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5A8B" w:rsidRDefault="009D5A8B" w:rsidP="009D5A8B"/>
    <w:p w:rsidR="00F7507C" w:rsidRPr="00231CEC" w:rsidRDefault="00F7507C" w:rsidP="00F7507C">
      <w:pPr>
        <w:spacing w:before="93"/>
        <w:ind w:left="318" w:right="298"/>
        <w:jc w:val="center"/>
        <w:rPr>
          <w:rFonts w:cs="Arial"/>
          <w:color w:val="323D82"/>
          <w:sz w:val="72"/>
          <w:szCs w:val="48"/>
        </w:rPr>
      </w:pPr>
      <w:r w:rsidRPr="00231CEC">
        <w:rPr>
          <w:rFonts w:cs="Arial"/>
          <w:color w:val="323D82"/>
          <w:spacing w:val="-21"/>
          <w:sz w:val="72"/>
          <w:szCs w:val="48"/>
        </w:rPr>
        <w:t>F</w:t>
      </w:r>
      <w:r w:rsidRPr="00231CEC">
        <w:rPr>
          <w:rFonts w:cs="Arial"/>
          <w:color w:val="323D82"/>
          <w:sz w:val="72"/>
          <w:szCs w:val="48"/>
        </w:rPr>
        <w:t>ul</w:t>
      </w:r>
      <w:r w:rsidRPr="00231CEC">
        <w:rPr>
          <w:rFonts w:cs="Arial"/>
          <w:color w:val="323D82"/>
          <w:spacing w:val="-14"/>
          <w:sz w:val="72"/>
          <w:szCs w:val="48"/>
        </w:rPr>
        <w:t>w</w:t>
      </w:r>
      <w:r w:rsidRPr="00231CEC">
        <w:rPr>
          <w:rFonts w:cs="Arial"/>
          <w:color w:val="323D82"/>
          <w:sz w:val="72"/>
          <w:szCs w:val="48"/>
        </w:rPr>
        <w:t>ood and C</w:t>
      </w:r>
      <w:r w:rsidRPr="00231CEC">
        <w:rPr>
          <w:rFonts w:cs="Arial"/>
          <w:color w:val="323D82"/>
          <w:spacing w:val="-7"/>
          <w:sz w:val="72"/>
          <w:szCs w:val="48"/>
        </w:rPr>
        <w:t>a</w:t>
      </w:r>
      <w:r w:rsidRPr="00231CEC">
        <w:rPr>
          <w:rFonts w:cs="Arial"/>
          <w:color w:val="323D82"/>
          <w:sz w:val="72"/>
          <w:szCs w:val="48"/>
        </w:rPr>
        <w:t>dl</w:t>
      </w:r>
      <w:r w:rsidRPr="00231CEC">
        <w:rPr>
          <w:rFonts w:cs="Arial"/>
          <w:color w:val="323D82"/>
          <w:spacing w:val="-11"/>
          <w:sz w:val="72"/>
          <w:szCs w:val="48"/>
        </w:rPr>
        <w:t>e</w:t>
      </w:r>
      <w:r w:rsidRPr="00231CEC">
        <w:rPr>
          <w:rFonts w:cs="Arial"/>
          <w:color w:val="323D82"/>
          <w:sz w:val="72"/>
          <w:szCs w:val="48"/>
        </w:rPr>
        <w:t>y Primary School</w:t>
      </w:r>
    </w:p>
    <w:p w:rsidR="00F7507C" w:rsidRPr="00231CEC" w:rsidRDefault="00F7507C" w:rsidP="00F7507C">
      <w:pPr>
        <w:spacing w:before="93"/>
        <w:ind w:left="318" w:right="298"/>
        <w:jc w:val="center"/>
        <w:rPr>
          <w:rFonts w:cs="Arial"/>
          <w:i/>
          <w:color w:val="323D82"/>
          <w:sz w:val="44"/>
          <w:szCs w:val="48"/>
        </w:rPr>
      </w:pPr>
      <w:r w:rsidRPr="00231CEC">
        <w:rPr>
          <w:rFonts w:cs="Arial"/>
          <w:i/>
          <w:color w:val="323D82"/>
          <w:sz w:val="44"/>
          <w:szCs w:val="48"/>
        </w:rPr>
        <w:t>“Wish it, Dream it, Do it. Be Unique.”</w:t>
      </w:r>
    </w:p>
    <w:p w:rsidR="00F7507C" w:rsidRDefault="00F7507C" w:rsidP="00F7507C">
      <w:pPr>
        <w:jc w:val="center"/>
        <w:rPr>
          <w:rFonts w:eastAsiaTheme="majorEastAsia" w:cs="Arial"/>
          <w:b/>
          <w:color w:val="FF6900"/>
          <w:sz w:val="72"/>
          <w:szCs w:val="72"/>
          <w:u w:val="single"/>
          <w:lang w:eastAsia="ja-JP"/>
        </w:rPr>
      </w:pPr>
      <w:r w:rsidRPr="00452D94">
        <w:rPr>
          <w:rFonts w:ascii="Comic Sans MS" w:hAnsi="Comic Sans MS"/>
          <w:b/>
          <w:noProof/>
          <w:lang w:eastAsia="en-GB"/>
        </w:rPr>
        <w:drawing>
          <wp:anchor distT="0" distB="0" distL="114300" distR="114300" simplePos="0" relativeHeight="251664384" behindDoc="1" locked="0" layoutInCell="1" allowOverlap="1" wp14:anchorId="755C8E86" wp14:editId="7AD4A915">
            <wp:simplePos x="0" y="0"/>
            <wp:positionH relativeFrom="margin">
              <wp:align>center</wp:align>
            </wp:positionH>
            <wp:positionV relativeFrom="paragraph">
              <wp:posOffset>11430</wp:posOffset>
            </wp:positionV>
            <wp:extent cx="2045335" cy="2309495"/>
            <wp:effectExtent l="0" t="0" r="0" b="0"/>
            <wp:wrapTight wrapText="bothSides">
              <wp:wrapPolygon edited="0">
                <wp:start x="10260" y="0"/>
                <wp:lineTo x="1006" y="1425"/>
                <wp:lineTo x="0" y="1782"/>
                <wp:lineTo x="0" y="9265"/>
                <wp:lineTo x="201" y="11403"/>
                <wp:lineTo x="1207" y="14254"/>
                <wp:lineTo x="3219" y="17104"/>
                <wp:lineTo x="6840" y="19955"/>
                <wp:lineTo x="9858" y="21380"/>
                <wp:lineTo x="10059" y="21380"/>
                <wp:lineTo x="11668" y="21380"/>
                <wp:lineTo x="11870" y="21380"/>
                <wp:lineTo x="14686" y="19955"/>
                <wp:lineTo x="18106" y="17104"/>
                <wp:lineTo x="19917" y="14254"/>
                <wp:lineTo x="21124" y="11403"/>
                <wp:lineTo x="21325" y="9087"/>
                <wp:lineTo x="21325" y="1782"/>
                <wp:lineTo x="20319" y="1425"/>
                <wp:lineTo x="11065" y="0"/>
                <wp:lineTo x="1026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45335" cy="23094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7507C" w:rsidRDefault="00F7507C" w:rsidP="00F7507C">
      <w:pPr>
        <w:jc w:val="center"/>
        <w:rPr>
          <w:rFonts w:eastAsiaTheme="majorEastAsia" w:cs="Arial"/>
          <w:color w:val="000000" w:themeColor="text1"/>
          <w:sz w:val="72"/>
          <w:szCs w:val="72"/>
          <w:lang w:eastAsia="ja-JP"/>
        </w:rPr>
      </w:pPr>
    </w:p>
    <w:p w:rsidR="00F7507C" w:rsidRPr="00B172C8" w:rsidRDefault="00F7507C" w:rsidP="00F7507C">
      <w:pPr>
        <w:spacing w:after="0"/>
        <w:jc w:val="center"/>
        <w:rPr>
          <w:b/>
          <w:color w:val="002060"/>
          <w:sz w:val="120"/>
          <w:szCs w:val="120"/>
        </w:rPr>
      </w:pPr>
      <w:r w:rsidRPr="00B172C8">
        <w:rPr>
          <w:b/>
          <w:color w:val="002060"/>
          <w:sz w:val="120"/>
          <w:szCs w:val="120"/>
        </w:rPr>
        <w:t>Marking &amp; Feedback</w:t>
      </w:r>
    </w:p>
    <w:p w:rsidR="00F7507C" w:rsidRPr="00B172C8" w:rsidRDefault="00F7507C" w:rsidP="00F7507C">
      <w:pPr>
        <w:spacing w:after="0"/>
        <w:jc w:val="center"/>
        <w:rPr>
          <w:b/>
          <w:color w:val="002060"/>
          <w:sz w:val="120"/>
          <w:szCs w:val="120"/>
        </w:rPr>
      </w:pPr>
      <w:r w:rsidRPr="00B172C8">
        <w:rPr>
          <w:b/>
          <w:color w:val="002060"/>
          <w:sz w:val="120"/>
          <w:szCs w:val="120"/>
        </w:rPr>
        <w:t xml:space="preserve"> Policy</w:t>
      </w:r>
    </w:p>
    <w:p w:rsidR="00F7507C" w:rsidRPr="002C046A" w:rsidRDefault="00F7507C" w:rsidP="00F7507C">
      <w:pPr>
        <w:jc w:val="center"/>
        <w:rPr>
          <w:b/>
          <w:color w:val="002060"/>
          <w:sz w:val="144"/>
        </w:rPr>
      </w:pPr>
      <w:r w:rsidRPr="00231CEC">
        <w:rPr>
          <w:b/>
          <w:color w:val="002060"/>
          <w:sz w:val="28"/>
        </w:rPr>
        <w:t>Sep 2025</w:t>
      </w:r>
    </w:p>
    <w:tbl>
      <w:tblPr>
        <w:tblStyle w:val="TableGrid"/>
        <w:tblpPr w:leftFromText="180" w:rightFromText="180" w:vertAnchor="text" w:horzAnchor="margin" w:tblpY="450"/>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3"/>
        <w:gridCol w:w="2149"/>
        <w:gridCol w:w="846"/>
        <w:gridCol w:w="3218"/>
      </w:tblGrid>
      <w:tr w:rsidR="00F7507C" w:rsidTr="00E259D6">
        <w:trPr>
          <w:trHeight w:val="389"/>
        </w:trPr>
        <w:tc>
          <w:tcPr>
            <w:tcW w:w="9026" w:type="dxa"/>
            <w:gridSpan w:val="4"/>
            <w:vAlign w:val="center"/>
          </w:tcPr>
          <w:p w:rsidR="00F7507C" w:rsidRDefault="00F7507C" w:rsidP="00E259D6">
            <w:pPr>
              <w:spacing w:after="200" w:line="276" w:lineRule="auto"/>
            </w:pPr>
            <w:r>
              <w:t>Signed by:</w:t>
            </w:r>
          </w:p>
        </w:tc>
      </w:tr>
      <w:tr w:rsidR="00F7507C" w:rsidTr="00E259D6">
        <w:trPr>
          <w:trHeight w:val="624"/>
        </w:trPr>
        <w:tc>
          <w:tcPr>
            <w:tcW w:w="2813" w:type="dxa"/>
            <w:tcBorders>
              <w:bottom w:val="single" w:sz="2" w:space="0" w:color="auto"/>
            </w:tcBorders>
          </w:tcPr>
          <w:p w:rsidR="00F7507C" w:rsidRPr="007271AF" w:rsidRDefault="00F7507C" w:rsidP="00E259D6">
            <w:pPr>
              <w:spacing w:line="276" w:lineRule="auto"/>
            </w:pPr>
          </w:p>
        </w:tc>
        <w:tc>
          <w:tcPr>
            <w:tcW w:w="2149" w:type="dxa"/>
            <w:vAlign w:val="bottom"/>
          </w:tcPr>
          <w:p w:rsidR="00F7507C" w:rsidRPr="0064371A" w:rsidRDefault="00F7507C" w:rsidP="00E259D6">
            <w:pPr>
              <w:spacing w:line="276" w:lineRule="auto"/>
            </w:pPr>
            <w:r w:rsidRPr="0064371A">
              <w:t>Headteacher</w:t>
            </w:r>
          </w:p>
        </w:tc>
        <w:tc>
          <w:tcPr>
            <w:tcW w:w="846" w:type="dxa"/>
            <w:vAlign w:val="bottom"/>
          </w:tcPr>
          <w:p w:rsidR="00F7507C" w:rsidRDefault="00F7507C" w:rsidP="00E259D6">
            <w:pPr>
              <w:spacing w:line="276" w:lineRule="auto"/>
              <w:jc w:val="right"/>
            </w:pPr>
            <w:r w:rsidRPr="007271AF">
              <w:t>Date:</w:t>
            </w:r>
          </w:p>
        </w:tc>
        <w:tc>
          <w:tcPr>
            <w:tcW w:w="3218" w:type="dxa"/>
            <w:tcBorders>
              <w:bottom w:val="single" w:sz="2" w:space="0" w:color="auto"/>
            </w:tcBorders>
          </w:tcPr>
          <w:p w:rsidR="00F7507C" w:rsidRDefault="00F7507C" w:rsidP="00E259D6">
            <w:pPr>
              <w:spacing w:line="276" w:lineRule="auto"/>
            </w:pPr>
          </w:p>
        </w:tc>
      </w:tr>
      <w:tr w:rsidR="00F7507C" w:rsidTr="00E259D6">
        <w:trPr>
          <w:trHeight w:val="624"/>
        </w:trPr>
        <w:tc>
          <w:tcPr>
            <w:tcW w:w="2813" w:type="dxa"/>
            <w:tcBorders>
              <w:top w:val="single" w:sz="2" w:space="0" w:color="auto"/>
              <w:bottom w:val="single" w:sz="4" w:space="0" w:color="auto"/>
            </w:tcBorders>
          </w:tcPr>
          <w:p w:rsidR="00F7507C" w:rsidRPr="007271AF" w:rsidRDefault="00F7507C" w:rsidP="00E259D6">
            <w:pPr>
              <w:spacing w:line="276" w:lineRule="auto"/>
            </w:pPr>
          </w:p>
        </w:tc>
        <w:tc>
          <w:tcPr>
            <w:tcW w:w="2149" w:type="dxa"/>
            <w:vAlign w:val="bottom"/>
          </w:tcPr>
          <w:p w:rsidR="00F7507C" w:rsidRPr="0064371A" w:rsidRDefault="00F7507C" w:rsidP="00E259D6">
            <w:pPr>
              <w:spacing w:line="276" w:lineRule="auto"/>
              <w:rPr>
                <w:highlight w:val="lightGray"/>
              </w:rPr>
            </w:pPr>
            <w:r w:rsidRPr="0064371A">
              <w:t>Chair of governors</w:t>
            </w:r>
          </w:p>
        </w:tc>
        <w:tc>
          <w:tcPr>
            <w:tcW w:w="846" w:type="dxa"/>
            <w:vAlign w:val="bottom"/>
          </w:tcPr>
          <w:p w:rsidR="00F7507C" w:rsidRDefault="00F7507C" w:rsidP="00E259D6">
            <w:pPr>
              <w:spacing w:line="276" w:lineRule="auto"/>
              <w:jc w:val="right"/>
            </w:pPr>
            <w:r w:rsidRPr="007271AF">
              <w:t>Date:</w:t>
            </w:r>
          </w:p>
        </w:tc>
        <w:tc>
          <w:tcPr>
            <w:tcW w:w="3218" w:type="dxa"/>
            <w:tcBorders>
              <w:top w:val="single" w:sz="2" w:space="0" w:color="auto"/>
              <w:bottom w:val="single" w:sz="4" w:space="0" w:color="auto"/>
            </w:tcBorders>
          </w:tcPr>
          <w:p w:rsidR="00F7507C" w:rsidRDefault="00F7507C" w:rsidP="00E259D6">
            <w:pPr>
              <w:spacing w:line="276" w:lineRule="auto"/>
            </w:pPr>
          </w:p>
        </w:tc>
      </w:tr>
    </w:tbl>
    <w:p w:rsidR="009D5A8B" w:rsidRDefault="009D5A8B" w:rsidP="009D5A8B">
      <w:pPr>
        <w:tabs>
          <w:tab w:val="left" w:pos="1725"/>
        </w:tabs>
        <w:jc w:val="center"/>
        <w:rPr>
          <w:b/>
          <w:color w:val="002060"/>
          <w:sz w:val="48"/>
          <w:szCs w:val="48"/>
        </w:rPr>
      </w:pPr>
    </w:p>
    <w:p w:rsidR="009D5A8B" w:rsidRDefault="009D5A8B" w:rsidP="009D5A8B">
      <w:pPr>
        <w:tabs>
          <w:tab w:val="left" w:pos="1725"/>
        </w:tabs>
        <w:jc w:val="center"/>
        <w:rPr>
          <w:b/>
          <w:color w:val="002060"/>
          <w:sz w:val="48"/>
          <w:szCs w:val="48"/>
        </w:rPr>
      </w:pPr>
    </w:p>
    <w:p w:rsidR="009D5A8B" w:rsidRDefault="009D5A8B" w:rsidP="009D5A8B">
      <w:pPr>
        <w:tabs>
          <w:tab w:val="left" w:pos="1725"/>
        </w:tabs>
        <w:jc w:val="center"/>
        <w:rPr>
          <w:b/>
          <w:color w:val="002060"/>
          <w:sz w:val="48"/>
          <w:szCs w:val="48"/>
        </w:rPr>
      </w:pPr>
    </w:p>
    <w:p w:rsidR="009D5A8B" w:rsidRDefault="009D5A8B" w:rsidP="009D5A8B">
      <w:pPr>
        <w:tabs>
          <w:tab w:val="left" w:pos="1725"/>
        </w:tabs>
        <w:jc w:val="center"/>
        <w:rPr>
          <w:b/>
          <w:color w:val="002060"/>
          <w:sz w:val="48"/>
          <w:szCs w:val="48"/>
        </w:rPr>
      </w:pPr>
    </w:p>
    <w:p w:rsidR="009D5A8B" w:rsidRDefault="009D5A8B" w:rsidP="009D5A8B">
      <w:pPr>
        <w:tabs>
          <w:tab w:val="left" w:pos="1725"/>
        </w:tabs>
        <w:jc w:val="center"/>
        <w:rPr>
          <w:b/>
          <w:color w:val="002060"/>
          <w:sz w:val="48"/>
          <w:szCs w:val="48"/>
        </w:rPr>
      </w:pPr>
    </w:p>
    <w:p w:rsidR="000B3CA7" w:rsidRPr="004044D2" w:rsidRDefault="009D5A8B" w:rsidP="004044D2">
      <w:pPr>
        <w:spacing w:before="100" w:beforeAutospacing="1" w:after="100" w:afterAutospacing="1" w:line="240" w:lineRule="auto"/>
        <w:jc w:val="center"/>
        <w:outlineLvl w:val="2"/>
        <w:rPr>
          <w:rFonts w:ascii="Arial" w:eastAsia="Times New Roman" w:hAnsi="Arial" w:cs="Arial"/>
          <w:b/>
          <w:bCs/>
          <w:sz w:val="36"/>
          <w:szCs w:val="28"/>
          <w:lang w:eastAsia="en-GB"/>
        </w:rPr>
      </w:pPr>
      <w:r w:rsidRPr="004044D2">
        <w:rPr>
          <w:rFonts w:ascii="Arial" w:eastAsia="Times New Roman" w:hAnsi="Arial" w:cs="Arial"/>
          <w:b/>
          <w:bCs/>
          <w:sz w:val="36"/>
          <w:szCs w:val="28"/>
          <w:lang w:eastAsia="en-GB"/>
        </w:rPr>
        <w:lastRenderedPageBreak/>
        <w:t>Mar</w:t>
      </w:r>
      <w:r w:rsidR="000B3CA7" w:rsidRPr="004044D2">
        <w:rPr>
          <w:rFonts w:ascii="Arial" w:eastAsia="Times New Roman" w:hAnsi="Arial" w:cs="Arial"/>
          <w:b/>
          <w:bCs/>
          <w:sz w:val="36"/>
          <w:szCs w:val="28"/>
          <w:lang w:eastAsia="en-GB"/>
        </w:rPr>
        <w:t>king and Feedback Policy</w:t>
      </w:r>
    </w:p>
    <w:p w:rsidR="000B3CA7" w:rsidRPr="000B3CA7" w:rsidRDefault="000B3CA7" w:rsidP="000B3CA7">
      <w:pPr>
        <w:spacing w:before="100" w:beforeAutospacing="1" w:after="100" w:afterAutospacing="1" w:line="240" w:lineRule="auto"/>
        <w:outlineLvl w:val="3"/>
        <w:rPr>
          <w:rFonts w:ascii="Arial" w:eastAsia="Times New Roman" w:hAnsi="Arial" w:cs="Arial"/>
          <w:b/>
          <w:bCs/>
          <w:sz w:val="28"/>
          <w:szCs w:val="28"/>
          <w:lang w:eastAsia="en-GB"/>
        </w:rPr>
      </w:pPr>
      <w:r w:rsidRPr="004E435C">
        <w:rPr>
          <w:rFonts w:ascii="Arial" w:eastAsia="Times New Roman" w:hAnsi="Arial" w:cs="Arial"/>
          <w:b/>
          <w:bCs/>
          <w:sz w:val="28"/>
          <w:szCs w:val="28"/>
          <w:lang w:eastAsia="en-GB"/>
        </w:rPr>
        <w:t>Vision Statement</w:t>
      </w:r>
    </w:p>
    <w:p w:rsidR="000B3CA7" w:rsidRPr="00F7507C" w:rsidRDefault="000B3CA7" w:rsidP="000B3CA7">
      <w:pPr>
        <w:spacing w:before="100" w:beforeAutospacing="1" w:after="100" w:afterAutospacing="1" w:line="240" w:lineRule="auto"/>
        <w:rPr>
          <w:rFonts w:ascii="Arial" w:eastAsia="Times New Roman" w:hAnsi="Arial" w:cs="Arial"/>
          <w:sz w:val="24"/>
          <w:szCs w:val="28"/>
          <w:lang w:eastAsia="en-GB"/>
        </w:rPr>
      </w:pPr>
      <w:r w:rsidRPr="00F7507C">
        <w:rPr>
          <w:rFonts w:ascii="Arial" w:eastAsia="Times New Roman" w:hAnsi="Arial" w:cs="Arial"/>
          <w:sz w:val="24"/>
          <w:szCs w:val="28"/>
          <w:lang w:eastAsia="en-GB"/>
        </w:rPr>
        <w:t xml:space="preserve">Our marking and feedback policy prioritises </w:t>
      </w:r>
      <w:r w:rsidRPr="00F7507C">
        <w:rPr>
          <w:rFonts w:ascii="Arial" w:eastAsia="Times New Roman" w:hAnsi="Arial" w:cs="Arial"/>
          <w:i/>
          <w:iCs/>
          <w:sz w:val="24"/>
          <w:szCs w:val="28"/>
          <w:lang w:eastAsia="en-GB"/>
        </w:rPr>
        <w:t>live feedback</w:t>
      </w:r>
      <w:r w:rsidRPr="00F7507C">
        <w:rPr>
          <w:rFonts w:ascii="Arial" w:eastAsia="Times New Roman" w:hAnsi="Arial" w:cs="Arial"/>
          <w:sz w:val="24"/>
          <w:szCs w:val="28"/>
          <w:lang w:eastAsia="en-GB"/>
        </w:rPr>
        <w:t xml:space="preserve"> during lessons to maximise impact and support immediate progress. By coupling live feedback with structured distance feedback and collaborative reflection, we ensure that </w:t>
      </w:r>
      <w:r w:rsidR="004E435C" w:rsidRPr="00F7507C">
        <w:rPr>
          <w:rFonts w:ascii="Arial" w:eastAsia="Times New Roman" w:hAnsi="Arial" w:cs="Arial"/>
          <w:sz w:val="24"/>
          <w:szCs w:val="28"/>
          <w:lang w:eastAsia="en-GB"/>
        </w:rPr>
        <w:t>children</w:t>
      </w:r>
      <w:r w:rsidRPr="00F7507C">
        <w:rPr>
          <w:rFonts w:ascii="Arial" w:eastAsia="Times New Roman" w:hAnsi="Arial" w:cs="Arial"/>
          <w:sz w:val="24"/>
          <w:szCs w:val="28"/>
          <w:lang w:eastAsia="en-GB"/>
        </w:rPr>
        <w:t xml:space="preserve"> receive meaningful, timely input that drives learning.</w:t>
      </w:r>
      <w:r w:rsidR="00895808">
        <w:rPr>
          <w:rFonts w:ascii="Arial" w:eastAsia="Times New Roman" w:hAnsi="Arial" w:cs="Arial"/>
          <w:sz w:val="24"/>
          <w:szCs w:val="28"/>
          <w:lang w:eastAsia="en-GB"/>
        </w:rPr>
        <w:t xml:space="preserve"> All work completed by the children must be attended to. </w:t>
      </w:r>
    </w:p>
    <w:p w:rsidR="000B3CA7" w:rsidRPr="000B3CA7" w:rsidRDefault="000B3CA7" w:rsidP="000B3CA7">
      <w:pPr>
        <w:spacing w:before="100" w:beforeAutospacing="1" w:after="100" w:afterAutospacing="1" w:line="240" w:lineRule="auto"/>
        <w:outlineLvl w:val="2"/>
        <w:rPr>
          <w:rFonts w:ascii="Arial" w:eastAsia="Times New Roman" w:hAnsi="Arial" w:cs="Arial"/>
          <w:b/>
          <w:bCs/>
          <w:sz w:val="28"/>
          <w:szCs w:val="28"/>
          <w:lang w:eastAsia="en-GB"/>
        </w:rPr>
      </w:pPr>
      <w:r w:rsidRPr="004E435C">
        <w:rPr>
          <w:rFonts w:ascii="Arial" w:eastAsia="Times New Roman" w:hAnsi="Arial" w:cs="Arial"/>
          <w:b/>
          <w:bCs/>
          <w:sz w:val="28"/>
          <w:szCs w:val="28"/>
          <w:lang w:eastAsia="en-GB"/>
        </w:rPr>
        <w:t>Key Principles</w:t>
      </w:r>
    </w:p>
    <w:p w:rsidR="000B3CA7" w:rsidRPr="00F7507C" w:rsidRDefault="000B3CA7" w:rsidP="000B3CA7">
      <w:pPr>
        <w:numPr>
          <w:ilvl w:val="0"/>
          <w:numId w:val="8"/>
        </w:numPr>
        <w:spacing w:before="100" w:beforeAutospacing="1" w:after="100" w:afterAutospacing="1" w:line="240" w:lineRule="auto"/>
        <w:rPr>
          <w:rFonts w:ascii="Arial" w:eastAsia="Times New Roman" w:hAnsi="Arial" w:cs="Arial"/>
          <w:sz w:val="24"/>
          <w:szCs w:val="28"/>
          <w:lang w:eastAsia="en-GB"/>
        </w:rPr>
      </w:pPr>
      <w:r w:rsidRPr="00F7507C">
        <w:rPr>
          <w:rFonts w:ascii="Arial" w:eastAsia="Times New Roman" w:hAnsi="Arial" w:cs="Arial"/>
          <w:b/>
          <w:bCs/>
          <w:sz w:val="24"/>
          <w:szCs w:val="28"/>
          <w:lang w:eastAsia="en-GB"/>
        </w:rPr>
        <w:t>Live Feedback Focus:</w:t>
      </w:r>
      <w:r w:rsidRPr="00F7507C">
        <w:rPr>
          <w:rFonts w:ascii="Arial" w:eastAsia="Times New Roman" w:hAnsi="Arial" w:cs="Arial"/>
          <w:sz w:val="24"/>
          <w:szCs w:val="28"/>
          <w:lang w:eastAsia="en-GB"/>
        </w:rPr>
        <w:t xml:space="preserve"> Teachers will provide feedback primarily during lessons using </w:t>
      </w:r>
      <w:r w:rsidRPr="00F7507C">
        <w:rPr>
          <w:rFonts w:ascii="Arial" w:eastAsia="Times New Roman" w:hAnsi="Arial" w:cs="Arial"/>
          <w:i/>
          <w:iCs/>
          <w:color w:val="FF3399"/>
          <w:sz w:val="24"/>
          <w:szCs w:val="28"/>
          <w:lang w:eastAsia="en-GB"/>
        </w:rPr>
        <w:t>pink</w:t>
      </w:r>
      <w:r w:rsidRPr="00F7507C">
        <w:rPr>
          <w:rFonts w:ascii="Arial" w:eastAsia="Times New Roman" w:hAnsi="Arial" w:cs="Arial"/>
          <w:color w:val="FF3399"/>
          <w:sz w:val="24"/>
          <w:szCs w:val="28"/>
          <w:lang w:eastAsia="en-GB"/>
        </w:rPr>
        <w:t xml:space="preserve"> pen</w:t>
      </w:r>
      <w:r w:rsidRPr="00F7507C">
        <w:rPr>
          <w:rFonts w:ascii="Arial" w:eastAsia="Times New Roman" w:hAnsi="Arial" w:cs="Arial"/>
          <w:sz w:val="24"/>
          <w:szCs w:val="28"/>
          <w:lang w:eastAsia="en-GB"/>
        </w:rPr>
        <w:t>, ensuring immediate intervention and support.</w:t>
      </w:r>
    </w:p>
    <w:p w:rsidR="000B3CA7" w:rsidRPr="00F7507C" w:rsidRDefault="000B3CA7" w:rsidP="000B3CA7">
      <w:pPr>
        <w:numPr>
          <w:ilvl w:val="0"/>
          <w:numId w:val="8"/>
        </w:numPr>
        <w:spacing w:before="100" w:beforeAutospacing="1" w:after="100" w:afterAutospacing="1" w:line="240" w:lineRule="auto"/>
        <w:rPr>
          <w:rFonts w:ascii="Arial" w:eastAsia="Times New Roman" w:hAnsi="Arial" w:cs="Arial"/>
          <w:sz w:val="24"/>
          <w:szCs w:val="28"/>
          <w:lang w:eastAsia="en-GB"/>
        </w:rPr>
      </w:pPr>
      <w:r w:rsidRPr="00F7507C">
        <w:rPr>
          <w:rFonts w:ascii="Arial" w:eastAsia="Times New Roman" w:hAnsi="Arial" w:cs="Arial"/>
          <w:b/>
          <w:bCs/>
          <w:sz w:val="24"/>
          <w:szCs w:val="28"/>
          <w:lang w:eastAsia="en-GB"/>
        </w:rPr>
        <w:t>Distance Feedback:</w:t>
      </w:r>
      <w:r w:rsidRPr="00F7507C">
        <w:rPr>
          <w:rFonts w:ascii="Arial" w:eastAsia="Times New Roman" w:hAnsi="Arial" w:cs="Arial"/>
          <w:sz w:val="24"/>
          <w:szCs w:val="28"/>
          <w:lang w:eastAsia="en-GB"/>
        </w:rPr>
        <w:t xml:space="preserve"> After the lesson, teachers will use </w:t>
      </w:r>
      <w:r w:rsidRPr="00F7507C">
        <w:rPr>
          <w:rFonts w:ascii="Arial" w:eastAsia="Times New Roman" w:hAnsi="Arial" w:cs="Arial"/>
          <w:i/>
          <w:iCs/>
          <w:color w:val="0070C0"/>
          <w:sz w:val="24"/>
          <w:szCs w:val="28"/>
          <w:lang w:eastAsia="en-GB"/>
        </w:rPr>
        <w:t>blue</w:t>
      </w:r>
      <w:r w:rsidRPr="00F7507C">
        <w:rPr>
          <w:rFonts w:ascii="Arial" w:eastAsia="Times New Roman" w:hAnsi="Arial" w:cs="Arial"/>
          <w:color w:val="0070C0"/>
          <w:sz w:val="24"/>
          <w:szCs w:val="28"/>
          <w:lang w:eastAsia="en-GB"/>
        </w:rPr>
        <w:t xml:space="preserve"> pen </w:t>
      </w:r>
      <w:r w:rsidRPr="00F7507C">
        <w:rPr>
          <w:rFonts w:ascii="Arial" w:eastAsia="Times New Roman" w:hAnsi="Arial" w:cs="Arial"/>
          <w:sz w:val="24"/>
          <w:szCs w:val="28"/>
          <w:lang w:eastAsia="en-GB"/>
        </w:rPr>
        <w:t>for additional feedback, consolidating understanding and informing next steps.</w:t>
      </w:r>
    </w:p>
    <w:p w:rsidR="000B3CA7" w:rsidRPr="00F7507C" w:rsidRDefault="004E435C" w:rsidP="000B3CA7">
      <w:pPr>
        <w:numPr>
          <w:ilvl w:val="0"/>
          <w:numId w:val="8"/>
        </w:numPr>
        <w:spacing w:before="100" w:beforeAutospacing="1" w:after="100" w:afterAutospacing="1" w:line="240" w:lineRule="auto"/>
        <w:rPr>
          <w:rFonts w:ascii="Arial" w:eastAsia="Times New Roman" w:hAnsi="Arial" w:cs="Arial"/>
          <w:sz w:val="24"/>
          <w:szCs w:val="28"/>
          <w:lang w:eastAsia="en-GB"/>
        </w:rPr>
      </w:pPr>
      <w:r w:rsidRPr="00F7507C">
        <w:rPr>
          <w:rFonts w:ascii="Arial" w:eastAsia="Times New Roman" w:hAnsi="Arial" w:cs="Arial"/>
          <w:b/>
          <w:bCs/>
          <w:sz w:val="24"/>
          <w:szCs w:val="28"/>
          <w:lang w:eastAsia="en-GB"/>
        </w:rPr>
        <w:t>Children</w:t>
      </w:r>
      <w:r w:rsidR="000B3CA7" w:rsidRPr="00F7507C">
        <w:rPr>
          <w:rFonts w:ascii="Arial" w:eastAsia="Times New Roman" w:hAnsi="Arial" w:cs="Arial"/>
          <w:b/>
          <w:bCs/>
          <w:sz w:val="24"/>
          <w:szCs w:val="28"/>
          <w:lang w:eastAsia="en-GB"/>
        </w:rPr>
        <w:t xml:space="preserve"> Responses:</w:t>
      </w:r>
    </w:p>
    <w:p w:rsidR="000B3CA7" w:rsidRPr="00F7507C" w:rsidRDefault="004E435C" w:rsidP="000B3CA7">
      <w:pPr>
        <w:numPr>
          <w:ilvl w:val="1"/>
          <w:numId w:val="8"/>
        </w:numPr>
        <w:spacing w:before="100" w:beforeAutospacing="1" w:after="100" w:afterAutospacing="1" w:line="240" w:lineRule="auto"/>
        <w:rPr>
          <w:rFonts w:ascii="Arial" w:eastAsia="Times New Roman" w:hAnsi="Arial" w:cs="Arial"/>
          <w:sz w:val="24"/>
          <w:szCs w:val="28"/>
          <w:lang w:eastAsia="en-GB"/>
        </w:rPr>
      </w:pPr>
      <w:r w:rsidRPr="00F7507C">
        <w:rPr>
          <w:rFonts w:ascii="Arial" w:eastAsia="Times New Roman" w:hAnsi="Arial" w:cs="Arial"/>
          <w:sz w:val="24"/>
          <w:szCs w:val="28"/>
          <w:lang w:eastAsia="en-GB"/>
        </w:rPr>
        <w:t>Children</w:t>
      </w:r>
      <w:r w:rsidR="000B3CA7" w:rsidRPr="00F7507C">
        <w:rPr>
          <w:rFonts w:ascii="Arial" w:eastAsia="Times New Roman" w:hAnsi="Arial" w:cs="Arial"/>
          <w:sz w:val="24"/>
          <w:szCs w:val="28"/>
          <w:lang w:eastAsia="en-GB"/>
        </w:rPr>
        <w:t xml:space="preserve"> respond to teacher feedback in </w:t>
      </w:r>
      <w:r w:rsidR="000B3CA7" w:rsidRPr="00F7507C">
        <w:rPr>
          <w:rFonts w:ascii="Arial" w:eastAsia="Times New Roman" w:hAnsi="Arial" w:cs="Arial"/>
          <w:i/>
          <w:iCs/>
          <w:color w:val="00B050"/>
          <w:sz w:val="24"/>
          <w:szCs w:val="28"/>
          <w:lang w:eastAsia="en-GB"/>
        </w:rPr>
        <w:t>green</w:t>
      </w:r>
      <w:r w:rsidR="000B3CA7" w:rsidRPr="00F7507C">
        <w:rPr>
          <w:rFonts w:ascii="Arial" w:eastAsia="Times New Roman" w:hAnsi="Arial" w:cs="Arial"/>
          <w:color w:val="00B050"/>
          <w:sz w:val="24"/>
          <w:szCs w:val="28"/>
          <w:lang w:eastAsia="en-GB"/>
        </w:rPr>
        <w:t xml:space="preserve"> pen </w:t>
      </w:r>
      <w:r w:rsidR="000B3CA7" w:rsidRPr="00F7507C">
        <w:rPr>
          <w:rFonts w:ascii="Arial" w:eastAsia="Times New Roman" w:hAnsi="Arial" w:cs="Arial"/>
          <w:sz w:val="24"/>
          <w:szCs w:val="28"/>
          <w:lang w:eastAsia="en-GB"/>
        </w:rPr>
        <w:t>to evidence their understanding and corrections.</w:t>
      </w:r>
    </w:p>
    <w:p w:rsidR="000B3CA7" w:rsidRPr="00F7507C" w:rsidRDefault="004E435C" w:rsidP="000B3CA7">
      <w:pPr>
        <w:numPr>
          <w:ilvl w:val="1"/>
          <w:numId w:val="8"/>
        </w:numPr>
        <w:spacing w:before="100" w:beforeAutospacing="1" w:after="100" w:afterAutospacing="1" w:line="240" w:lineRule="auto"/>
        <w:rPr>
          <w:rFonts w:ascii="Arial" w:eastAsia="Times New Roman" w:hAnsi="Arial" w:cs="Arial"/>
          <w:sz w:val="24"/>
          <w:szCs w:val="28"/>
          <w:lang w:eastAsia="en-GB"/>
        </w:rPr>
      </w:pPr>
      <w:r w:rsidRPr="00F7507C">
        <w:rPr>
          <w:rFonts w:ascii="Arial" w:eastAsia="Times New Roman" w:hAnsi="Arial" w:cs="Arial"/>
          <w:sz w:val="24"/>
          <w:szCs w:val="28"/>
          <w:lang w:eastAsia="en-GB"/>
        </w:rPr>
        <w:t>Children</w:t>
      </w:r>
      <w:r w:rsidR="000B3CA7" w:rsidRPr="00F7507C">
        <w:rPr>
          <w:rFonts w:ascii="Arial" w:eastAsia="Times New Roman" w:hAnsi="Arial" w:cs="Arial"/>
          <w:sz w:val="24"/>
          <w:szCs w:val="28"/>
          <w:lang w:eastAsia="en-GB"/>
        </w:rPr>
        <w:t xml:space="preserve"> use </w:t>
      </w:r>
      <w:r w:rsidR="000B3CA7" w:rsidRPr="00F7507C">
        <w:rPr>
          <w:rFonts w:ascii="Arial" w:eastAsia="Times New Roman" w:hAnsi="Arial" w:cs="Arial"/>
          <w:i/>
          <w:iCs/>
          <w:color w:val="7030A0"/>
          <w:sz w:val="24"/>
          <w:szCs w:val="28"/>
          <w:lang w:eastAsia="en-GB"/>
        </w:rPr>
        <w:t>purple</w:t>
      </w:r>
      <w:r w:rsidR="000B3CA7" w:rsidRPr="00F7507C">
        <w:rPr>
          <w:rFonts w:ascii="Arial" w:eastAsia="Times New Roman" w:hAnsi="Arial" w:cs="Arial"/>
          <w:color w:val="7030A0"/>
          <w:sz w:val="24"/>
          <w:szCs w:val="28"/>
          <w:lang w:eastAsia="en-GB"/>
        </w:rPr>
        <w:t xml:space="preserve"> pen </w:t>
      </w:r>
      <w:r w:rsidR="000B3CA7" w:rsidRPr="00F7507C">
        <w:rPr>
          <w:rFonts w:ascii="Arial" w:eastAsia="Times New Roman" w:hAnsi="Arial" w:cs="Arial"/>
          <w:sz w:val="24"/>
          <w:szCs w:val="28"/>
          <w:lang w:eastAsia="en-GB"/>
        </w:rPr>
        <w:t>to self-edit their work, promoting independence and critical thinking.</w:t>
      </w:r>
    </w:p>
    <w:p w:rsidR="000B3CA7" w:rsidRPr="00F7507C" w:rsidRDefault="000B3CA7" w:rsidP="000B3CA7">
      <w:pPr>
        <w:numPr>
          <w:ilvl w:val="0"/>
          <w:numId w:val="8"/>
        </w:numPr>
        <w:spacing w:before="100" w:beforeAutospacing="1" w:after="100" w:afterAutospacing="1" w:line="240" w:lineRule="auto"/>
        <w:rPr>
          <w:rFonts w:ascii="Arial" w:eastAsia="Times New Roman" w:hAnsi="Arial" w:cs="Arial"/>
          <w:sz w:val="24"/>
          <w:szCs w:val="28"/>
          <w:lang w:eastAsia="en-GB"/>
        </w:rPr>
      </w:pPr>
      <w:r w:rsidRPr="00F7507C">
        <w:rPr>
          <w:rFonts w:ascii="Arial" w:eastAsia="Times New Roman" w:hAnsi="Arial" w:cs="Arial"/>
          <w:b/>
          <w:bCs/>
          <w:sz w:val="24"/>
          <w:szCs w:val="28"/>
          <w:lang w:eastAsia="en-GB"/>
        </w:rPr>
        <w:t>Collaborative Marking Quadrant:</w:t>
      </w:r>
      <w:r w:rsidRPr="00F7507C">
        <w:rPr>
          <w:rFonts w:ascii="Arial" w:eastAsia="Times New Roman" w:hAnsi="Arial" w:cs="Arial"/>
          <w:sz w:val="24"/>
          <w:szCs w:val="28"/>
          <w:lang w:eastAsia="en-GB"/>
        </w:rPr>
        <w:t xml:space="preserve"> Teachers and teaching assistants will complete a </w:t>
      </w:r>
      <w:r w:rsidRPr="00F7507C">
        <w:rPr>
          <w:rFonts w:ascii="Arial" w:eastAsia="Times New Roman" w:hAnsi="Arial" w:cs="Arial"/>
          <w:i/>
          <w:iCs/>
          <w:sz w:val="24"/>
          <w:szCs w:val="28"/>
          <w:lang w:eastAsia="en-GB"/>
        </w:rPr>
        <w:t>marking quadrant</w:t>
      </w:r>
      <w:r w:rsidRPr="00F7507C">
        <w:rPr>
          <w:rFonts w:ascii="Arial" w:eastAsia="Times New Roman" w:hAnsi="Arial" w:cs="Arial"/>
          <w:sz w:val="24"/>
          <w:szCs w:val="28"/>
          <w:lang w:eastAsia="en-GB"/>
        </w:rPr>
        <w:t xml:space="preserve"> during and after lessons to track feedback, inform planning, and ensure consistency in recognising achievements and addressing gaps.</w:t>
      </w:r>
    </w:p>
    <w:p w:rsidR="000B3CA7" w:rsidRPr="00F7507C" w:rsidRDefault="000B3CA7" w:rsidP="000B3CA7">
      <w:pPr>
        <w:numPr>
          <w:ilvl w:val="0"/>
          <w:numId w:val="8"/>
        </w:numPr>
        <w:spacing w:before="100" w:beforeAutospacing="1" w:after="100" w:afterAutospacing="1" w:line="240" w:lineRule="auto"/>
        <w:rPr>
          <w:rFonts w:ascii="Arial" w:eastAsia="Times New Roman" w:hAnsi="Arial" w:cs="Arial"/>
          <w:sz w:val="24"/>
          <w:szCs w:val="28"/>
          <w:lang w:eastAsia="en-GB"/>
        </w:rPr>
      </w:pPr>
      <w:r w:rsidRPr="00F7507C">
        <w:rPr>
          <w:rFonts w:ascii="Arial" w:eastAsia="Times New Roman" w:hAnsi="Arial" w:cs="Arial"/>
          <w:b/>
          <w:bCs/>
          <w:sz w:val="24"/>
          <w:szCs w:val="28"/>
          <w:lang w:eastAsia="en-GB"/>
        </w:rPr>
        <w:t>Clarity and Accessibility:</w:t>
      </w:r>
      <w:r w:rsidRPr="00F7507C">
        <w:rPr>
          <w:rFonts w:ascii="Arial" w:eastAsia="Times New Roman" w:hAnsi="Arial" w:cs="Arial"/>
          <w:sz w:val="24"/>
          <w:szCs w:val="28"/>
          <w:lang w:eastAsia="en-GB"/>
        </w:rPr>
        <w:t xml:space="preserve"> All feedback will be clear, actionable, and designed to meet </w:t>
      </w:r>
      <w:r w:rsidR="000F3BD3" w:rsidRPr="00F7507C">
        <w:rPr>
          <w:rFonts w:ascii="Arial" w:eastAsia="Times New Roman" w:hAnsi="Arial" w:cs="Arial"/>
          <w:sz w:val="24"/>
          <w:szCs w:val="28"/>
          <w:lang w:eastAsia="en-GB"/>
        </w:rPr>
        <w:t>children’s</w:t>
      </w:r>
      <w:r w:rsidR="004E435C" w:rsidRPr="00F7507C">
        <w:rPr>
          <w:rFonts w:ascii="Arial" w:eastAsia="Times New Roman" w:hAnsi="Arial" w:cs="Arial"/>
          <w:sz w:val="24"/>
          <w:szCs w:val="28"/>
          <w:lang w:eastAsia="en-GB"/>
        </w:rPr>
        <w:t>’</w:t>
      </w:r>
      <w:r w:rsidRPr="00F7507C">
        <w:rPr>
          <w:rFonts w:ascii="Arial" w:eastAsia="Times New Roman" w:hAnsi="Arial" w:cs="Arial"/>
          <w:sz w:val="24"/>
          <w:szCs w:val="28"/>
          <w:lang w:eastAsia="en-GB"/>
        </w:rPr>
        <w:t xml:space="preserve"> individual needs.</w:t>
      </w:r>
    </w:p>
    <w:p w:rsidR="000B3CA7" w:rsidRPr="000B3CA7" w:rsidRDefault="000B3CA7" w:rsidP="000B3CA7">
      <w:pPr>
        <w:spacing w:before="100" w:beforeAutospacing="1" w:after="100" w:afterAutospacing="1" w:line="240" w:lineRule="auto"/>
        <w:outlineLvl w:val="2"/>
        <w:rPr>
          <w:rFonts w:ascii="Arial" w:eastAsia="Times New Roman" w:hAnsi="Arial" w:cs="Arial"/>
          <w:b/>
          <w:bCs/>
          <w:sz w:val="28"/>
          <w:szCs w:val="28"/>
          <w:lang w:eastAsia="en-GB"/>
        </w:rPr>
      </w:pPr>
      <w:r w:rsidRPr="004E435C">
        <w:rPr>
          <w:rFonts w:ascii="Arial" w:eastAsia="Times New Roman" w:hAnsi="Arial" w:cs="Arial"/>
          <w:b/>
          <w:bCs/>
          <w:sz w:val="28"/>
          <w:szCs w:val="28"/>
          <w:lang w:eastAsia="en-GB"/>
        </w:rPr>
        <w:t>Live Feedback: Rationale and Practice</w:t>
      </w:r>
    </w:p>
    <w:p w:rsidR="000B3CA7" w:rsidRPr="000B3CA7" w:rsidRDefault="000B3CA7" w:rsidP="000B3CA7">
      <w:pPr>
        <w:spacing w:before="100" w:beforeAutospacing="1" w:after="100" w:afterAutospacing="1" w:line="240" w:lineRule="auto"/>
        <w:outlineLvl w:val="3"/>
        <w:rPr>
          <w:rFonts w:ascii="Arial" w:eastAsia="Times New Roman" w:hAnsi="Arial" w:cs="Arial"/>
          <w:b/>
          <w:bCs/>
          <w:sz w:val="28"/>
          <w:szCs w:val="28"/>
          <w:lang w:eastAsia="en-GB"/>
        </w:rPr>
      </w:pPr>
      <w:r w:rsidRPr="004E435C">
        <w:rPr>
          <w:rFonts w:ascii="Arial" w:eastAsia="Times New Roman" w:hAnsi="Arial" w:cs="Arial"/>
          <w:b/>
          <w:bCs/>
          <w:sz w:val="28"/>
          <w:szCs w:val="28"/>
          <w:lang w:eastAsia="en-GB"/>
        </w:rPr>
        <w:t>Theoretical Foundation</w:t>
      </w:r>
    </w:p>
    <w:p w:rsidR="000B3CA7" w:rsidRPr="00F7507C" w:rsidRDefault="000B3CA7" w:rsidP="000B3CA7">
      <w:pPr>
        <w:spacing w:before="100" w:beforeAutospacing="1" w:after="100" w:afterAutospacing="1" w:line="240" w:lineRule="auto"/>
        <w:rPr>
          <w:rFonts w:ascii="Arial" w:eastAsia="Times New Roman" w:hAnsi="Arial" w:cs="Arial"/>
          <w:sz w:val="24"/>
          <w:szCs w:val="28"/>
          <w:lang w:eastAsia="en-GB"/>
        </w:rPr>
      </w:pPr>
      <w:r w:rsidRPr="00F7507C">
        <w:rPr>
          <w:rFonts w:ascii="Arial" w:eastAsia="Times New Roman" w:hAnsi="Arial" w:cs="Arial"/>
          <w:sz w:val="24"/>
          <w:szCs w:val="28"/>
          <w:lang w:eastAsia="en-GB"/>
        </w:rPr>
        <w:t xml:space="preserve">Live feedback </w:t>
      </w:r>
      <w:proofErr w:type="gramStart"/>
      <w:r w:rsidRPr="00F7507C">
        <w:rPr>
          <w:rFonts w:ascii="Arial" w:eastAsia="Times New Roman" w:hAnsi="Arial" w:cs="Arial"/>
          <w:sz w:val="24"/>
          <w:szCs w:val="28"/>
          <w:lang w:eastAsia="en-GB"/>
        </w:rPr>
        <w:t>is grounded</w:t>
      </w:r>
      <w:proofErr w:type="gramEnd"/>
      <w:r w:rsidRPr="00F7507C">
        <w:rPr>
          <w:rFonts w:ascii="Arial" w:eastAsia="Times New Roman" w:hAnsi="Arial" w:cs="Arial"/>
          <w:sz w:val="24"/>
          <w:szCs w:val="28"/>
          <w:lang w:eastAsia="en-GB"/>
        </w:rPr>
        <w:t xml:space="preserve"> in research on effective formative assessment and cognitive science:</w:t>
      </w:r>
    </w:p>
    <w:p w:rsidR="000B3CA7" w:rsidRPr="00F7507C" w:rsidRDefault="000B3CA7" w:rsidP="000B3CA7">
      <w:pPr>
        <w:numPr>
          <w:ilvl w:val="0"/>
          <w:numId w:val="9"/>
        </w:numPr>
        <w:spacing w:before="100" w:beforeAutospacing="1" w:after="100" w:afterAutospacing="1" w:line="240" w:lineRule="auto"/>
        <w:rPr>
          <w:rFonts w:ascii="Arial" w:eastAsia="Times New Roman" w:hAnsi="Arial" w:cs="Arial"/>
          <w:sz w:val="24"/>
          <w:szCs w:val="28"/>
          <w:lang w:eastAsia="en-GB"/>
        </w:rPr>
      </w:pPr>
      <w:r w:rsidRPr="00F7507C">
        <w:rPr>
          <w:rFonts w:ascii="Arial" w:eastAsia="Times New Roman" w:hAnsi="Arial" w:cs="Arial"/>
          <w:b/>
          <w:bCs/>
          <w:sz w:val="24"/>
          <w:szCs w:val="28"/>
          <w:lang w:eastAsia="en-GB"/>
        </w:rPr>
        <w:t>Timely Intervention:</w:t>
      </w:r>
      <w:r w:rsidRPr="00F7507C">
        <w:rPr>
          <w:rFonts w:ascii="Arial" w:eastAsia="Times New Roman" w:hAnsi="Arial" w:cs="Arial"/>
          <w:sz w:val="24"/>
          <w:szCs w:val="28"/>
          <w:lang w:eastAsia="en-GB"/>
        </w:rPr>
        <w:t xml:space="preserve"> Real-time feedback prevents misconceptions from being embedded, allowing for immediate course correction.</w:t>
      </w:r>
    </w:p>
    <w:p w:rsidR="000B3CA7" w:rsidRPr="00F7507C" w:rsidRDefault="000B3CA7" w:rsidP="000B3CA7">
      <w:pPr>
        <w:numPr>
          <w:ilvl w:val="0"/>
          <w:numId w:val="9"/>
        </w:numPr>
        <w:spacing w:before="100" w:beforeAutospacing="1" w:after="100" w:afterAutospacing="1" w:line="240" w:lineRule="auto"/>
        <w:rPr>
          <w:rFonts w:ascii="Arial" w:eastAsia="Times New Roman" w:hAnsi="Arial" w:cs="Arial"/>
          <w:sz w:val="24"/>
          <w:szCs w:val="28"/>
          <w:lang w:eastAsia="en-GB"/>
        </w:rPr>
      </w:pPr>
      <w:r w:rsidRPr="00F7507C">
        <w:rPr>
          <w:rFonts w:ascii="Arial" w:eastAsia="Times New Roman" w:hAnsi="Arial" w:cs="Arial"/>
          <w:b/>
          <w:bCs/>
          <w:sz w:val="24"/>
          <w:szCs w:val="28"/>
          <w:lang w:eastAsia="en-GB"/>
        </w:rPr>
        <w:t>Cognitive Load Management:</w:t>
      </w:r>
      <w:r w:rsidRPr="00F7507C">
        <w:rPr>
          <w:rFonts w:ascii="Arial" w:eastAsia="Times New Roman" w:hAnsi="Arial" w:cs="Arial"/>
          <w:sz w:val="24"/>
          <w:szCs w:val="28"/>
          <w:lang w:eastAsia="en-GB"/>
        </w:rPr>
        <w:t xml:space="preserve"> Addressing issues as they arise avoids the compounding of errors, making the learning process more efficient.</w:t>
      </w:r>
    </w:p>
    <w:p w:rsidR="000B3CA7" w:rsidRPr="00F7507C" w:rsidRDefault="000B3CA7" w:rsidP="000B3CA7">
      <w:pPr>
        <w:numPr>
          <w:ilvl w:val="0"/>
          <w:numId w:val="9"/>
        </w:numPr>
        <w:spacing w:before="100" w:beforeAutospacing="1" w:after="100" w:afterAutospacing="1" w:line="240" w:lineRule="auto"/>
        <w:rPr>
          <w:rFonts w:ascii="Arial" w:eastAsia="Times New Roman" w:hAnsi="Arial" w:cs="Arial"/>
          <w:sz w:val="24"/>
          <w:szCs w:val="28"/>
          <w:lang w:eastAsia="en-GB"/>
        </w:rPr>
      </w:pPr>
      <w:r w:rsidRPr="00F7507C">
        <w:rPr>
          <w:rFonts w:ascii="Arial" w:eastAsia="Times New Roman" w:hAnsi="Arial" w:cs="Arial"/>
          <w:b/>
          <w:bCs/>
          <w:sz w:val="24"/>
          <w:szCs w:val="28"/>
          <w:lang w:eastAsia="en-GB"/>
        </w:rPr>
        <w:t>Engagement and Motivation:</w:t>
      </w:r>
      <w:r w:rsidRPr="00F7507C">
        <w:rPr>
          <w:rFonts w:ascii="Arial" w:eastAsia="Times New Roman" w:hAnsi="Arial" w:cs="Arial"/>
          <w:sz w:val="24"/>
          <w:szCs w:val="28"/>
          <w:lang w:eastAsia="en-GB"/>
        </w:rPr>
        <w:t xml:space="preserve"> Instant feedback reinforces effort and provides clear, attainable goals for improvement.</w:t>
      </w:r>
    </w:p>
    <w:p w:rsidR="000B3CA7" w:rsidRPr="000B3CA7" w:rsidRDefault="000B3CA7" w:rsidP="000B3CA7">
      <w:pPr>
        <w:spacing w:before="100" w:beforeAutospacing="1" w:after="100" w:afterAutospacing="1" w:line="240" w:lineRule="auto"/>
        <w:outlineLvl w:val="3"/>
        <w:rPr>
          <w:rFonts w:ascii="Arial" w:eastAsia="Times New Roman" w:hAnsi="Arial" w:cs="Arial"/>
          <w:b/>
          <w:bCs/>
          <w:sz w:val="28"/>
          <w:szCs w:val="28"/>
          <w:lang w:eastAsia="en-GB"/>
        </w:rPr>
      </w:pPr>
      <w:r w:rsidRPr="004E435C">
        <w:rPr>
          <w:rFonts w:ascii="Arial" w:eastAsia="Times New Roman" w:hAnsi="Arial" w:cs="Arial"/>
          <w:b/>
          <w:bCs/>
          <w:sz w:val="28"/>
          <w:szCs w:val="28"/>
          <w:lang w:eastAsia="en-GB"/>
        </w:rPr>
        <w:t>In-Class Practice</w:t>
      </w:r>
    </w:p>
    <w:p w:rsidR="000B3CA7" w:rsidRPr="00F7507C" w:rsidRDefault="000B3CA7" w:rsidP="000B3CA7">
      <w:pPr>
        <w:numPr>
          <w:ilvl w:val="0"/>
          <w:numId w:val="10"/>
        </w:numPr>
        <w:spacing w:before="100" w:beforeAutospacing="1" w:after="100" w:afterAutospacing="1" w:line="240" w:lineRule="auto"/>
        <w:rPr>
          <w:rFonts w:ascii="Arial" w:eastAsia="Times New Roman" w:hAnsi="Arial" w:cs="Arial"/>
          <w:sz w:val="24"/>
          <w:szCs w:val="28"/>
          <w:lang w:eastAsia="en-GB"/>
        </w:rPr>
      </w:pPr>
      <w:r w:rsidRPr="00F7507C">
        <w:rPr>
          <w:rFonts w:ascii="Arial" w:eastAsia="Times New Roman" w:hAnsi="Arial" w:cs="Arial"/>
          <w:sz w:val="24"/>
          <w:szCs w:val="28"/>
          <w:lang w:eastAsia="en-GB"/>
        </w:rPr>
        <w:t xml:space="preserve">Teachers and teaching assistants will provide live feedback in </w:t>
      </w:r>
      <w:r w:rsidRPr="00F7507C">
        <w:rPr>
          <w:rFonts w:ascii="Arial" w:eastAsia="Times New Roman" w:hAnsi="Arial" w:cs="Arial"/>
          <w:i/>
          <w:iCs/>
          <w:color w:val="FF3399"/>
          <w:sz w:val="24"/>
          <w:szCs w:val="28"/>
          <w:lang w:eastAsia="en-GB"/>
        </w:rPr>
        <w:t>pink pen</w:t>
      </w:r>
      <w:r w:rsidRPr="00F7507C">
        <w:rPr>
          <w:rFonts w:ascii="Arial" w:eastAsia="Times New Roman" w:hAnsi="Arial" w:cs="Arial"/>
          <w:color w:val="FF3399"/>
          <w:sz w:val="24"/>
          <w:szCs w:val="28"/>
          <w:lang w:eastAsia="en-GB"/>
        </w:rPr>
        <w:t xml:space="preserve"> </w:t>
      </w:r>
      <w:r w:rsidRPr="00F7507C">
        <w:rPr>
          <w:rFonts w:ascii="Arial" w:eastAsia="Times New Roman" w:hAnsi="Arial" w:cs="Arial"/>
          <w:sz w:val="24"/>
          <w:szCs w:val="28"/>
          <w:lang w:eastAsia="en-GB"/>
        </w:rPr>
        <w:t xml:space="preserve">while observing and interacting with </w:t>
      </w:r>
      <w:r w:rsidR="004E435C" w:rsidRPr="00F7507C">
        <w:rPr>
          <w:rFonts w:ascii="Arial" w:eastAsia="Times New Roman" w:hAnsi="Arial" w:cs="Arial"/>
          <w:sz w:val="24"/>
          <w:szCs w:val="28"/>
          <w:lang w:eastAsia="en-GB"/>
        </w:rPr>
        <w:t>children</w:t>
      </w:r>
      <w:r w:rsidRPr="00F7507C">
        <w:rPr>
          <w:rFonts w:ascii="Arial" w:eastAsia="Times New Roman" w:hAnsi="Arial" w:cs="Arial"/>
          <w:sz w:val="24"/>
          <w:szCs w:val="28"/>
          <w:lang w:eastAsia="en-GB"/>
        </w:rPr>
        <w:t>.</w:t>
      </w:r>
    </w:p>
    <w:p w:rsidR="000B3CA7" w:rsidRPr="00F7507C" w:rsidRDefault="000B3CA7" w:rsidP="000B3CA7">
      <w:pPr>
        <w:numPr>
          <w:ilvl w:val="0"/>
          <w:numId w:val="10"/>
        </w:numPr>
        <w:spacing w:before="100" w:beforeAutospacing="1" w:after="100" w:afterAutospacing="1" w:line="240" w:lineRule="auto"/>
        <w:rPr>
          <w:rFonts w:ascii="Arial" w:eastAsia="Times New Roman" w:hAnsi="Arial" w:cs="Arial"/>
          <w:sz w:val="24"/>
          <w:szCs w:val="28"/>
          <w:lang w:eastAsia="en-GB"/>
        </w:rPr>
      </w:pPr>
      <w:r w:rsidRPr="00F7507C">
        <w:rPr>
          <w:rFonts w:ascii="Arial" w:eastAsia="Times New Roman" w:hAnsi="Arial" w:cs="Arial"/>
          <w:sz w:val="24"/>
          <w:szCs w:val="28"/>
          <w:lang w:eastAsia="en-GB"/>
        </w:rPr>
        <w:t>Feedback will highlight strengths, correct errors, and set immediate next steps.</w:t>
      </w:r>
    </w:p>
    <w:p w:rsidR="000B3CA7" w:rsidRPr="00F7507C" w:rsidRDefault="000F3BD3" w:rsidP="000B3CA7">
      <w:pPr>
        <w:numPr>
          <w:ilvl w:val="0"/>
          <w:numId w:val="10"/>
        </w:numPr>
        <w:spacing w:before="100" w:beforeAutospacing="1" w:after="100" w:afterAutospacing="1" w:line="240" w:lineRule="auto"/>
        <w:rPr>
          <w:rFonts w:ascii="Arial" w:eastAsia="Times New Roman" w:hAnsi="Arial" w:cs="Arial"/>
          <w:sz w:val="24"/>
          <w:szCs w:val="28"/>
          <w:lang w:eastAsia="en-GB"/>
        </w:rPr>
      </w:pPr>
      <w:r w:rsidRPr="00F7507C">
        <w:rPr>
          <w:rFonts w:ascii="Arial" w:eastAsia="Times New Roman" w:hAnsi="Arial" w:cs="Arial"/>
          <w:sz w:val="24"/>
          <w:szCs w:val="28"/>
          <w:lang w:eastAsia="en-GB"/>
        </w:rPr>
        <w:t>C</w:t>
      </w:r>
      <w:r w:rsidR="004E435C" w:rsidRPr="00F7507C">
        <w:rPr>
          <w:rFonts w:ascii="Arial" w:eastAsia="Times New Roman" w:hAnsi="Arial" w:cs="Arial"/>
          <w:sz w:val="24"/>
          <w:szCs w:val="28"/>
          <w:lang w:eastAsia="en-GB"/>
        </w:rPr>
        <w:t>hildren</w:t>
      </w:r>
      <w:r w:rsidR="000B3CA7" w:rsidRPr="00F7507C">
        <w:rPr>
          <w:rFonts w:ascii="Arial" w:eastAsia="Times New Roman" w:hAnsi="Arial" w:cs="Arial"/>
          <w:sz w:val="24"/>
          <w:szCs w:val="28"/>
          <w:lang w:eastAsia="en-GB"/>
        </w:rPr>
        <w:t xml:space="preserve"> respond to this feedback in </w:t>
      </w:r>
      <w:r w:rsidR="000B3CA7" w:rsidRPr="00F7507C">
        <w:rPr>
          <w:rFonts w:ascii="Arial" w:eastAsia="Times New Roman" w:hAnsi="Arial" w:cs="Arial"/>
          <w:i/>
          <w:iCs/>
          <w:color w:val="00B050"/>
          <w:sz w:val="24"/>
          <w:szCs w:val="28"/>
          <w:lang w:eastAsia="en-GB"/>
        </w:rPr>
        <w:t>green pen</w:t>
      </w:r>
      <w:r w:rsidR="000B3CA7" w:rsidRPr="00F7507C">
        <w:rPr>
          <w:rFonts w:ascii="Arial" w:eastAsia="Times New Roman" w:hAnsi="Arial" w:cs="Arial"/>
          <w:sz w:val="24"/>
          <w:szCs w:val="28"/>
          <w:lang w:eastAsia="en-GB"/>
        </w:rPr>
        <w:t>, demonstrating how they have addressed comments or corrected errors.</w:t>
      </w:r>
    </w:p>
    <w:p w:rsidR="00D820F2" w:rsidRPr="00D820F2" w:rsidRDefault="00D820F2" w:rsidP="00D820F2">
      <w:pPr>
        <w:spacing w:before="100" w:beforeAutospacing="1" w:after="100" w:afterAutospacing="1" w:line="240" w:lineRule="auto"/>
        <w:outlineLvl w:val="3"/>
        <w:rPr>
          <w:rFonts w:ascii="Arial" w:eastAsia="Times New Roman" w:hAnsi="Arial" w:cs="Arial"/>
          <w:b/>
          <w:bCs/>
          <w:sz w:val="28"/>
          <w:szCs w:val="28"/>
          <w:lang w:eastAsia="en-GB"/>
        </w:rPr>
      </w:pPr>
      <w:r w:rsidRPr="00D820F2">
        <w:rPr>
          <w:rFonts w:ascii="Arial" w:eastAsia="Times New Roman" w:hAnsi="Arial" w:cs="Arial"/>
          <w:b/>
          <w:bCs/>
          <w:sz w:val="28"/>
          <w:szCs w:val="28"/>
          <w:lang w:eastAsia="en-GB"/>
        </w:rPr>
        <w:t>In-Class Practice</w:t>
      </w:r>
    </w:p>
    <w:p w:rsidR="00D820F2" w:rsidRPr="00F7507C" w:rsidRDefault="00D820F2" w:rsidP="00D820F2">
      <w:pPr>
        <w:spacing w:before="100" w:beforeAutospacing="1" w:after="100" w:afterAutospacing="1" w:line="240" w:lineRule="auto"/>
        <w:rPr>
          <w:rFonts w:ascii="Arial" w:eastAsia="Times New Roman" w:hAnsi="Arial" w:cs="Arial"/>
          <w:sz w:val="24"/>
          <w:szCs w:val="24"/>
          <w:lang w:eastAsia="en-GB"/>
        </w:rPr>
      </w:pPr>
      <w:r w:rsidRPr="00F7507C">
        <w:rPr>
          <w:rFonts w:ascii="Arial" w:eastAsia="Times New Roman" w:hAnsi="Arial" w:cs="Arial"/>
          <w:sz w:val="24"/>
          <w:szCs w:val="24"/>
          <w:lang w:eastAsia="en-GB"/>
        </w:rPr>
        <w:t xml:space="preserve">To streamline marking, a limited set of codes </w:t>
      </w:r>
      <w:proofErr w:type="gramStart"/>
      <w:r w:rsidRPr="00F7507C">
        <w:rPr>
          <w:rFonts w:ascii="Arial" w:eastAsia="Times New Roman" w:hAnsi="Arial" w:cs="Arial"/>
          <w:sz w:val="24"/>
          <w:szCs w:val="24"/>
          <w:lang w:eastAsia="en-GB"/>
        </w:rPr>
        <w:t>will be used</w:t>
      </w:r>
      <w:proofErr w:type="gramEnd"/>
      <w:r w:rsidRPr="00F7507C">
        <w:rPr>
          <w:rFonts w:ascii="Arial" w:eastAsia="Times New Roman" w:hAnsi="Arial" w:cs="Arial"/>
          <w:sz w:val="24"/>
          <w:szCs w:val="24"/>
          <w:lang w:eastAsia="en-GB"/>
        </w:rPr>
        <w:t xml:space="preserve"> to provide clear and effective feedback:</w:t>
      </w:r>
    </w:p>
    <w:p w:rsidR="00D820F2" w:rsidRPr="00F7507C" w:rsidRDefault="00D820F2" w:rsidP="00D820F2">
      <w:pPr>
        <w:numPr>
          <w:ilvl w:val="0"/>
          <w:numId w:val="18"/>
        </w:numPr>
        <w:spacing w:before="100" w:beforeAutospacing="1" w:after="100" w:afterAutospacing="1" w:line="240" w:lineRule="auto"/>
        <w:rPr>
          <w:rFonts w:ascii="Arial" w:eastAsia="Times New Roman" w:hAnsi="Arial" w:cs="Arial"/>
          <w:sz w:val="24"/>
          <w:szCs w:val="24"/>
          <w:lang w:eastAsia="en-GB"/>
        </w:rPr>
      </w:pPr>
      <w:r w:rsidRPr="00F7507C">
        <w:rPr>
          <w:rFonts w:ascii="Arial" w:eastAsia="Times New Roman" w:hAnsi="Arial" w:cs="Arial"/>
          <w:b/>
          <w:bCs/>
          <w:sz w:val="24"/>
          <w:szCs w:val="24"/>
          <w:lang w:eastAsia="en-GB"/>
        </w:rPr>
        <w:lastRenderedPageBreak/>
        <w:t>VF</w:t>
      </w:r>
      <w:r w:rsidRPr="00F7507C">
        <w:rPr>
          <w:rFonts w:ascii="Arial" w:eastAsia="Times New Roman" w:hAnsi="Arial" w:cs="Arial"/>
          <w:sz w:val="24"/>
          <w:szCs w:val="24"/>
          <w:lang w:eastAsia="en-GB"/>
        </w:rPr>
        <w:t xml:space="preserve">: Verbal Feedback – This will be </w:t>
      </w:r>
      <w:proofErr w:type="gramStart"/>
      <w:r w:rsidRPr="00F7507C">
        <w:rPr>
          <w:rFonts w:ascii="Arial" w:eastAsia="Times New Roman" w:hAnsi="Arial" w:cs="Arial"/>
          <w:sz w:val="24"/>
          <w:szCs w:val="24"/>
          <w:lang w:eastAsia="en-GB"/>
        </w:rPr>
        <w:t>sufficient</w:t>
      </w:r>
      <w:proofErr w:type="gramEnd"/>
      <w:r w:rsidRPr="00F7507C">
        <w:rPr>
          <w:rFonts w:ascii="Arial" w:eastAsia="Times New Roman" w:hAnsi="Arial" w:cs="Arial"/>
          <w:sz w:val="24"/>
          <w:szCs w:val="24"/>
          <w:lang w:eastAsia="en-GB"/>
        </w:rPr>
        <w:t xml:space="preserve"> as the impact of the marking will be evident in the child’s response.</w:t>
      </w:r>
    </w:p>
    <w:p w:rsidR="00D820F2" w:rsidRPr="00F7507C" w:rsidRDefault="00D820F2" w:rsidP="00D820F2">
      <w:pPr>
        <w:numPr>
          <w:ilvl w:val="0"/>
          <w:numId w:val="18"/>
        </w:numPr>
        <w:spacing w:before="100" w:beforeAutospacing="1" w:after="100" w:afterAutospacing="1" w:line="240" w:lineRule="auto"/>
        <w:rPr>
          <w:rFonts w:ascii="Arial" w:eastAsia="Times New Roman" w:hAnsi="Arial" w:cs="Arial"/>
          <w:sz w:val="24"/>
          <w:szCs w:val="24"/>
          <w:lang w:eastAsia="en-GB"/>
        </w:rPr>
      </w:pPr>
      <w:r w:rsidRPr="00F7507C">
        <w:rPr>
          <w:rFonts w:ascii="Arial" w:eastAsia="Times New Roman" w:hAnsi="Arial" w:cs="Arial"/>
          <w:b/>
          <w:bCs/>
          <w:sz w:val="24"/>
          <w:szCs w:val="24"/>
          <w:lang w:eastAsia="en-GB"/>
        </w:rPr>
        <w:t>SP</w:t>
      </w:r>
      <w:r w:rsidRPr="00F7507C">
        <w:rPr>
          <w:rFonts w:ascii="Arial" w:eastAsia="Times New Roman" w:hAnsi="Arial" w:cs="Arial"/>
          <w:sz w:val="24"/>
          <w:szCs w:val="24"/>
          <w:lang w:eastAsia="en-GB"/>
        </w:rPr>
        <w:t xml:space="preserve">: Spelling – Indicates a spelling error that needs to </w:t>
      </w:r>
      <w:proofErr w:type="gramStart"/>
      <w:r w:rsidRPr="00F7507C">
        <w:rPr>
          <w:rFonts w:ascii="Arial" w:eastAsia="Times New Roman" w:hAnsi="Arial" w:cs="Arial"/>
          <w:sz w:val="24"/>
          <w:szCs w:val="24"/>
          <w:lang w:eastAsia="en-GB"/>
        </w:rPr>
        <w:t>be addressed</w:t>
      </w:r>
      <w:proofErr w:type="gramEnd"/>
      <w:r w:rsidRPr="00F7507C">
        <w:rPr>
          <w:rFonts w:ascii="Arial" w:eastAsia="Times New Roman" w:hAnsi="Arial" w:cs="Arial"/>
          <w:sz w:val="24"/>
          <w:szCs w:val="24"/>
          <w:lang w:eastAsia="en-GB"/>
        </w:rPr>
        <w:t>.</w:t>
      </w:r>
    </w:p>
    <w:p w:rsidR="00D820F2" w:rsidRPr="00F7507C" w:rsidRDefault="00D820F2" w:rsidP="00D820F2">
      <w:pPr>
        <w:numPr>
          <w:ilvl w:val="0"/>
          <w:numId w:val="18"/>
        </w:numPr>
        <w:spacing w:before="100" w:beforeAutospacing="1" w:after="100" w:afterAutospacing="1" w:line="240" w:lineRule="auto"/>
        <w:rPr>
          <w:rFonts w:ascii="Arial" w:eastAsia="Times New Roman" w:hAnsi="Arial" w:cs="Arial"/>
          <w:sz w:val="24"/>
          <w:szCs w:val="24"/>
          <w:lang w:eastAsia="en-GB"/>
        </w:rPr>
      </w:pPr>
      <w:r w:rsidRPr="00F7507C">
        <w:rPr>
          <w:rFonts w:ascii="Arial" w:eastAsia="Times New Roman" w:hAnsi="Arial" w:cs="Arial"/>
          <w:b/>
          <w:bCs/>
          <w:sz w:val="24"/>
          <w:szCs w:val="24"/>
          <w:lang w:eastAsia="en-GB"/>
        </w:rPr>
        <w:t>S</w:t>
      </w:r>
      <w:r w:rsidRPr="00F7507C">
        <w:rPr>
          <w:rFonts w:ascii="Arial" w:eastAsia="Times New Roman" w:hAnsi="Arial" w:cs="Arial"/>
          <w:sz w:val="24"/>
          <w:szCs w:val="24"/>
          <w:lang w:eastAsia="en-GB"/>
        </w:rPr>
        <w:t>: Supported – Shows that the child received support during the task.</w:t>
      </w:r>
    </w:p>
    <w:p w:rsidR="00D820F2" w:rsidRPr="00F7507C" w:rsidRDefault="00D820F2" w:rsidP="00D820F2">
      <w:pPr>
        <w:numPr>
          <w:ilvl w:val="0"/>
          <w:numId w:val="18"/>
        </w:numPr>
        <w:spacing w:before="100" w:beforeAutospacing="1" w:after="100" w:afterAutospacing="1" w:line="240" w:lineRule="auto"/>
        <w:rPr>
          <w:rFonts w:ascii="Arial" w:eastAsia="Times New Roman" w:hAnsi="Arial" w:cs="Arial"/>
          <w:sz w:val="24"/>
          <w:szCs w:val="24"/>
          <w:lang w:eastAsia="en-GB"/>
        </w:rPr>
      </w:pPr>
      <w:r w:rsidRPr="00F7507C">
        <w:rPr>
          <w:rFonts w:ascii="Arial" w:eastAsia="Times New Roman" w:hAnsi="Arial" w:cs="Arial"/>
          <w:b/>
          <w:bCs/>
          <w:sz w:val="24"/>
          <w:szCs w:val="24"/>
          <w:lang w:eastAsia="en-GB"/>
        </w:rPr>
        <w:t>RR</w:t>
      </w:r>
      <w:r w:rsidR="00CF2D9A" w:rsidRPr="00F7507C">
        <w:rPr>
          <w:rFonts w:ascii="Arial" w:eastAsia="Times New Roman" w:hAnsi="Arial" w:cs="Arial"/>
          <w:sz w:val="24"/>
          <w:szCs w:val="24"/>
          <w:lang w:eastAsia="en-GB"/>
        </w:rPr>
        <w:t xml:space="preserve">: Rapid Recovery </w:t>
      </w:r>
      <w:r w:rsidRPr="00F7507C">
        <w:rPr>
          <w:rFonts w:ascii="Arial" w:eastAsia="Times New Roman" w:hAnsi="Arial" w:cs="Arial"/>
          <w:sz w:val="24"/>
          <w:szCs w:val="24"/>
          <w:lang w:eastAsia="en-GB"/>
        </w:rPr>
        <w:t>– Used for work that needs immediate follow-up or intervention.</w:t>
      </w:r>
    </w:p>
    <w:p w:rsidR="00D820F2" w:rsidRPr="00F7507C" w:rsidRDefault="00D820F2" w:rsidP="00D820F2">
      <w:pPr>
        <w:numPr>
          <w:ilvl w:val="0"/>
          <w:numId w:val="18"/>
        </w:numPr>
        <w:spacing w:before="100" w:beforeAutospacing="1" w:after="100" w:afterAutospacing="1" w:line="240" w:lineRule="auto"/>
        <w:rPr>
          <w:rFonts w:ascii="Arial" w:eastAsia="Times New Roman" w:hAnsi="Arial" w:cs="Arial"/>
          <w:sz w:val="24"/>
          <w:szCs w:val="24"/>
          <w:lang w:eastAsia="en-GB"/>
        </w:rPr>
      </w:pPr>
      <w:r w:rsidRPr="00F7507C">
        <w:rPr>
          <w:rFonts w:ascii="Arial" w:eastAsia="Times New Roman" w:hAnsi="Arial" w:cs="Arial"/>
          <w:b/>
          <w:bCs/>
          <w:sz w:val="24"/>
          <w:szCs w:val="24"/>
          <w:lang w:eastAsia="en-GB"/>
        </w:rPr>
        <w:t>OA</w:t>
      </w:r>
      <w:r w:rsidRPr="00F7507C">
        <w:rPr>
          <w:rFonts w:ascii="Arial" w:eastAsia="Times New Roman" w:hAnsi="Arial" w:cs="Arial"/>
          <w:sz w:val="24"/>
          <w:szCs w:val="24"/>
          <w:lang w:eastAsia="en-GB"/>
        </w:rPr>
        <w:t xml:space="preserve">: Objective Achieved – Signifies that the learning objective </w:t>
      </w:r>
      <w:proofErr w:type="gramStart"/>
      <w:r w:rsidRPr="00F7507C">
        <w:rPr>
          <w:rFonts w:ascii="Arial" w:eastAsia="Times New Roman" w:hAnsi="Arial" w:cs="Arial"/>
          <w:sz w:val="24"/>
          <w:szCs w:val="24"/>
          <w:lang w:eastAsia="en-GB"/>
        </w:rPr>
        <w:t>has been successfully met</w:t>
      </w:r>
      <w:proofErr w:type="gramEnd"/>
      <w:r w:rsidRPr="00F7507C">
        <w:rPr>
          <w:rFonts w:ascii="Arial" w:eastAsia="Times New Roman" w:hAnsi="Arial" w:cs="Arial"/>
          <w:sz w:val="24"/>
          <w:szCs w:val="24"/>
          <w:lang w:eastAsia="en-GB"/>
        </w:rPr>
        <w:t>.</w:t>
      </w:r>
    </w:p>
    <w:p w:rsidR="00D820F2" w:rsidRPr="00F7507C" w:rsidRDefault="00D820F2" w:rsidP="00D820F2">
      <w:pPr>
        <w:spacing w:before="100" w:beforeAutospacing="1" w:after="100" w:afterAutospacing="1" w:line="240" w:lineRule="auto"/>
        <w:rPr>
          <w:rFonts w:ascii="Arial" w:eastAsia="Times New Roman" w:hAnsi="Arial" w:cs="Arial"/>
          <w:sz w:val="24"/>
          <w:szCs w:val="24"/>
          <w:lang w:eastAsia="en-GB"/>
        </w:rPr>
      </w:pPr>
      <w:r w:rsidRPr="00F7507C">
        <w:rPr>
          <w:rFonts w:ascii="Arial" w:eastAsia="Times New Roman" w:hAnsi="Arial" w:cs="Arial"/>
          <w:sz w:val="24"/>
          <w:szCs w:val="24"/>
          <w:lang w:eastAsia="en-GB"/>
        </w:rPr>
        <w:t>These codes ensure efficient marking while maintaining a focus on meaningful, actionable feedback.</w:t>
      </w:r>
      <w:r w:rsidR="00AD7160">
        <w:rPr>
          <w:rFonts w:ascii="Arial" w:eastAsia="Times New Roman" w:hAnsi="Arial" w:cs="Arial"/>
          <w:sz w:val="24"/>
          <w:szCs w:val="24"/>
          <w:lang w:eastAsia="en-GB"/>
        </w:rPr>
        <w:t xml:space="preserve"> All work completed by a child must be marked and in some cases next steps feedback provided. </w:t>
      </w:r>
    </w:p>
    <w:p w:rsidR="000B3CA7" w:rsidRPr="000B3CA7" w:rsidRDefault="000B3CA7" w:rsidP="000B3CA7">
      <w:pPr>
        <w:spacing w:before="100" w:beforeAutospacing="1" w:after="100" w:afterAutospacing="1" w:line="240" w:lineRule="auto"/>
        <w:outlineLvl w:val="2"/>
        <w:rPr>
          <w:rFonts w:ascii="Arial" w:eastAsia="Times New Roman" w:hAnsi="Arial" w:cs="Arial"/>
          <w:b/>
          <w:bCs/>
          <w:sz w:val="28"/>
          <w:szCs w:val="28"/>
          <w:lang w:eastAsia="en-GB"/>
        </w:rPr>
      </w:pPr>
      <w:r w:rsidRPr="004E435C">
        <w:rPr>
          <w:rFonts w:ascii="Arial" w:eastAsia="Times New Roman" w:hAnsi="Arial" w:cs="Arial"/>
          <w:b/>
          <w:bCs/>
          <w:sz w:val="28"/>
          <w:szCs w:val="28"/>
          <w:lang w:eastAsia="en-GB"/>
        </w:rPr>
        <w:t>Marking Quadrant</w:t>
      </w:r>
    </w:p>
    <w:p w:rsidR="000B3CA7" w:rsidRPr="000B3CA7" w:rsidRDefault="000B3CA7" w:rsidP="000B3CA7">
      <w:pPr>
        <w:spacing w:before="100" w:beforeAutospacing="1" w:after="100" w:afterAutospacing="1" w:line="240" w:lineRule="auto"/>
        <w:rPr>
          <w:rFonts w:ascii="Arial" w:eastAsia="Times New Roman" w:hAnsi="Arial" w:cs="Arial"/>
          <w:sz w:val="28"/>
          <w:szCs w:val="28"/>
          <w:lang w:eastAsia="en-GB"/>
        </w:rPr>
      </w:pPr>
      <w:r w:rsidRPr="00F7507C">
        <w:rPr>
          <w:rFonts w:ascii="Arial" w:eastAsia="Times New Roman" w:hAnsi="Arial" w:cs="Arial"/>
          <w:sz w:val="24"/>
          <w:szCs w:val="28"/>
          <w:lang w:eastAsia="en-GB"/>
        </w:rPr>
        <w:t>To complement live feedback, staff will collaboratively complete a marking quadrant during and after the lesson. The quadrant will include the following</w:t>
      </w:r>
      <w:r w:rsidRPr="000B3CA7">
        <w:rPr>
          <w:rFonts w:ascii="Arial" w:eastAsia="Times New Roman" w:hAnsi="Arial" w:cs="Arial"/>
          <w:sz w:val="28"/>
          <w:szCs w:val="28"/>
          <w:lang w:eastAsia="en-GB"/>
        </w:rPr>
        <w: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98"/>
        <w:gridCol w:w="8258"/>
      </w:tblGrid>
      <w:tr w:rsidR="000B3CA7" w:rsidRPr="000B3CA7" w:rsidTr="00752C72">
        <w:trPr>
          <w:tblHeader/>
          <w:tblCellSpacing w:w="15" w:type="dxa"/>
        </w:trPr>
        <w:tc>
          <w:tcPr>
            <w:tcW w:w="0" w:type="auto"/>
            <w:vAlign w:val="center"/>
            <w:hideMark/>
          </w:tcPr>
          <w:p w:rsidR="000B3CA7" w:rsidRPr="000B3CA7" w:rsidRDefault="000B3CA7" w:rsidP="000B3CA7">
            <w:pPr>
              <w:spacing w:after="0" w:line="240" w:lineRule="auto"/>
              <w:jc w:val="center"/>
              <w:rPr>
                <w:rFonts w:ascii="Arial" w:eastAsia="Times New Roman" w:hAnsi="Arial" w:cs="Arial"/>
                <w:b/>
                <w:bCs/>
                <w:sz w:val="28"/>
                <w:szCs w:val="28"/>
                <w:lang w:eastAsia="en-GB"/>
              </w:rPr>
            </w:pPr>
            <w:r w:rsidRPr="004E435C">
              <w:rPr>
                <w:rFonts w:ascii="Arial" w:eastAsia="Times New Roman" w:hAnsi="Arial" w:cs="Arial"/>
                <w:b/>
                <w:bCs/>
                <w:sz w:val="28"/>
                <w:szCs w:val="28"/>
                <w:lang w:eastAsia="en-GB"/>
              </w:rPr>
              <w:t>Quadrant Section</w:t>
            </w:r>
          </w:p>
        </w:tc>
        <w:tc>
          <w:tcPr>
            <w:tcW w:w="0" w:type="auto"/>
            <w:vAlign w:val="center"/>
            <w:hideMark/>
          </w:tcPr>
          <w:p w:rsidR="000B3CA7" w:rsidRPr="000B3CA7" w:rsidRDefault="000B3CA7" w:rsidP="000B3CA7">
            <w:pPr>
              <w:spacing w:after="0" w:line="240" w:lineRule="auto"/>
              <w:jc w:val="center"/>
              <w:rPr>
                <w:rFonts w:ascii="Arial" w:eastAsia="Times New Roman" w:hAnsi="Arial" w:cs="Arial"/>
                <w:b/>
                <w:bCs/>
                <w:sz w:val="28"/>
                <w:szCs w:val="28"/>
                <w:lang w:eastAsia="en-GB"/>
              </w:rPr>
            </w:pPr>
            <w:r w:rsidRPr="004E435C">
              <w:rPr>
                <w:rFonts w:ascii="Arial" w:eastAsia="Times New Roman" w:hAnsi="Arial" w:cs="Arial"/>
                <w:b/>
                <w:bCs/>
                <w:sz w:val="28"/>
                <w:szCs w:val="28"/>
                <w:lang w:eastAsia="en-GB"/>
              </w:rPr>
              <w:t>Details</w:t>
            </w:r>
          </w:p>
        </w:tc>
      </w:tr>
      <w:tr w:rsidR="000B3CA7" w:rsidRPr="000B3CA7" w:rsidTr="00752C72">
        <w:trPr>
          <w:tblCellSpacing w:w="15" w:type="dxa"/>
        </w:trPr>
        <w:tc>
          <w:tcPr>
            <w:tcW w:w="0" w:type="auto"/>
            <w:vAlign w:val="center"/>
            <w:hideMark/>
          </w:tcPr>
          <w:p w:rsidR="000B3CA7" w:rsidRPr="00F7507C" w:rsidRDefault="000B3CA7" w:rsidP="000B3CA7">
            <w:pPr>
              <w:spacing w:after="0" w:line="240" w:lineRule="auto"/>
              <w:rPr>
                <w:rFonts w:ascii="Arial" w:eastAsia="Times New Roman" w:hAnsi="Arial" w:cs="Arial"/>
                <w:sz w:val="24"/>
                <w:szCs w:val="28"/>
                <w:lang w:eastAsia="en-GB"/>
              </w:rPr>
            </w:pPr>
            <w:r w:rsidRPr="00F7507C">
              <w:rPr>
                <w:rFonts w:ascii="Arial" w:eastAsia="Times New Roman" w:hAnsi="Arial" w:cs="Arial"/>
                <w:b/>
                <w:bCs/>
                <w:sz w:val="24"/>
                <w:szCs w:val="28"/>
                <w:lang w:eastAsia="en-GB"/>
              </w:rPr>
              <w:t>Work Praised</w:t>
            </w:r>
          </w:p>
        </w:tc>
        <w:tc>
          <w:tcPr>
            <w:tcW w:w="0" w:type="auto"/>
            <w:vAlign w:val="center"/>
            <w:hideMark/>
          </w:tcPr>
          <w:p w:rsidR="000B3CA7" w:rsidRPr="00F7507C" w:rsidRDefault="000B3CA7" w:rsidP="004E435C">
            <w:pPr>
              <w:spacing w:after="0" w:line="240" w:lineRule="auto"/>
              <w:rPr>
                <w:rFonts w:ascii="Arial" w:eastAsia="Times New Roman" w:hAnsi="Arial" w:cs="Arial"/>
                <w:sz w:val="24"/>
                <w:szCs w:val="28"/>
                <w:lang w:eastAsia="en-GB"/>
              </w:rPr>
            </w:pPr>
            <w:r w:rsidRPr="00F7507C">
              <w:rPr>
                <w:rFonts w:ascii="Arial" w:eastAsia="Times New Roman" w:hAnsi="Arial" w:cs="Arial"/>
                <w:sz w:val="24"/>
                <w:szCs w:val="28"/>
                <w:lang w:eastAsia="en-GB"/>
              </w:rPr>
              <w:t>Identifies</w:t>
            </w:r>
            <w:r w:rsidR="004E435C" w:rsidRPr="00F7507C">
              <w:rPr>
                <w:rFonts w:ascii="Arial" w:eastAsia="Times New Roman" w:hAnsi="Arial" w:cs="Arial"/>
                <w:sz w:val="24"/>
                <w:szCs w:val="28"/>
                <w:lang w:eastAsia="en-GB"/>
              </w:rPr>
              <w:t xml:space="preserve"> examples of strong work, effort</w:t>
            </w:r>
            <w:r w:rsidRPr="00F7507C">
              <w:rPr>
                <w:rFonts w:ascii="Arial" w:eastAsia="Times New Roman" w:hAnsi="Arial" w:cs="Arial"/>
                <w:sz w:val="24"/>
                <w:szCs w:val="28"/>
                <w:lang w:eastAsia="en-GB"/>
              </w:rPr>
              <w:t xml:space="preserve"> or successful application of learning objectives.</w:t>
            </w:r>
          </w:p>
        </w:tc>
      </w:tr>
      <w:tr w:rsidR="000B3CA7" w:rsidRPr="000B3CA7" w:rsidTr="00752C72">
        <w:trPr>
          <w:tblCellSpacing w:w="15" w:type="dxa"/>
        </w:trPr>
        <w:tc>
          <w:tcPr>
            <w:tcW w:w="0" w:type="auto"/>
            <w:vAlign w:val="center"/>
            <w:hideMark/>
          </w:tcPr>
          <w:p w:rsidR="000B3CA7" w:rsidRPr="00F7507C" w:rsidRDefault="000B3CA7" w:rsidP="000B3CA7">
            <w:pPr>
              <w:spacing w:after="0" w:line="240" w:lineRule="auto"/>
              <w:rPr>
                <w:rFonts w:ascii="Arial" w:eastAsia="Times New Roman" w:hAnsi="Arial" w:cs="Arial"/>
                <w:sz w:val="24"/>
                <w:szCs w:val="28"/>
                <w:lang w:eastAsia="en-GB"/>
              </w:rPr>
            </w:pPr>
            <w:r w:rsidRPr="00F7507C">
              <w:rPr>
                <w:rFonts w:ascii="Arial" w:eastAsia="Times New Roman" w:hAnsi="Arial" w:cs="Arial"/>
                <w:b/>
                <w:bCs/>
                <w:sz w:val="24"/>
                <w:szCs w:val="28"/>
                <w:lang w:eastAsia="en-GB"/>
              </w:rPr>
              <w:t>Needed Support</w:t>
            </w:r>
          </w:p>
        </w:tc>
        <w:tc>
          <w:tcPr>
            <w:tcW w:w="0" w:type="auto"/>
            <w:vAlign w:val="center"/>
            <w:hideMark/>
          </w:tcPr>
          <w:p w:rsidR="000B3CA7" w:rsidRPr="00F7507C" w:rsidRDefault="000B3CA7" w:rsidP="000B3CA7">
            <w:pPr>
              <w:spacing w:after="0" w:line="240" w:lineRule="auto"/>
              <w:rPr>
                <w:rFonts w:ascii="Arial" w:eastAsia="Times New Roman" w:hAnsi="Arial" w:cs="Arial"/>
                <w:sz w:val="24"/>
                <w:szCs w:val="28"/>
                <w:lang w:eastAsia="en-GB"/>
              </w:rPr>
            </w:pPr>
            <w:r w:rsidRPr="00F7507C">
              <w:rPr>
                <w:rFonts w:ascii="Arial" w:eastAsia="Times New Roman" w:hAnsi="Arial" w:cs="Arial"/>
                <w:sz w:val="24"/>
                <w:szCs w:val="28"/>
                <w:lang w:eastAsia="en-GB"/>
              </w:rPr>
              <w:t xml:space="preserve">Highlights specific areas where individual or groups of </w:t>
            </w:r>
            <w:r w:rsidR="004E435C" w:rsidRPr="00F7507C">
              <w:rPr>
                <w:rFonts w:ascii="Arial" w:eastAsia="Times New Roman" w:hAnsi="Arial" w:cs="Arial"/>
                <w:sz w:val="24"/>
                <w:szCs w:val="28"/>
                <w:lang w:eastAsia="en-GB"/>
              </w:rPr>
              <w:t>children</w:t>
            </w:r>
            <w:r w:rsidRPr="00F7507C">
              <w:rPr>
                <w:rFonts w:ascii="Arial" w:eastAsia="Times New Roman" w:hAnsi="Arial" w:cs="Arial"/>
                <w:sz w:val="24"/>
                <w:szCs w:val="28"/>
                <w:lang w:eastAsia="en-GB"/>
              </w:rPr>
              <w:t xml:space="preserve"> required teacher or TA support.</w:t>
            </w:r>
          </w:p>
        </w:tc>
      </w:tr>
      <w:tr w:rsidR="000B3CA7" w:rsidRPr="000B3CA7" w:rsidTr="00752C72">
        <w:trPr>
          <w:tblCellSpacing w:w="15" w:type="dxa"/>
        </w:trPr>
        <w:tc>
          <w:tcPr>
            <w:tcW w:w="0" w:type="auto"/>
            <w:vAlign w:val="center"/>
            <w:hideMark/>
          </w:tcPr>
          <w:p w:rsidR="000B3CA7" w:rsidRPr="00F7507C" w:rsidRDefault="000B3CA7" w:rsidP="000B3CA7">
            <w:pPr>
              <w:spacing w:after="0" w:line="240" w:lineRule="auto"/>
              <w:rPr>
                <w:rFonts w:ascii="Arial" w:eastAsia="Times New Roman" w:hAnsi="Arial" w:cs="Arial"/>
                <w:sz w:val="24"/>
                <w:szCs w:val="28"/>
                <w:lang w:eastAsia="en-GB"/>
              </w:rPr>
            </w:pPr>
            <w:r w:rsidRPr="00F7507C">
              <w:rPr>
                <w:rFonts w:ascii="Arial" w:eastAsia="Times New Roman" w:hAnsi="Arial" w:cs="Arial"/>
                <w:b/>
                <w:bCs/>
                <w:sz w:val="24"/>
                <w:szCs w:val="28"/>
                <w:lang w:eastAsia="en-GB"/>
              </w:rPr>
              <w:t>Presentation</w:t>
            </w:r>
          </w:p>
        </w:tc>
        <w:tc>
          <w:tcPr>
            <w:tcW w:w="0" w:type="auto"/>
            <w:vAlign w:val="center"/>
            <w:hideMark/>
          </w:tcPr>
          <w:p w:rsidR="000B3CA7" w:rsidRPr="00F7507C" w:rsidRDefault="000B3CA7" w:rsidP="000B3CA7">
            <w:pPr>
              <w:spacing w:after="0" w:line="240" w:lineRule="auto"/>
              <w:rPr>
                <w:rFonts w:ascii="Arial" w:eastAsia="Times New Roman" w:hAnsi="Arial" w:cs="Arial"/>
                <w:sz w:val="24"/>
                <w:szCs w:val="28"/>
                <w:lang w:eastAsia="en-GB"/>
              </w:rPr>
            </w:pPr>
            <w:r w:rsidRPr="00F7507C">
              <w:rPr>
                <w:rFonts w:ascii="Arial" w:eastAsia="Times New Roman" w:hAnsi="Arial" w:cs="Arial"/>
                <w:sz w:val="24"/>
                <w:szCs w:val="28"/>
                <w:lang w:eastAsia="en-GB"/>
              </w:rPr>
              <w:t>Notes any issues with handwriting, layout, or general presentation of work.</w:t>
            </w:r>
          </w:p>
        </w:tc>
      </w:tr>
      <w:tr w:rsidR="000B3CA7" w:rsidRPr="000B3CA7" w:rsidTr="00752C72">
        <w:trPr>
          <w:tblCellSpacing w:w="15" w:type="dxa"/>
        </w:trPr>
        <w:tc>
          <w:tcPr>
            <w:tcW w:w="0" w:type="auto"/>
            <w:vAlign w:val="center"/>
            <w:hideMark/>
          </w:tcPr>
          <w:p w:rsidR="000B3CA7" w:rsidRPr="00F7507C" w:rsidRDefault="000B3CA7" w:rsidP="000B3CA7">
            <w:pPr>
              <w:spacing w:after="0" w:line="240" w:lineRule="auto"/>
              <w:rPr>
                <w:rFonts w:ascii="Arial" w:eastAsia="Times New Roman" w:hAnsi="Arial" w:cs="Arial"/>
                <w:sz w:val="24"/>
                <w:szCs w:val="28"/>
                <w:lang w:eastAsia="en-GB"/>
              </w:rPr>
            </w:pPr>
            <w:r w:rsidRPr="00F7507C">
              <w:rPr>
                <w:rFonts w:ascii="Arial" w:eastAsia="Times New Roman" w:hAnsi="Arial" w:cs="Arial"/>
                <w:b/>
                <w:bCs/>
                <w:sz w:val="24"/>
                <w:szCs w:val="28"/>
                <w:lang w:eastAsia="en-GB"/>
              </w:rPr>
              <w:t>Basic Errors</w:t>
            </w:r>
          </w:p>
        </w:tc>
        <w:tc>
          <w:tcPr>
            <w:tcW w:w="0" w:type="auto"/>
            <w:vAlign w:val="center"/>
            <w:hideMark/>
          </w:tcPr>
          <w:p w:rsidR="000B3CA7" w:rsidRPr="00F7507C" w:rsidRDefault="000B3CA7" w:rsidP="000B3CA7">
            <w:pPr>
              <w:spacing w:after="0" w:line="240" w:lineRule="auto"/>
              <w:rPr>
                <w:rFonts w:ascii="Arial" w:eastAsia="Times New Roman" w:hAnsi="Arial" w:cs="Arial"/>
                <w:sz w:val="24"/>
                <w:szCs w:val="28"/>
                <w:lang w:eastAsia="en-GB"/>
              </w:rPr>
            </w:pPr>
            <w:r w:rsidRPr="00F7507C">
              <w:rPr>
                <w:rFonts w:ascii="Arial" w:eastAsia="Times New Roman" w:hAnsi="Arial" w:cs="Arial"/>
                <w:sz w:val="24"/>
                <w:szCs w:val="28"/>
                <w:lang w:eastAsia="en-GB"/>
              </w:rPr>
              <w:t>Records patterns of recurring errors, such as spelling, punctuation, or basic mathematical mistakes.</w:t>
            </w:r>
          </w:p>
        </w:tc>
      </w:tr>
    </w:tbl>
    <w:p w:rsidR="000B3CA7" w:rsidRPr="000B3CA7" w:rsidRDefault="000B3CA7" w:rsidP="000B3CA7">
      <w:pPr>
        <w:numPr>
          <w:ilvl w:val="0"/>
          <w:numId w:val="11"/>
        </w:numPr>
        <w:spacing w:before="100" w:beforeAutospacing="1" w:after="100" w:afterAutospacing="1" w:line="240" w:lineRule="auto"/>
        <w:rPr>
          <w:rFonts w:ascii="Arial" w:eastAsia="Times New Roman" w:hAnsi="Arial" w:cs="Arial"/>
          <w:sz w:val="28"/>
          <w:szCs w:val="28"/>
          <w:lang w:eastAsia="en-GB"/>
        </w:rPr>
      </w:pPr>
      <w:r w:rsidRPr="004E435C">
        <w:rPr>
          <w:rFonts w:ascii="Arial" w:eastAsia="Times New Roman" w:hAnsi="Arial" w:cs="Arial"/>
          <w:b/>
          <w:bCs/>
          <w:sz w:val="28"/>
          <w:szCs w:val="28"/>
          <w:lang w:eastAsia="en-GB"/>
        </w:rPr>
        <w:t>Next Steps/Next Lesson Box:</w:t>
      </w:r>
    </w:p>
    <w:p w:rsidR="000B3CA7" w:rsidRPr="00F7507C" w:rsidRDefault="000B3CA7" w:rsidP="000B3CA7">
      <w:pPr>
        <w:numPr>
          <w:ilvl w:val="1"/>
          <w:numId w:val="11"/>
        </w:numPr>
        <w:spacing w:before="100" w:beforeAutospacing="1" w:after="100" w:afterAutospacing="1" w:line="240" w:lineRule="auto"/>
        <w:rPr>
          <w:rFonts w:ascii="Arial" w:eastAsia="Times New Roman" w:hAnsi="Arial" w:cs="Arial"/>
          <w:sz w:val="24"/>
          <w:szCs w:val="28"/>
          <w:lang w:eastAsia="en-GB"/>
        </w:rPr>
      </w:pPr>
      <w:r w:rsidRPr="00F7507C">
        <w:rPr>
          <w:rFonts w:ascii="Arial" w:eastAsia="Times New Roman" w:hAnsi="Arial" w:cs="Arial"/>
          <w:sz w:val="24"/>
          <w:szCs w:val="28"/>
          <w:lang w:eastAsia="en-GB"/>
        </w:rPr>
        <w:t xml:space="preserve">Details actions for </w:t>
      </w:r>
      <w:r w:rsidR="004E435C" w:rsidRPr="00F7507C">
        <w:rPr>
          <w:rFonts w:ascii="Arial" w:eastAsia="Times New Roman" w:hAnsi="Arial" w:cs="Arial"/>
          <w:sz w:val="24"/>
          <w:szCs w:val="28"/>
          <w:lang w:eastAsia="en-GB"/>
        </w:rPr>
        <w:t>children</w:t>
      </w:r>
      <w:r w:rsidRPr="00F7507C">
        <w:rPr>
          <w:rFonts w:ascii="Arial" w:eastAsia="Times New Roman" w:hAnsi="Arial" w:cs="Arial"/>
          <w:sz w:val="24"/>
          <w:szCs w:val="28"/>
          <w:lang w:eastAsia="en-GB"/>
        </w:rPr>
        <w:t xml:space="preserve"> who need </w:t>
      </w:r>
      <w:r w:rsidRPr="00F7507C">
        <w:rPr>
          <w:rFonts w:ascii="Arial" w:eastAsia="Times New Roman" w:hAnsi="Arial" w:cs="Arial"/>
          <w:i/>
          <w:iCs/>
          <w:sz w:val="24"/>
          <w:szCs w:val="28"/>
          <w:lang w:eastAsia="en-GB"/>
        </w:rPr>
        <w:t>rapid recovery</w:t>
      </w:r>
      <w:r w:rsidRPr="00F7507C">
        <w:rPr>
          <w:rFonts w:ascii="Arial" w:eastAsia="Times New Roman" w:hAnsi="Arial" w:cs="Arial"/>
          <w:sz w:val="24"/>
          <w:szCs w:val="28"/>
          <w:lang w:eastAsia="en-GB"/>
        </w:rPr>
        <w:t xml:space="preserve"> </w:t>
      </w:r>
      <w:r w:rsidR="009D5A8B" w:rsidRPr="00F7507C">
        <w:rPr>
          <w:rFonts w:ascii="Arial" w:eastAsia="Times New Roman" w:hAnsi="Arial" w:cs="Arial"/>
          <w:sz w:val="24"/>
          <w:szCs w:val="28"/>
          <w:lang w:eastAsia="en-GB"/>
        </w:rPr>
        <w:t>on specific objectives</w:t>
      </w:r>
    </w:p>
    <w:p w:rsidR="000B3CA7" w:rsidRPr="00F7507C" w:rsidRDefault="000B3CA7" w:rsidP="000B3CA7">
      <w:pPr>
        <w:numPr>
          <w:ilvl w:val="1"/>
          <w:numId w:val="11"/>
        </w:numPr>
        <w:spacing w:before="100" w:beforeAutospacing="1" w:after="100" w:afterAutospacing="1" w:line="240" w:lineRule="auto"/>
        <w:rPr>
          <w:rFonts w:ascii="Arial" w:eastAsia="Times New Roman" w:hAnsi="Arial" w:cs="Arial"/>
          <w:sz w:val="24"/>
          <w:szCs w:val="28"/>
          <w:lang w:eastAsia="en-GB"/>
        </w:rPr>
      </w:pPr>
      <w:r w:rsidRPr="00F7507C">
        <w:rPr>
          <w:rFonts w:ascii="Arial" w:eastAsia="Times New Roman" w:hAnsi="Arial" w:cs="Arial"/>
          <w:sz w:val="24"/>
          <w:szCs w:val="28"/>
          <w:lang w:eastAsia="en-GB"/>
        </w:rPr>
        <w:t>Summarises whole-class feedback themes to address at the start of the next lesson.</w:t>
      </w:r>
    </w:p>
    <w:p w:rsidR="000B3CA7" w:rsidRPr="00F7507C" w:rsidRDefault="000B3CA7" w:rsidP="000B3CA7">
      <w:pPr>
        <w:numPr>
          <w:ilvl w:val="1"/>
          <w:numId w:val="11"/>
        </w:numPr>
        <w:spacing w:before="100" w:beforeAutospacing="1" w:after="100" w:afterAutospacing="1" w:line="240" w:lineRule="auto"/>
        <w:rPr>
          <w:rFonts w:ascii="Arial" w:eastAsia="Times New Roman" w:hAnsi="Arial" w:cs="Arial"/>
          <w:sz w:val="24"/>
          <w:szCs w:val="28"/>
          <w:lang w:eastAsia="en-GB"/>
        </w:rPr>
      </w:pPr>
      <w:r w:rsidRPr="00F7507C">
        <w:rPr>
          <w:rFonts w:ascii="Arial" w:eastAsia="Times New Roman" w:hAnsi="Arial" w:cs="Arial"/>
          <w:sz w:val="24"/>
          <w:szCs w:val="28"/>
          <w:lang w:eastAsia="en-GB"/>
        </w:rPr>
        <w:t>Identifies children who will need targeted support or intervention in the following session.</w:t>
      </w:r>
    </w:p>
    <w:p w:rsidR="009D5A8B" w:rsidRPr="000B3CA7" w:rsidRDefault="009D5A8B" w:rsidP="009D5A8B">
      <w:pPr>
        <w:spacing w:before="100" w:beforeAutospacing="1" w:after="100" w:afterAutospacing="1" w:line="240" w:lineRule="auto"/>
        <w:jc w:val="center"/>
        <w:rPr>
          <w:rFonts w:ascii="Arial" w:eastAsia="Times New Roman" w:hAnsi="Arial" w:cs="Arial"/>
          <w:sz w:val="28"/>
          <w:szCs w:val="28"/>
          <w:lang w:eastAsia="en-GB"/>
        </w:rPr>
      </w:pPr>
      <w:r w:rsidRPr="004E435C">
        <w:rPr>
          <w:rFonts w:ascii="Arial" w:hAnsi="Arial" w:cs="Arial"/>
          <w:noProof/>
          <w:sz w:val="28"/>
          <w:szCs w:val="28"/>
          <w:lang w:eastAsia="en-GB"/>
        </w:rPr>
        <w:lastRenderedPageBreak/>
        <w:drawing>
          <wp:inline distT="0" distB="0" distL="0" distR="0" wp14:anchorId="066B451B" wp14:editId="1999834F">
            <wp:extent cx="3264370" cy="455399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282089" cy="4578710"/>
                    </a:xfrm>
                    <a:prstGeom prst="rect">
                      <a:avLst/>
                    </a:prstGeom>
                  </pic:spPr>
                </pic:pic>
              </a:graphicData>
            </a:graphic>
          </wp:inline>
        </w:drawing>
      </w:r>
    </w:p>
    <w:p w:rsidR="002408D1" w:rsidRDefault="002408D1" w:rsidP="000F3BD3">
      <w:pPr>
        <w:pStyle w:val="NormalWeb"/>
        <w:rPr>
          <w:rStyle w:val="Strong"/>
          <w:rFonts w:ascii="Arial" w:hAnsi="Arial" w:cs="Arial"/>
          <w:sz w:val="28"/>
        </w:rPr>
      </w:pPr>
      <w:r>
        <w:rPr>
          <w:rFonts w:ascii="Arial" w:hAnsi="Arial" w:cs="Arial"/>
          <w:b/>
          <w:bCs/>
          <w:noProof/>
          <w:sz w:val="28"/>
        </w:rPr>
        <w:drawing>
          <wp:anchor distT="0" distB="0" distL="114300" distR="114300" simplePos="0" relativeHeight="251660288" behindDoc="0" locked="0" layoutInCell="1" allowOverlap="1">
            <wp:simplePos x="0" y="0"/>
            <wp:positionH relativeFrom="column">
              <wp:posOffset>3295650</wp:posOffset>
            </wp:positionH>
            <wp:positionV relativeFrom="paragraph">
              <wp:posOffset>361315</wp:posOffset>
            </wp:positionV>
            <wp:extent cx="2221865" cy="3168650"/>
            <wp:effectExtent l="0" t="0" r="698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6850.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1865" cy="316865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b/>
          <w:bCs/>
          <w:noProof/>
          <w:sz w:val="28"/>
        </w:rPr>
        <w:drawing>
          <wp:anchor distT="0" distB="0" distL="114300" distR="114300" simplePos="0" relativeHeight="251661312" behindDoc="0" locked="0" layoutInCell="1" allowOverlap="1">
            <wp:simplePos x="0" y="0"/>
            <wp:positionH relativeFrom="column">
              <wp:posOffset>-443</wp:posOffset>
            </wp:positionH>
            <wp:positionV relativeFrom="paragraph">
              <wp:posOffset>435344</wp:posOffset>
            </wp:positionV>
            <wp:extent cx="2243470" cy="3183859"/>
            <wp:effectExtent l="0" t="0" r="444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6851.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43470" cy="3183859"/>
                    </a:xfrm>
                    <a:prstGeom prst="rect">
                      <a:avLst/>
                    </a:prstGeom>
                  </pic:spPr>
                </pic:pic>
              </a:graphicData>
            </a:graphic>
            <wp14:sizeRelH relativeFrom="page">
              <wp14:pctWidth>0</wp14:pctWidth>
            </wp14:sizeRelH>
            <wp14:sizeRelV relativeFrom="page">
              <wp14:pctHeight>0</wp14:pctHeight>
            </wp14:sizeRelV>
          </wp:anchor>
        </w:drawing>
      </w:r>
      <w:r>
        <w:rPr>
          <w:rStyle w:val="Strong"/>
          <w:rFonts w:ascii="Arial" w:hAnsi="Arial" w:cs="Arial"/>
          <w:sz w:val="28"/>
        </w:rPr>
        <w:t>Maths Example</w:t>
      </w:r>
      <w:r>
        <w:rPr>
          <w:rStyle w:val="Strong"/>
          <w:rFonts w:ascii="Arial" w:hAnsi="Arial" w:cs="Arial"/>
          <w:sz w:val="28"/>
        </w:rPr>
        <w:tab/>
      </w:r>
      <w:r>
        <w:rPr>
          <w:rStyle w:val="Strong"/>
          <w:rFonts w:ascii="Arial" w:hAnsi="Arial" w:cs="Arial"/>
          <w:sz w:val="28"/>
        </w:rPr>
        <w:tab/>
      </w:r>
      <w:r>
        <w:rPr>
          <w:rStyle w:val="Strong"/>
          <w:rFonts w:ascii="Arial" w:hAnsi="Arial" w:cs="Arial"/>
          <w:sz w:val="28"/>
        </w:rPr>
        <w:tab/>
      </w:r>
      <w:r>
        <w:rPr>
          <w:rStyle w:val="Strong"/>
          <w:rFonts w:ascii="Arial" w:hAnsi="Arial" w:cs="Arial"/>
          <w:sz w:val="28"/>
        </w:rPr>
        <w:tab/>
      </w:r>
      <w:r>
        <w:rPr>
          <w:rStyle w:val="Strong"/>
          <w:rFonts w:ascii="Arial" w:hAnsi="Arial" w:cs="Arial"/>
          <w:sz w:val="28"/>
        </w:rPr>
        <w:tab/>
      </w:r>
      <w:r>
        <w:rPr>
          <w:rStyle w:val="Strong"/>
          <w:rFonts w:ascii="Arial" w:hAnsi="Arial" w:cs="Arial"/>
          <w:sz w:val="28"/>
        </w:rPr>
        <w:tab/>
        <w:t>English Example</w:t>
      </w:r>
    </w:p>
    <w:p w:rsidR="002408D1" w:rsidRDefault="002408D1" w:rsidP="000F3BD3">
      <w:pPr>
        <w:pStyle w:val="NormalWeb"/>
        <w:rPr>
          <w:rStyle w:val="Strong"/>
          <w:rFonts w:ascii="Arial" w:hAnsi="Arial" w:cs="Arial"/>
          <w:sz w:val="28"/>
        </w:rPr>
      </w:pPr>
    </w:p>
    <w:p w:rsidR="002408D1" w:rsidRDefault="002408D1" w:rsidP="000F3BD3">
      <w:pPr>
        <w:pStyle w:val="NormalWeb"/>
        <w:rPr>
          <w:rStyle w:val="Strong"/>
          <w:rFonts w:ascii="Arial" w:hAnsi="Arial" w:cs="Arial"/>
          <w:sz w:val="28"/>
        </w:rPr>
      </w:pPr>
    </w:p>
    <w:p w:rsidR="002408D1" w:rsidRDefault="002408D1" w:rsidP="000F3BD3">
      <w:pPr>
        <w:pStyle w:val="NormalWeb"/>
        <w:rPr>
          <w:rStyle w:val="Strong"/>
          <w:rFonts w:ascii="Arial" w:hAnsi="Arial" w:cs="Arial"/>
          <w:sz w:val="28"/>
        </w:rPr>
      </w:pPr>
    </w:p>
    <w:p w:rsidR="002408D1" w:rsidRDefault="002408D1" w:rsidP="000F3BD3">
      <w:pPr>
        <w:pStyle w:val="NormalWeb"/>
        <w:rPr>
          <w:rStyle w:val="Strong"/>
          <w:rFonts w:ascii="Arial" w:hAnsi="Arial" w:cs="Arial"/>
          <w:sz w:val="28"/>
        </w:rPr>
      </w:pPr>
    </w:p>
    <w:p w:rsidR="002408D1" w:rsidRDefault="002408D1" w:rsidP="000F3BD3">
      <w:pPr>
        <w:pStyle w:val="NormalWeb"/>
        <w:rPr>
          <w:rStyle w:val="Strong"/>
          <w:rFonts w:ascii="Arial" w:hAnsi="Arial" w:cs="Arial"/>
          <w:sz w:val="28"/>
        </w:rPr>
      </w:pPr>
    </w:p>
    <w:p w:rsidR="002408D1" w:rsidRDefault="002408D1" w:rsidP="000F3BD3">
      <w:pPr>
        <w:pStyle w:val="NormalWeb"/>
        <w:rPr>
          <w:rStyle w:val="Strong"/>
          <w:rFonts w:ascii="Arial" w:hAnsi="Arial" w:cs="Arial"/>
          <w:sz w:val="28"/>
        </w:rPr>
      </w:pPr>
    </w:p>
    <w:p w:rsidR="002408D1" w:rsidRDefault="002408D1" w:rsidP="000F3BD3">
      <w:pPr>
        <w:pStyle w:val="NormalWeb"/>
        <w:rPr>
          <w:rStyle w:val="Strong"/>
          <w:rFonts w:ascii="Arial" w:hAnsi="Arial" w:cs="Arial"/>
          <w:sz w:val="28"/>
        </w:rPr>
      </w:pPr>
    </w:p>
    <w:p w:rsidR="002408D1" w:rsidRDefault="002408D1" w:rsidP="000F3BD3">
      <w:pPr>
        <w:pStyle w:val="NormalWeb"/>
        <w:rPr>
          <w:rStyle w:val="Strong"/>
          <w:rFonts w:ascii="Arial" w:hAnsi="Arial" w:cs="Arial"/>
          <w:sz w:val="28"/>
        </w:rPr>
      </w:pPr>
    </w:p>
    <w:p w:rsidR="002408D1" w:rsidRDefault="002408D1" w:rsidP="000F3BD3">
      <w:pPr>
        <w:pStyle w:val="NormalWeb"/>
        <w:rPr>
          <w:rStyle w:val="Strong"/>
          <w:rFonts w:ascii="Arial" w:hAnsi="Arial" w:cs="Arial"/>
          <w:sz w:val="28"/>
        </w:rPr>
      </w:pPr>
    </w:p>
    <w:p w:rsidR="002408D1" w:rsidRDefault="002408D1" w:rsidP="000F3BD3">
      <w:pPr>
        <w:pStyle w:val="NormalWeb"/>
        <w:rPr>
          <w:rStyle w:val="Strong"/>
          <w:rFonts w:ascii="Arial" w:hAnsi="Arial" w:cs="Arial"/>
          <w:sz w:val="28"/>
        </w:rPr>
      </w:pPr>
    </w:p>
    <w:p w:rsidR="00D820F2" w:rsidRDefault="00D820F2" w:rsidP="000F3BD3">
      <w:pPr>
        <w:pStyle w:val="NormalWeb"/>
        <w:rPr>
          <w:rStyle w:val="Strong"/>
          <w:rFonts w:ascii="Arial" w:hAnsi="Arial" w:cs="Arial"/>
          <w:sz w:val="28"/>
        </w:rPr>
      </w:pPr>
    </w:p>
    <w:p w:rsidR="00D820F2" w:rsidRDefault="00D820F2" w:rsidP="000F3BD3">
      <w:pPr>
        <w:pStyle w:val="NormalWeb"/>
        <w:rPr>
          <w:rStyle w:val="Strong"/>
          <w:rFonts w:ascii="Arial" w:hAnsi="Arial" w:cs="Arial"/>
          <w:sz w:val="28"/>
        </w:rPr>
      </w:pPr>
    </w:p>
    <w:p w:rsidR="000F3BD3" w:rsidRPr="000F3BD3" w:rsidRDefault="000F3BD3" w:rsidP="000F3BD3">
      <w:pPr>
        <w:pStyle w:val="NormalWeb"/>
        <w:rPr>
          <w:rFonts w:ascii="Arial" w:hAnsi="Arial" w:cs="Arial"/>
          <w:sz w:val="28"/>
        </w:rPr>
      </w:pPr>
      <w:r w:rsidRPr="000F3BD3">
        <w:rPr>
          <w:rStyle w:val="Strong"/>
          <w:rFonts w:ascii="Arial" w:hAnsi="Arial" w:cs="Arial"/>
          <w:sz w:val="28"/>
        </w:rPr>
        <w:t xml:space="preserve">Non-Negotiables: </w:t>
      </w:r>
    </w:p>
    <w:p w:rsidR="000F3BD3" w:rsidRPr="00F7507C" w:rsidRDefault="000F3BD3" w:rsidP="000F3BD3">
      <w:pPr>
        <w:pStyle w:val="NormalWeb"/>
        <w:numPr>
          <w:ilvl w:val="0"/>
          <w:numId w:val="16"/>
        </w:numPr>
        <w:rPr>
          <w:rFonts w:ascii="Arial" w:hAnsi="Arial" w:cs="Arial"/>
        </w:rPr>
      </w:pPr>
      <w:r w:rsidRPr="00F7507C">
        <w:rPr>
          <w:noProof/>
          <w:sz w:val="22"/>
        </w:rPr>
        <w:drawing>
          <wp:anchor distT="0" distB="0" distL="114300" distR="114300" simplePos="0" relativeHeight="251659264" behindDoc="0" locked="0" layoutInCell="1" allowOverlap="1">
            <wp:simplePos x="0" y="0"/>
            <wp:positionH relativeFrom="column">
              <wp:posOffset>5420530</wp:posOffset>
            </wp:positionH>
            <wp:positionV relativeFrom="paragraph">
              <wp:posOffset>489890</wp:posOffset>
            </wp:positionV>
            <wp:extent cx="976693" cy="2624447"/>
            <wp:effectExtent l="0" t="0" r="0" b="508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76693" cy="2624447"/>
                    </a:xfrm>
                    <a:prstGeom prst="rect">
                      <a:avLst/>
                    </a:prstGeom>
                  </pic:spPr>
                </pic:pic>
              </a:graphicData>
            </a:graphic>
          </wp:anchor>
        </w:drawing>
      </w:r>
      <w:r w:rsidRPr="00F7507C">
        <w:rPr>
          <w:rStyle w:val="Strong"/>
          <w:rFonts w:ascii="Arial" w:hAnsi="Arial" w:cs="Arial"/>
        </w:rPr>
        <w:t>Basic Spellings:</w:t>
      </w:r>
      <w:r w:rsidRPr="00F7507C">
        <w:rPr>
          <w:rFonts w:ascii="Arial" w:hAnsi="Arial" w:cs="Arial"/>
        </w:rPr>
        <w:t xml:space="preserve"> All children </w:t>
      </w:r>
      <w:proofErr w:type="gramStart"/>
      <w:r w:rsidRPr="00F7507C">
        <w:rPr>
          <w:rFonts w:ascii="Arial" w:hAnsi="Arial" w:cs="Arial"/>
        </w:rPr>
        <w:t>are expected</w:t>
      </w:r>
      <w:proofErr w:type="gramEnd"/>
      <w:r w:rsidRPr="00F7507C">
        <w:rPr>
          <w:rFonts w:ascii="Arial" w:hAnsi="Arial" w:cs="Arial"/>
        </w:rPr>
        <w:t xml:space="preserve"> to spell common words correctly, particularly those they have been explicitly taught. Frequent erro</w:t>
      </w:r>
      <w:r w:rsidR="00A2718C">
        <w:rPr>
          <w:rFonts w:ascii="Arial" w:hAnsi="Arial" w:cs="Arial"/>
        </w:rPr>
        <w:t xml:space="preserve">rs in basic spellings </w:t>
      </w:r>
      <w:proofErr w:type="gramStart"/>
      <w:r w:rsidR="00A2718C">
        <w:rPr>
          <w:rFonts w:ascii="Arial" w:hAnsi="Arial" w:cs="Arial"/>
        </w:rPr>
        <w:t xml:space="preserve">must be attended to </w:t>
      </w:r>
      <w:r w:rsidR="002408D1" w:rsidRPr="00F7507C">
        <w:rPr>
          <w:rFonts w:ascii="Arial" w:hAnsi="Arial" w:cs="Arial"/>
        </w:rPr>
        <w:t xml:space="preserve">and addressed promptly in </w:t>
      </w:r>
      <w:r w:rsidR="00895808">
        <w:rPr>
          <w:rFonts w:ascii="Arial" w:hAnsi="Arial" w:cs="Arial"/>
        </w:rPr>
        <w:t>children’s books</w:t>
      </w:r>
      <w:proofErr w:type="gramEnd"/>
      <w:r w:rsidR="002408D1" w:rsidRPr="00F7507C">
        <w:rPr>
          <w:rFonts w:ascii="Arial" w:hAnsi="Arial" w:cs="Arial"/>
        </w:rPr>
        <w:t>.</w:t>
      </w:r>
      <w:r w:rsidR="00A2718C">
        <w:rPr>
          <w:rFonts w:ascii="Arial" w:hAnsi="Arial" w:cs="Arial"/>
        </w:rPr>
        <w:t xml:space="preserve"> Spelling errors </w:t>
      </w:r>
      <w:proofErr w:type="gramStart"/>
      <w:r w:rsidR="00A2718C">
        <w:rPr>
          <w:rFonts w:ascii="Arial" w:hAnsi="Arial" w:cs="Arial"/>
        </w:rPr>
        <w:t xml:space="preserve">must </w:t>
      </w:r>
      <w:r w:rsidR="00895808">
        <w:rPr>
          <w:rFonts w:ascii="Arial" w:hAnsi="Arial" w:cs="Arial"/>
        </w:rPr>
        <w:t xml:space="preserve">be </w:t>
      </w:r>
      <w:r w:rsidR="00A2718C">
        <w:rPr>
          <w:rFonts w:ascii="Arial" w:hAnsi="Arial" w:cs="Arial"/>
        </w:rPr>
        <w:t>indicated</w:t>
      </w:r>
      <w:proofErr w:type="gramEnd"/>
      <w:r w:rsidR="00A2718C">
        <w:rPr>
          <w:rFonts w:ascii="Arial" w:hAnsi="Arial" w:cs="Arial"/>
        </w:rPr>
        <w:t xml:space="preserve"> to the child and at the teachers discretion corrected below. </w:t>
      </w:r>
    </w:p>
    <w:p w:rsidR="000F3BD3" w:rsidRPr="00F7507C" w:rsidRDefault="000F3BD3" w:rsidP="000F3BD3">
      <w:pPr>
        <w:pStyle w:val="NormalWeb"/>
        <w:numPr>
          <w:ilvl w:val="0"/>
          <w:numId w:val="16"/>
        </w:numPr>
        <w:rPr>
          <w:rFonts w:ascii="Arial" w:hAnsi="Arial" w:cs="Arial"/>
        </w:rPr>
      </w:pPr>
      <w:r w:rsidRPr="00F7507C">
        <w:rPr>
          <w:rStyle w:val="Strong"/>
          <w:rFonts w:ascii="Arial" w:hAnsi="Arial" w:cs="Arial"/>
        </w:rPr>
        <w:t>Spelling Appropriate to Age/Level:</w:t>
      </w:r>
      <w:r w:rsidRPr="00F7507C">
        <w:rPr>
          <w:rFonts w:ascii="Arial" w:hAnsi="Arial" w:cs="Arial"/>
        </w:rPr>
        <w:t xml:space="preserve"> Children should consistently apply spelling rules and patterns suitable for their age or developmental level. Mistakes beyond this scope </w:t>
      </w:r>
      <w:proofErr w:type="gramStart"/>
      <w:r w:rsidRPr="00F7507C">
        <w:rPr>
          <w:rFonts w:ascii="Arial" w:hAnsi="Arial" w:cs="Arial"/>
        </w:rPr>
        <w:t>should be corrected</w:t>
      </w:r>
      <w:proofErr w:type="gramEnd"/>
      <w:r w:rsidRPr="00F7507C">
        <w:rPr>
          <w:rFonts w:ascii="Arial" w:hAnsi="Arial" w:cs="Arial"/>
        </w:rPr>
        <w:t xml:space="preserve"> through targeted support and practice. The children’s spelling </w:t>
      </w:r>
      <w:proofErr w:type="gramStart"/>
      <w:r w:rsidRPr="00F7507C">
        <w:rPr>
          <w:rFonts w:ascii="Arial" w:hAnsi="Arial" w:cs="Arial"/>
        </w:rPr>
        <w:t>book marks</w:t>
      </w:r>
      <w:proofErr w:type="gramEnd"/>
      <w:r w:rsidRPr="00F7507C">
        <w:rPr>
          <w:rFonts w:ascii="Arial" w:hAnsi="Arial" w:cs="Arial"/>
        </w:rPr>
        <w:t xml:space="preserve"> should be used to support this process.</w:t>
      </w:r>
    </w:p>
    <w:p w:rsidR="000F3BD3" w:rsidRPr="00F7507C" w:rsidRDefault="000F3BD3" w:rsidP="000F3BD3">
      <w:pPr>
        <w:pStyle w:val="NormalWeb"/>
        <w:numPr>
          <w:ilvl w:val="0"/>
          <w:numId w:val="16"/>
        </w:numPr>
        <w:rPr>
          <w:rFonts w:ascii="Arial" w:hAnsi="Arial" w:cs="Arial"/>
        </w:rPr>
      </w:pPr>
      <w:r w:rsidRPr="00F7507C">
        <w:rPr>
          <w:rStyle w:val="Strong"/>
          <w:rFonts w:ascii="Arial" w:hAnsi="Arial" w:cs="Arial"/>
        </w:rPr>
        <w:t>Punctuation Appropriate to Age/Level:</w:t>
      </w:r>
      <w:r w:rsidRPr="00F7507C">
        <w:rPr>
          <w:rFonts w:ascii="Arial" w:hAnsi="Arial" w:cs="Arial"/>
        </w:rPr>
        <w:t xml:space="preserve"> Punctuation, as expected for the child’s age or stage, </w:t>
      </w:r>
      <w:proofErr w:type="gramStart"/>
      <w:r w:rsidRPr="00F7507C">
        <w:rPr>
          <w:rFonts w:ascii="Arial" w:hAnsi="Arial" w:cs="Arial"/>
        </w:rPr>
        <w:t>must be used</w:t>
      </w:r>
      <w:proofErr w:type="gramEnd"/>
      <w:r w:rsidRPr="00F7507C">
        <w:rPr>
          <w:rFonts w:ascii="Arial" w:hAnsi="Arial" w:cs="Arial"/>
        </w:rPr>
        <w:t xml:space="preserve"> consistently. Errors in fundamental punctuation, such as capital</w:t>
      </w:r>
      <w:r w:rsidR="00895808">
        <w:rPr>
          <w:rFonts w:ascii="Arial" w:hAnsi="Arial" w:cs="Arial"/>
        </w:rPr>
        <w:t xml:space="preserve"> letters, full stops, or commas in pupil’s work,</w:t>
      </w:r>
      <w:bookmarkStart w:id="0" w:name="_GoBack"/>
      <w:bookmarkEnd w:id="0"/>
      <w:r w:rsidRPr="00F7507C">
        <w:rPr>
          <w:rFonts w:ascii="Arial" w:hAnsi="Arial" w:cs="Arial"/>
        </w:rPr>
        <w:t xml:space="preserve"> must be highlighted and actioned to ensure progression in writing skills.</w:t>
      </w:r>
    </w:p>
    <w:p w:rsidR="002408D1" w:rsidRPr="00F7507C" w:rsidRDefault="002408D1" w:rsidP="000F3BD3">
      <w:pPr>
        <w:pStyle w:val="NormalWeb"/>
        <w:numPr>
          <w:ilvl w:val="0"/>
          <w:numId w:val="16"/>
        </w:numPr>
        <w:rPr>
          <w:rFonts w:ascii="Arial" w:hAnsi="Arial" w:cs="Arial"/>
        </w:rPr>
      </w:pPr>
      <w:r w:rsidRPr="00F7507C">
        <w:rPr>
          <w:rStyle w:val="Strong"/>
          <w:rFonts w:ascii="Arial" w:hAnsi="Arial" w:cs="Arial"/>
        </w:rPr>
        <w:t>Presentation:</w:t>
      </w:r>
      <w:r w:rsidRPr="00F7507C">
        <w:rPr>
          <w:rFonts w:ascii="Arial" w:hAnsi="Arial" w:cs="Arial"/>
        </w:rPr>
        <w:t xml:space="preserve"> Poor presentation must always been addressed and improved.</w:t>
      </w:r>
      <w:r w:rsidR="00CF2D9A" w:rsidRPr="00F7507C">
        <w:rPr>
          <w:rFonts w:ascii="Arial" w:hAnsi="Arial" w:cs="Arial"/>
        </w:rPr>
        <w:t xml:space="preserve"> Children must be asked to re-do work that is not presented well.</w:t>
      </w:r>
    </w:p>
    <w:p w:rsidR="000F3BD3" w:rsidRPr="00F7507C" w:rsidRDefault="000F3BD3" w:rsidP="000F3BD3">
      <w:pPr>
        <w:pStyle w:val="NormalWeb"/>
        <w:rPr>
          <w:rFonts w:ascii="Arial" w:hAnsi="Arial" w:cs="Arial"/>
        </w:rPr>
      </w:pPr>
      <w:r w:rsidRPr="00F7507C">
        <w:rPr>
          <w:rFonts w:ascii="Arial" w:hAnsi="Arial" w:cs="Arial"/>
        </w:rPr>
        <w:t xml:space="preserve">Regular monitoring and follow-up are crucial to ensure these non-negotiables </w:t>
      </w:r>
      <w:proofErr w:type="gramStart"/>
      <w:r w:rsidRPr="00F7507C">
        <w:rPr>
          <w:rFonts w:ascii="Arial" w:hAnsi="Arial" w:cs="Arial"/>
        </w:rPr>
        <w:t>are met</w:t>
      </w:r>
      <w:proofErr w:type="gramEnd"/>
      <w:r w:rsidRPr="00F7507C">
        <w:rPr>
          <w:rFonts w:ascii="Arial" w:hAnsi="Arial" w:cs="Arial"/>
        </w:rPr>
        <w:t>.</w:t>
      </w:r>
    </w:p>
    <w:p w:rsidR="000B3CA7" w:rsidRPr="00D820F2" w:rsidRDefault="000F3BD3" w:rsidP="000B3CA7">
      <w:pPr>
        <w:spacing w:before="100" w:beforeAutospacing="1" w:after="100" w:afterAutospacing="1" w:line="240" w:lineRule="auto"/>
        <w:outlineLvl w:val="2"/>
        <w:rPr>
          <w:rFonts w:ascii="Arial" w:eastAsia="Times New Roman" w:hAnsi="Arial" w:cs="Arial"/>
          <w:b/>
          <w:bCs/>
          <w:sz w:val="28"/>
          <w:szCs w:val="28"/>
          <w:lang w:eastAsia="en-GB"/>
        </w:rPr>
      </w:pPr>
      <w:r w:rsidRPr="00D820F2">
        <w:rPr>
          <w:rFonts w:ascii="Arial" w:eastAsia="Times New Roman" w:hAnsi="Arial" w:cs="Arial"/>
          <w:b/>
          <w:bCs/>
          <w:sz w:val="28"/>
          <w:szCs w:val="28"/>
          <w:lang w:eastAsia="en-GB"/>
        </w:rPr>
        <w:t>D</w:t>
      </w:r>
      <w:r w:rsidR="000B3CA7" w:rsidRPr="00D820F2">
        <w:rPr>
          <w:rFonts w:ascii="Arial" w:eastAsia="Times New Roman" w:hAnsi="Arial" w:cs="Arial"/>
          <w:b/>
          <w:bCs/>
          <w:sz w:val="28"/>
          <w:szCs w:val="28"/>
          <w:lang w:eastAsia="en-GB"/>
        </w:rPr>
        <w:t>istance Feedback: Purpose and Practice</w:t>
      </w:r>
    </w:p>
    <w:p w:rsidR="000B3CA7" w:rsidRPr="00F7507C" w:rsidRDefault="000B3CA7" w:rsidP="000B3CA7">
      <w:pPr>
        <w:spacing w:before="100" w:beforeAutospacing="1" w:after="100" w:afterAutospacing="1" w:line="240" w:lineRule="auto"/>
        <w:rPr>
          <w:rFonts w:ascii="Arial" w:eastAsia="Times New Roman" w:hAnsi="Arial" w:cs="Arial"/>
          <w:sz w:val="24"/>
          <w:szCs w:val="28"/>
          <w:lang w:eastAsia="en-GB"/>
        </w:rPr>
      </w:pPr>
      <w:r w:rsidRPr="00F7507C">
        <w:rPr>
          <w:rFonts w:ascii="Arial" w:eastAsia="Times New Roman" w:hAnsi="Arial" w:cs="Arial"/>
          <w:sz w:val="24"/>
          <w:szCs w:val="28"/>
          <w:lang w:eastAsia="en-GB"/>
        </w:rPr>
        <w:t xml:space="preserve">Distance feedback in </w:t>
      </w:r>
      <w:r w:rsidRPr="00F7507C">
        <w:rPr>
          <w:rFonts w:ascii="Arial" w:eastAsia="Times New Roman" w:hAnsi="Arial" w:cs="Arial"/>
          <w:i/>
          <w:iCs/>
          <w:color w:val="0070C0"/>
          <w:sz w:val="24"/>
          <w:szCs w:val="28"/>
          <w:lang w:eastAsia="en-GB"/>
        </w:rPr>
        <w:t>blue pen</w:t>
      </w:r>
      <w:r w:rsidRPr="00F7507C">
        <w:rPr>
          <w:rFonts w:ascii="Arial" w:eastAsia="Times New Roman" w:hAnsi="Arial" w:cs="Arial"/>
          <w:color w:val="0070C0"/>
          <w:sz w:val="24"/>
          <w:szCs w:val="28"/>
          <w:lang w:eastAsia="en-GB"/>
        </w:rPr>
        <w:t xml:space="preserve"> </w:t>
      </w:r>
      <w:r w:rsidRPr="00F7507C">
        <w:rPr>
          <w:rFonts w:ascii="Arial" w:eastAsia="Times New Roman" w:hAnsi="Arial" w:cs="Arial"/>
          <w:sz w:val="24"/>
          <w:szCs w:val="28"/>
          <w:lang w:eastAsia="en-GB"/>
        </w:rPr>
        <w:t>reinforces and extends live feedback by:</w:t>
      </w:r>
    </w:p>
    <w:p w:rsidR="000B3CA7" w:rsidRPr="00F7507C" w:rsidRDefault="000B3CA7" w:rsidP="000B3CA7">
      <w:pPr>
        <w:numPr>
          <w:ilvl w:val="0"/>
          <w:numId w:val="12"/>
        </w:numPr>
        <w:spacing w:before="100" w:beforeAutospacing="1" w:after="100" w:afterAutospacing="1" w:line="240" w:lineRule="auto"/>
        <w:rPr>
          <w:rFonts w:ascii="Arial" w:eastAsia="Times New Roman" w:hAnsi="Arial" w:cs="Arial"/>
          <w:sz w:val="24"/>
          <w:szCs w:val="28"/>
          <w:lang w:eastAsia="en-GB"/>
        </w:rPr>
      </w:pPr>
      <w:r w:rsidRPr="00F7507C">
        <w:rPr>
          <w:rFonts w:ascii="Arial" w:eastAsia="Times New Roman" w:hAnsi="Arial" w:cs="Arial"/>
          <w:sz w:val="24"/>
          <w:szCs w:val="28"/>
          <w:lang w:eastAsia="en-GB"/>
        </w:rPr>
        <w:t>Addressing trends and consolidating learning from the lesson.</w:t>
      </w:r>
    </w:p>
    <w:p w:rsidR="000B3CA7" w:rsidRPr="00F7507C" w:rsidRDefault="000B3CA7" w:rsidP="000B3CA7">
      <w:pPr>
        <w:numPr>
          <w:ilvl w:val="0"/>
          <w:numId w:val="12"/>
        </w:numPr>
        <w:spacing w:before="100" w:beforeAutospacing="1" w:after="100" w:afterAutospacing="1" w:line="240" w:lineRule="auto"/>
        <w:rPr>
          <w:rFonts w:ascii="Arial" w:eastAsia="Times New Roman" w:hAnsi="Arial" w:cs="Arial"/>
          <w:sz w:val="24"/>
          <w:szCs w:val="28"/>
          <w:lang w:eastAsia="en-GB"/>
        </w:rPr>
      </w:pPr>
      <w:r w:rsidRPr="00F7507C">
        <w:rPr>
          <w:rFonts w:ascii="Arial" w:eastAsia="Times New Roman" w:hAnsi="Arial" w:cs="Arial"/>
          <w:sz w:val="24"/>
          <w:szCs w:val="28"/>
          <w:lang w:eastAsia="en-GB"/>
        </w:rPr>
        <w:t>Providing deeper guidance or questions for reflection, particularly for extended tasks.</w:t>
      </w:r>
    </w:p>
    <w:p w:rsidR="000B3CA7" w:rsidRPr="00F7507C" w:rsidRDefault="000B3CA7" w:rsidP="000B3CA7">
      <w:pPr>
        <w:numPr>
          <w:ilvl w:val="0"/>
          <w:numId w:val="12"/>
        </w:numPr>
        <w:spacing w:before="100" w:beforeAutospacing="1" w:after="100" w:afterAutospacing="1" w:line="240" w:lineRule="auto"/>
        <w:rPr>
          <w:rFonts w:ascii="Arial" w:eastAsia="Times New Roman" w:hAnsi="Arial" w:cs="Arial"/>
          <w:sz w:val="24"/>
          <w:szCs w:val="28"/>
          <w:lang w:eastAsia="en-GB"/>
        </w:rPr>
      </w:pPr>
      <w:r w:rsidRPr="00F7507C">
        <w:rPr>
          <w:rFonts w:ascii="Arial" w:eastAsia="Times New Roman" w:hAnsi="Arial" w:cs="Arial"/>
          <w:sz w:val="24"/>
          <w:szCs w:val="28"/>
          <w:lang w:eastAsia="en-GB"/>
        </w:rPr>
        <w:t xml:space="preserve">Preparing </w:t>
      </w:r>
      <w:r w:rsidR="004E435C" w:rsidRPr="00F7507C">
        <w:rPr>
          <w:rFonts w:ascii="Arial" w:eastAsia="Times New Roman" w:hAnsi="Arial" w:cs="Arial"/>
          <w:sz w:val="24"/>
          <w:szCs w:val="28"/>
          <w:lang w:eastAsia="en-GB"/>
        </w:rPr>
        <w:t xml:space="preserve">children </w:t>
      </w:r>
      <w:r w:rsidRPr="00F7507C">
        <w:rPr>
          <w:rFonts w:ascii="Arial" w:eastAsia="Times New Roman" w:hAnsi="Arial" w:cs="Arial"/>
          <w:sz w:val="24"/>
          <w:szCs w:val="28"/>
          <w:lang w:eastAsia="en-GB"/>
        </w:rPr>
        <w:t>for future lessons by identifying key skills or knowledge gaps.</w:t>
      </w:r>
    </w:p>
    <w:p w:rsidR="002408D1" w:rsidRPr="00D820F2" w:rsidRDefault="002408D1" w:rsidP="002408D1">
      <w:pPr>
        <w:spacing w:before="100" w:beforeAutospacing="1" w:after="100" w:afterAutospacing="1" w:line="240" w:lineRule="auto"/>
        <w:outlineLvl w:val="2"/>
        <w:rPr>
          <w:rFonts w:ascii="Arial" w:eastAsia="Times New Roman" w:hAnsi="Arial" w:cs="Arial"/>
          <w:b/>
          <w:bCs/>
          <w:sz w:val="28"/>
          <w:szCs w:val="28"/>
          <w:lang w:eastAsia="en-GB"/>
        </w:rPr>
      </w:pPr>
      <w:r w:rsidRPr="00D820F2">
        <w:rPr>
          <w:rFonts w:ascii="Arial" w:eastAsia="Times New Roman" w:hAnsi="Arial" w:cs="Arial"/>
          <w:b/>
          <w:bCs/>
          <w:sz w:val="28"/>
          <w:szCs w:val="28"/>
          <w:lang w:eastAsia="en-GB"/>
        </w:rPr>
        <w:t>Distance Feedback: Independent Writing</w:t>
      </w:r>
    </w:p>
    <w:p w:rsidR="002408D1" w:rsidRPr="00F7507C" w:rsidRDefault="00CF2D9A" w:rsidP="002408D1">
      <w:pPr>
        <w:spacing w:before="100" w:beforeAutospacing="1" w:after="100" w:afterAutospacing="1" w:line="240" w:lineRule="auto"/>
        <w:outlineLvl w:val="2"/>
        <w:rPr>
          <w:rFonts w:ascii="Arial" w:hAnsi="Arial" w:cs="Arial"/>
          <w:sz w:val="24"/>
          <w:szCs w:val="28"/>
        </w:rPr>
      </w:pPr>
      <w:r w:rsidRPr="00F7507C">
        <w:rPr>
          <w:rFonts w:ascii="Arial" w:hAnsi="Arial" w:cs="Arial"/>
          <w:sz w:val="24"/>
          <w:szCs w:val="28"/>
        </w:rPr>
        <w:t>I</w:t>
      </w:r>
      <w:r w:rsidR="002408D1" w:rsidRPr="00F7507C">
        <w:rPr>
          <w:rFonts w:ascii="Arial" w:hAnsi="Arial" w:cs="Arial"/>
          <w:sz w:val="24"/>
          <w:szCs w:val="28"/>
        </w:rPr>
        <w:t xml:space="preserve">ndependent pieces of writing must be marked against the </w:t>
      </w:r>
      <w:r w:rsidR="002408D1" w:rsidRPr="00F7507C">
        <w:rPr>
          <w:rStyle w:val="Emphasis"/>
          <w:rFonts w:ascii="Arial" w:hAnsi="Arial" w:cs="Arial"/>
          <w:sz w:val="24"/>
          <w:szCs w:val="28"/>
        </w:rPr>
        <w:t>Expected Writing</w:t>
      </w:r>
      <w:r w:rsidR="002408D1" w:rsidRPr="00F7507C">
        <w:rPr>
          <w:rFonts w:ascii="Arial" w:hAnsi="Arial" w:cs="Arial"/>
          <w:sz w:val="24"/>
          <w:szCs w:val="28"/>
        </w:rPr>
        <w:t xml:space="preserve"> grids, with staff ticking off the relevant criteria in the margin as they assess. This marking </w:t>
      </w:r>
      <w:proofErr w:type="gramStart"/>
      <w:r w:rsidR="002408D1" w:rsidRPr="00F7507C">
        <w:rPr>
          <w:rFonts w:ascii="Arial" w:hAnsi="Arial" w:cs="Arial"/>
          <w:sz w:val="24"/>
          <w:szCs w:val="28"/>
        </w:rPr>
        <w:t>should be done</w:t>
      </w:r>
      <w:proofErr w:type="gramEnd"/>
      <w:r w:rsidR="002408D1" w:rsidRPr="00F7507C">
        <w:rPr>
          <w:rFonts w:ascii="Arial" w:hAnsi="Arial" w:cs="Arial"/>
          <w:sz w:val="24"/>
          <w:szCs w:val="28"/>
        </w:rPr>
        <w:t xml:space="preserve"> in </w:t>
      </w:r>
      <w:r w:rsidR="002408D1" w:rsidRPr="00F7507C">
        <w:rPr>
          <w:rFonts w:ascii="Arial" w:hAnsi="Arial" w:cs="Arial"/>
          <w:color w:val="0070C0"/>
          <w:sz w:val="24"/>
          <w:szCs w:val="28"/>
        </w:rPr>
        <w:t>blue pen</w:t>
      </w:r>
      <w:r w:rsidR="002408D1" w:rsidRPr="00F7507C">
        <w:rPr>
          <w:rFonts w:ascii="Arial" w:hAnsi="Arial" w:cs="Arial"/>
          <w:sz w:val="24"/>
          <w:szCs w:val="28"/>
        </w:rPr>
        <w:t xml:space="preserve">, as it occurs after the lesson, providing a clear distinction. The grids serve as a tool for evaluating progress and identifying areas for development. Staff should use this information to inform their planning for the next unit of work. Each half term, there should be two </w:t>
      </w:r>
      <w:r w:rsidR="002408D1" w:rsidRPr="00F7507C">
        <w:rPr>
          <w:rStyle w:val="Emphasis"/>
          <w:rFonts w:ascii="Arial" w:hAnsi="Arial" w:cs="Arial"/>
          <w:sz w:val="24"/>
          <w:szCs w:val="28"/>
        </w:rPr>
        <w:t>hot writes</w:t>
      </w:r>
      <w:r w:rsidR="002408D1" w:rsidRPr="00F7507C">
        <w:rPr>
          <w:rFonts w:ascii="Arial" w:hAnsi="Arial" w:cs="Arial"/>
          <w:sz w:val="24"/>
          <w:szCs w:val="28"/>
        </w:rPr>
        <w:t xml:space="preserve"> in English, one short incidental write in English per week, and an independent write in foundation subjects each half term. These varied writing opportunities ensure consistent practice and comprehensive assessment across the curriculum.</w:t>
      </w:r>
    </w:p>
    <w:p w:rsidR="00D820F2" w:rsidRDefault="00D820F2" w:rsidP="002408D1">
      <w:pPr>
        <w:spacing w:before="100" w:beforeAutospacing="1" w:after="100" w:afterAutospacing="1" w:line="240" w:lineRule="auto"/>
        <w:outlineLvl w:val="2"/>
        <w:rPr>
          <w:rFonts w:ascii="Arial" w:eastAsia="Times New Roman" w:hAnsi="Arial" w:cs="Arial"/>
          <w:b/>
          <w:bCs/>
          <w:color w:val="FF0000"/>
          <w:sz w:val="28"/>
          <w:szCs w:val="28"/>
          <w:lang w:eastAsia="en-GB"/>
        </w:rPr>
      </w:pPr>
      <w:r>
        <w:rPr>
          <w:noProof/>
          <w:lang w:eastAsia="en-GB"/>
        </w:rPr>
        <w:lastRenderedPageBreak/>
        <w:drawing>
          <wp:inline distT="0" distB="0" distL="0" distR="0" wp14:anchorId="37C64295" wp14:editId="4402E048">
            <wp:extent cx="6181725" cy="419100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181725" cy="4191000"/>
                    </a:xfrm>
                    <a:prstGeom prst="rect">
                      <a:avLst/>
                    </a:prstGeom>
                  </pic:spPr>
                </pic:pic>
              </a:graphicData>
            </a:graphic>
          </wp:inline>
        </w:drawing>
      </w:r>
    </w:p>
    <w:p w:rsidR="00D820F2" w:rsidRPr="002408D1" w:rsidRDefault="00D820F2" w:rsidP="002408D1">
      <w:pPr>
        <w:spacing w:before="100" w:beforeAutospacing="1" w:after="100" w:afterAutospacing="1" w:line="240" w:lineRule="auto"/>
        <w:outlineLvl w:val="2"/>
        <w:rPr>
          <w:rFonts w:ascii="Arial" w:eastAsia="Times New Roman" w:hAnsi="Arial" w:cs="Arial"/>
          <w:b/>
          <w:bCs/>
          <w:color w:val="FF0000"/>
          <w:sz w:val="28"/>
          <w:szCs w:val="28"/>
          <w:lang w:eastAsia="en-GB"/>
        </w:rPr>
      </w:pPr>
      <w:r>
        <w:rPr>
          <w:rFonts w:ascii="Arial" w:eastAsia="Times New Roman" w:hAnsi="Arial" w:cs="Arial"/>
          <w:b/>
          <w:bCs/>
          <w:noProof/>
          <w:color w:val="FF0000"/>
          <w:sz w:val="28"/>
          <w:szCs w:val="28"/>
          <w:lang w:eastAsia="en-GB"/>
        </w:rPr>
        <w:drawing>
          <wp:inline distT="0" distB="0" distL="0" distR="0">
            <wp:extent cx="2702669" cy="6059926"/>
            <wp:effectExtent l="0" t="2223" r="318" b="317"/>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6852.jpg"/>
                    <pic:cNvPicPr/>
                  </pic:nvPicPr>
                  <pic:blipFill>
                    <a:blip r:embed="rId13" cstate="print">
                      <a:extLst>
                        <a:ext uri="{28A0092B-C50C-407E-A947-70E740481C1C}">
                          <a14:useLocalDpi xmlns:a14="http://schemas.microsoft.com/office/drawing/2010/main" val="0"/>
                        </a:ext>
                      </a:extLst>
                    </a:blip>
                    <a:stretch>
                      <a:fillRect/>
                    </a:stretch>
                  </pic:blipFill>
                  <pic:spPr>
                    <a:xfrm rot="16200000">
                      <a:off x="0" y="0"/>
                      <a:ext cx="2708513" cy="6073030"/>
                    </a:xfrm>
                    <a:prstGeom prst="rect">
                      <a:avLst/>
                    </a:prstGeom>
                  </pic:spPr>
                </pic:pic>
              </a:graphicData>
            </a:graphic>
          </wp:inline>
        </w:drawing>
      </w:r>
    </w:p>
    <w:p w:rsidR="000B3CA7" w:rsidRPr="000B3CA7" w:rsidRDefault="004E435C" w:rsidP="000B3CA7">
      <w:pPr>
        <w:spacing w:before="100" w:beforeAutospacing="1" w:after="100" w:afterAutospacing="1" w:line="240" w:lineRule="auto"/>
        <w:outlineLvl w:val="2"/>
        <w:rPr>
          <w:rFonts w:ascii="Arial" w:eastAsia="Times New Roman" w:hAnsi="Arial" w:cs="Arial"/>
          <w:b/>
          <w:bCs/>
          <w:sz w:val="28"/>
          <w:szCs w:val="28"/>
          <w:lang w:eastAsia="en-GB"/>
        </w:rPr>
      </w:pPr>
      <w:r w:rsidRPr="004E435C">
        <w:rPr>
          <w:rFonts w:ascii="Arial" w:eastAsia="Times New Roman" w:hAnsi="Arial" w:cs="Arial"/>
          <w:b/>
          <w:bCs/>
          <w:sz w:val="28"/>
          <w:szCs w:val="28"/>
          <w:lang w:eastAsia="en-GB"/>
        </w:rPr>
        <w:t>Children</w:t>
      </w:r>
      <w:r w:rsidR="000B3CA7" w:rsidRPr="004E435C">
        <w:rPr>
          <w:rFonts w:ascii="Arial" w:eastAsia="Times New Roman" w:hAnsi="Arial" w:cs="Arial"/>
          <w:b/>
          <w:bCs/>
          <w:sz w:val="28"/>
          <w:szCs w:val="28"/>
          <w:lang w:eastAsia="en-GB"/>
        </w:rPr>
        <w:t xml:space="preserve"> Engagement with Feedback</w:t>
      </w:r>
    </w:p>
    <w:p w:rsidR="000B3CA7" w:rsidRPr="00F7507C" w:rsidRDefault="000B3CA7" w:rsidP="000B3CA7">
      <w:pPr>
        <w:numPr>
          <w:ilvl w:val="0"/>
          <w:numId w:val="13"/>
        </w:numPr>
        <w:spacing w:before="100" w:beforeAutospacing="1" w:after="100" w:afterAutospacing="1" w:line="240" w:lineRule="auto"/>
        <w:rPr>
          <w:rFonts w:ascii="Arial" w:eastAsia="Times New Roman" w:hAnsi="Arial" w:cs="Arial"/>
          <w:sz w:val="24"/>
          <w:szCs w:val="24"/>
          <w:lang w:eastAsia="en-GB"/>
        </w:rPr>
      </w:pPr>
      <w:r w:rsidRPr="00F7507C">
        <w:rPr>
          <w:rFonts w:ascii="Arial" w:eastAsia="Times New Roman" w:hAnsi="Arial" w:cs="Arial"/>
          <w:b/>
          <w:bCs/>
          <w:sz w:val="24"/>
          <w:szCs w:val="24"/>
          <w:lang w:eastAsia="en-GB"/>
        </w:rPr>
        <w:t>Responding to Feedback in Green:</w:t>
      </w:r>
      <w:r w:rsidRPr="00F7507C">
        <w:rPr>
          <w:rFonts w:ascii="Arial" w:eastAsia="Times New Roman" w:hAnsi="Arial" w:cs="Arial"/>
          <w:sz w:val="24"/>
          <w:szCs w:val="24"/>
          <w:lang w:eastAsia="en-GB"/>
        </w:rPr>
        <w:t xml:space="preserve"> </w:t>
      </w:r>
      <w:r w:rsidR="004E435C" w:rsidRPr="00F7507C">
        <w:rPr>
          <w:rFonts w:ascii="Arial" w:eastAsia="Times New Roman" w:hAnsi="Arial" w:cs="Arial"/>
          <w:sz w:val="24"/>
          <w:szCs w:val="24"/>
          <w:lang w:eastAsia="en-GB"/>
        </w:rPr>
        <w:t>Children</w:t>
      </w:r>
      <w:r w:rsidRPr="00F7507C">
        <w:rPr>
          <w:rFonts w:ascii="Arial" w:eastAsia="Times New Roman" w:hAnsi="Arial" w:cs="Arial"/>
          <w:sz w:val="24"/>
          <w:szCs w:val="24"/>
          <w:lang w:eastAsia="en-GB"/>
        </w:rPr>
        <w:t xml:space="preserve"> use </w:t>
      </w:r>
      <w:r w:rsidRPr="00F7507C">
        <w:rPr>
          <w:rFonts w:ascii="Arial" w:eastAsia="Times New Roman" w:hAnsi="Arial" w:cs="Arial"/>
          <w:i/>
          <w:iCs/>
          <w:color w:val="00B050"/>
          <w:sz w:val="24"/>
          <w:szCs w:val="24"/>
          <w:lang w:eastAsia="en-GB"/>
        </w:rPr>
        <w:t>green pen</w:t>
      </w:r>
      <w:r w:rsidRPr="00F7507C">
        <w:rPr>
          <w:rFonts w:ascii="Arial" w:eastAsia="Times New Roman" w:hAnsi="Arial" w:cs="Arial"/>
          <w:color w:val="00B050"/>
          <w:sz w:val="24"/>
          <w:szCs w:val="24"/>
          <w:lang w:eastAsia="en-GB"/>
        </w:rPr>
        <w:t xml:space="preserve"> </w:t>
      </w:r>
      <w:r w:rsidRPr="00F7507C">
        <w:rPr>
          <w:rFonts w:ascii="Arial" w:eastAsia="Times New Roman" w:hAnsi="Arial" w:cs="Arial"/>
          <w:sz w:val="24"/>
          <w:szCs w:val="24"/>
          <w:lang w:eastAsia="en-GB"/>
        </w:rPr>
        <w:t>to respond to teacher comments, correct errors, and extend their work.</w:t>
      </w:r>
    </w:p>
    <w:p w:rsidR="000B3CA7" w:rsidRPr="00F7507C" w:rsidRDefault="000B3CA7" w:rsidP="000B3CA7">
      <w:pPr>
        <w:numPr>
          <w:ilvl w:val="0"/>
          <w:numId w:val="13"/>
        </w:numPr>
        <w:spacing w:before="100" w:beforeAutospacing="1" w:after="100" w:afterAutospacing="1" w:line="240" w:lineRule="auto"/>
        <w:rPr>
          <w:rFonts w:ascii="Arial" w:eastAsia="Times New Roman" w:hAnsi="Arial" w:cs="Arial"/>
          <w:sz w:val="24"/>
          <w:szCs w:val="24"/>
          <w:lang w:eastAsia="en-GB"/>
        </w:rPr>
      </w:pPr>
      <w:r w:rsidRPr="00F7507C">
        <w:rPr>
          <w:rFonts w:ascii="Arial" w:eastAsia="Times New Roman" w:hAnsi="Arial" w:cs="Arial"/>
          <w:b/>
          <w:bCs/>
          <w:sz w:val="24"/>
          <w:szCs w:val="24"/>
          <w:lang w:eastAsia="en-GB"/>
        </w:rPr>
        <w:t>Self-Editing in Purple:</w:t>
      </w:r>
      <w:r w:rsidRPr="00F7507C">
        <w:rPr>
          <w:rFonts w:ascii="Arial" w:eastAsia="Times New Roman" w:hAnsi="Arial" w:cs="Arial"/>
          <w:sz w:val="24"/>
          <w:szCs w:val="24"/>
          <w:lang w:eastAsia="en-GB"/>
        </w:rPr>
        <w:t xml:space="preserve"> </w:t>
      </w:r>
      <w:r w:rsidR="004E435C" w:rsidRPr="00F7507C">
        <w:rPr>
          <w:rFonts w:ascii="Arial" w:eastAsia="Times New Roman" w:hAnsi="Arial" w:cs="Arial"/>
          <w:sz w:val="24"/>
          <w:szCs w:val="24"/>
          <w:lang w:eastAsia="en-GB"/>
        </w:rPr>
        <w:t>Children</w:t>
      </w:r>
      <w:r w:rsidRPr="00F7507C">
        <w:rPr>
          <w:rFonts w:ascii="Arial" w:eastAsia="Times New Roman" w:hAnsi="Arial" w:cs="Arial"/>
          <w:sz w:val="24"/>
          <w:szCs w:val="24"/>
          <w:lang w:eastAsia="en-GB"/>
        </w:rPr>
        <w:t xml:space="preserve"> use </w:t>
      </w:r>
      <w:r w:rsidRPr="00F7507C">
        <w:rPr>
          <w:rFonts w:ascii="Arial" w:eastAsia="Times New Roman" w:hAnsi="Arial" w:cs="Arial"/>
          <w:i/>
          <w:iCs/>
          <w:color w:val="7030A0"/>
          <w:sz w:val="24"/>
          <w:szCs w:val="24"/>
          <w:lang w:eastAsia="en-GB"/>
        </w:rPr>
        <w:t>purple pen</w:t>
      </w:r>
      <w:r w:rsidRPr="00F7507C">
        <w:rPr>
          <w:rFonts w:ascii="Arial" w:eastAsia="Times New Roman" w:hAnsi="Arial" w:cs="Arial"/>
          <w:color w:val="7030A0"/>
          <w:sz w:val="24"/>
          <w:szCs w:val="24"/>
          <w:lang w:eastAsia="en-GB"/>
        </w:rPr>
        <w:t xml:space="preserve"> </w:t>
      </w:r>
      <w:r w:rsidRPr="00F7507C">
        <w:rPr>
          <w:rFonts w:ascii="Arial" w:eastAsia="Times New Roman" w:hAnsi="Arial" w:cs="Arial"/>
          <w:sz w:val="24"/>
          <w:szCs w:val="24"/>
          <w:lang w:eastAsia="en-GB"/>
        </w:rPr>
        <w:t>to refine and improve their work independently.</w:t>
      </w:r>
    </w:p>
    <w:p w:rsidR="00751650" w:rsidRPr="00F7507C" w:rsidRDefault="00751650" w:rsidP="00751650">
      <w:pPr>
        <w:spacing w:before="100" w:beforeAutospacing="1" w:after="100" w:afterAutospacing="1" w:line="240" w:lineRule="auto"/>
        <w:rPr>
          <w:rFonts w:ascii="Arial" w:eastAsia="Times New Roman" w:hAnsi="Arial" w:cs="Arial"/>
          <w:sz w:val="32"/>
          <w:szCs w:val="28"/>
          <w:lang w:eastAsia="en-GB"/>
        </w:rPr>
      </w:pPr>
      <w:r w:rsidRPr="00F7507C">
        <w:rPr>
          <w:rFonts w:ascii="Arial" w:hAnsi="Arial" w:cs="Arial"/>
          <w:sz w:val="24"/>
          <w:szCs w:val="24"/>
        </w:rPr>
        <w:t xml:space="preserve">Our marking policy encourages each child to avoid using rubbers to correct mistakes, fostering a growth mind-set and promoting self-reflection. Instead, a child should place a small cross on either side of the mistake and make the correction next to it. If the correction </w:t>
      </w:r>
      <w:proofErr w:type="gramStart"/>
      <w:r w:rsidRPr="00F7507C">
        <w:rPr>
          <w:rFonts w:ascii="Arial" w:hAnsi="Arial" w:cs="Arial"/>
          <w:sz w:val="24"/>
          <w:szCs w:val="24"/>
        </w:rPr>
        <w:t>is based</w:t>
      </w:r>
      <w:proofErr w:type="gramEnd"/>
      <w:r w:rsidRPr="00F7507C">
        <w:rPr>
          <w:rFonts w:ascii="Arial" w:hAnsi="Arial" w:cs="Arial"/>
          <w:sz w:val="24"/>
          <w:szCs w:val="24"/>
        </w:rPr>
        <w:t xml:space="preserve"> on teacher feedback, the child should use a </w:t>
      </w:r>
      <w:r w:rsidRPr="00F7507C">
        <w:rPr>
          <w:rFonts w:ascii="Arial" w:hAnsi="Arial" w:cs="Arial"/>
          <w:color w:val="00B050"/>
          <w:sz w:val="24"/>
          <w:szCs w:val="24"/>
        </w:rPr>
        <w:t>green pen</w:t>
      </w:r>
      <w:r w:rsidRPr="00F7507C">
        <w:rPr>
          <w:rFonts w:ascii="Arial" w:hAnsi="Arial" w:cs="Arial"/>
          <w:sz w:val="24"/>
          <w:szCs w:val="24"/>
        </w:rPr>
        <w:t>, while self-assessed corrections should</w:t>
      </w:r>
      <w:r w:rsidRPr="00751650">
        <w:rPr>
          <w:rFonts w:ascii="Arial" w:hAnsi="Arial" w:cs="Arial"/>
          <w:sz w:val="28"/>
        </w:rPr>
        <w:t xml:space="preserve"> </w:t>
      </w:r>
      <w:r w:rsidRPr="00F7507C">
        <w:rPr>
          <w:rFonts w:ascii="Arial" w:hAnsi="Arial" w:cs="Arial"/>
          <w:sz w:val="24"/>
        </w:rPr>
        <w:t xml:space="preserve">be completed in a </w:t>
      </w:r>
      <w:r w:rsidRPr="00F7507C">
        <w:rPr>
          <w:rFonts w:ascii="Arial" w:hAnsi="Arial" w:cs="Arial"/>
          <w:color w:val="7030A0"/>
          <w:sz w:val="24"/>
        </w:rPr>
        <w:t>purple pen</w:t>
      </w:r>
      <w:r w:rsidRPr="00F7507C">
        <w:rPr>
          <w:rFonts w:ascii="Arial" w:hAnsi="Arial" w:cs="Arial"/>
          <w:sz w:val="24"/>
        </w:rPr>
        <w:t xml:space="preserve">. This approach ensures that learning is visible, mistakes are valued as part of the </w:t>
      </w:r>
      <w:r w:rsidRPr="00F7507C">
        <w:rPr>
          <w:rFonts w:ascii="Arial" w:hAnsi="Arial" w:cs="Arial"/>
          <w:sz w:val="24"/>
        </w:rPr>
        <w:lastRenderedPageBreak/>
        <w:t xml:space="preserve">process, and progress </w:t>
      </w:r>
      <w:proofErr w:type="gramStart"/>
      <w:r w:rsidRPr="00F7507C">
        <w:rPr>
          <w:rFonts w:ascii="Arial" w:hAnsi="Arial" w:cs="Arial"/>
          <w:sz w:val="24"/>
        </w:rPr>
        <w:t>can be easily tracked</w:t>
      </w:r>
      <w:proofErr w:type="gramEnd"/>
      <w:r w:rsidRPr="00F7507C">
        <w:rPr>
          <w:rFonts w:ascii="Arial" w:hAnsi="Arial" w:cs="Arial"/>
          <w:sz w:val="24"/>
        </w:rPr>
        <w:t>. By doing so, we emphasise the importance of ownership and accountability in the learning journey.</w:t>
      </w:r>
    </w:p>
    <w:p w:rsidR="000B3CA7" w:rsidRDefault="000B3CA7" w:rsidP="000B3CA7">
      <w:pPr>
        <w:spacing w:before="100" w:beforeAutospacing="1" w:after="100" w:afterAutospacing="1" w:line="240" w:lineRule="auto"/>
        <w:outlineLvl w:val="2"/>
        <w:rPr>
          <w:rFonts w:ascii="Arial" w:eastAsia="Times New Roman" w:hAnsi="Arial" w:cs="Arial"/>
          <w:b/>
          <w:bCs/>
          <w:sz w:val="28"/>
          <w:szCs w:val="28"/>
          <w:lang w:eastAsia="en-GB"/>
        </w:rPr>
      </w:pPr>
      <w:r w:rsidRPr="004E435C">
        <w:rPr>
          <w:rFonts w:ascii="Arial" w:eastAsia="Times New Roman" w:hAnsi="Arial" w:cs="Arial"/>
          <w:b/>
          <w:bCs/>
          <w:sz w:val="28"/>
          <w:szCs w:val="28"/>
          <w:lang w:eastAsia="en-GB"/>
        </w:rPr>
        <w:t>Feedback Workflow</w:t>
      </w:r>
    </w:p>
    <w:p w:rsidR="00D820F2" w:rsidRDefault="00D820F2" w:rsidP="000B3CA7">
      <w:pPr>
        <w:spacing w:before="100" w:beforeAutospacing="1" w:after="100" w:afterAutospacing="1" w:line="240" w:lineRule="auto"/>
        <w:outlineLvl w:val="2"/>
        <w:rPr>
          <w:rFonts w:ascii="Arial" w:eastAsia="Times New Roman" w:hAnsi="Arial" w:cs="Arial"/>
          <w:b/>
          <w:bCs/>
          <w:sz w:val="28"/>
          <w:szCs w:val="28"/>
          <w:lang w:eastAsia="en-GB"/>
        </w:rPr>
      </w:pPr>
      <w:r>
        <w:rPr>
          <w:rFonts w:ascii="Arial" w:eastAsia="Times New Roman" w:hAnsi="Arial" w:cs="Arial"/>
          <w:b/>
          <w:bCs/>
          <w:sz w:val="28"/>
          <w:szCs w:val="28"/>
          <w:lang w:eastAsia="en-GB"/>
        </w:rPr>
        <w:t>KS1</w:t>
      </w:r>
    </w:p>
    <w:p w:rsidR="00D820F2" w:rsidRPr="00F7507C" w:rsidRDefault="00D820F2" w:rsidP="00D820F2">
      <w:pPr>
        <w:numPr>
          <w:ilvl w:val="0"/>
          <w:numId w:val="14"/>
        </w:numPr>
        <w:spacing w:before="100" w:beforeAutospacing="1" w:after="100" w:afterAutospacing="1" w:line="240" w:lineRule="auto"/>
        <w:rPr>
          <w:rFonts w:ascii="Arial" w:eastAsia="Times New Roman" w:hAnsi="Arial" w:cs="Arial"/>
          <w:sz w:val="24"/>
          <w:szCs w:val="28"/>
          <w:lang w:eastAsia="en-GB"/>
        </w:rPr>
      </w:pPr>
      <w:r w:rsidRPr="00F7507C">
        <w:rPr>
          <w:rFonts w:ascii="Arial" w:eastAsia="Times New Roman" w:hAnsi="Arial" w:cs="Arial"/>
          <w:b/>
          <w:bCs/>
          <w:sz w:val="24"/>
          <w:szCs w:val="28"/>
          <w:lang w:eastAsia="en-GB"/>
        </w:rPr>
        <w:t>During the Lesson:</w:t>
      </w:r>
    </w:p>
    <w:p w:rsidR="00D820F2" w:rsidRPr="00F7507C" w:rsidRDefault="00D820F2" w:rsidP="00D820F2">
      <w:pPr>
        <w:numPr>
          <w:ilvl w:val="1"/>
          <w:numId w:val="14"/>
        </w:numPr>
        <w:spacing w:before="100" w:beforeAutospacing="1" w:after="100" w:afterAutospacing="1" w:line="240" w:lineRule="auto"/>
        <w:rPr>
          <w:rFonts w:ascii="Arial" w:eastAsia="Times New Roman" w:hAnsi="Arial" w:cs="Arial"/>
          <w:sz w:val="24"/>
          <w:szCs w:val="28"/>
          <w:lang w:eastAsia="en-GB"/>
        </w:rPr>
      </w:pPr>
      <w:r w:rsidRPr="00F7507C">
        <w:rPr>
          <w:rFonts w:ascii="Arial" w:eastAsia="Times New Roman" w:hAnsi="Arial" w:cs="Arial"/>
          <w:sz w:val="24"/>
          <w:szCs w:val="28"/>
          <w:lang w:eastAsia="en-GB"/>
        </w:rPr>
        <w:t xml:space="preserve">Teachers and TAs use </w:t>
      </w:r>
      <w:r w:rsidRPr="00F7507C">
        <w:rPr>
          <w:rFonts w:ascii="Arial" w:eastAsia="Times New Roman" w:hAnsi="Arial" w:cs="Arial"/>
          <w:i/>
          <w:iCs/>
          <w:color w:val="FF3399"/>
          <w:sz w:val="24"/>
          <w:szCs w:val="28"/>
          <w:lang w:eastAsia="en-GB"/>
        </w:rPr>
        <w:t>pink pen</w:t>
      </w:r>
      <w:r w:rsidRPr="00F7507C">
        <w:rPr>
          <w:rFonts w:ascii="Arial" w:eastAsia="Times New Roman" w:hAnsi="Arial" w:cs="Arial"/>
          <w:color w:val="FF3399"/>
          <w:sz w:val="24"/>
          <w:szCs w:val="28"/>
          <w:lang w:eastAsia="en-GB"/>
        </w:rPr>
        <w:t xml:space="preserve"> </w:t>
      </w:r>
      <w:r w:rsidRPr="00F7507C">
        <w:rPr>
          <w:rFonts w:ascii="Arial" w:eastAsia="Times New Roman" w:hAnsi="Arial" w:cs="Arial"/>
          <w:sz w:val="24"/>
          <w:szCs w:val="28"/>
          <w:lang w:eastAsia="en-GB"/>
        </w:rPr>
        <w:t>for live feedback and begin completing the marking quadrant.</w:t>
      </w:r>
    </w:p>
    <w:p w:rsidR="00D820F2" w:rsidRPr="00F7507C" w:rsidRDefault="00D820F2" w:rsidP="00D820F2">
      <w:pPr>
        <w:numPr>
          <w:ilvl w:val="1"/>
          <w:numId w:val="14"/>
        </w:numPr>
        <w:spacing w:before="100" w:beforeAutospacing="1" w:after="100" w:afterAutospacing="1" w:line="240" w:lineRule="auto"/>
        <w:rPr>
          <w:rFonts w:ascii="Arial" w:eastAsia="Times New Roman" w:hAnsi="Arial" w:cs="Arial"/>
          <w:color w:val="7030A0"/>
          <w:sz w:val="24"/>
          <w:szCs w:val="28"/>
          <w:lang w:eastAsia="en-GB"/>
        </w:rPr>
      </w:pPr>
      <w:r w:rsidRPr="00F7507C">
        <w:rPr>
          <w:rFonts w:ascii="Arial" w:eastAsia="Times New Roman" w:hAnsi="Arial" w:cs="Arial"/>
          <w:sz w:val="24"/>
          <w:szCs w:val="28"/>
          <w:lang w:eastAsia="en-GB"/>
        </w:rPr>
        <w:t xml:space="preserve">Children act immediately on feedback in edit in pencil and then towards the end of year </w:t>
      </w:r>
      <w:proofErr w:type="gramStart"/>
      <w:r w:rsidRPr="00F7507C">
        <w:rPr>
          <w:rFonts w:ascii="Arial" w:eastAsia="Times New Roman" w:hAnsi="Arial" w:cs="Arial"/>
          <w:sz w:val="24"/>
          <w:szCs w:val="28"/>
          <w:lang w:eastAsia="en-GB"/>
        </w:rPr>
        <w:t>2</w:t>
      </w:r>
      <w:proofErr w:type="gramEnd"/>
      <w:r w:rsidRPr="00F7507C">
        <w:rPr>
          <w:rFonts w:ascii="Arial" w:eastAsia="Times New Roman" w:hAnsi="Arial" w:cs="Arial"/>
          <w:sz w:val="24"/>
          <w:szCs w:val="28"/>
          <w:lang w:eastAsia="en-GB"/>
        </w:rPr>
        <w:t xml:space="preserve"> will begin to edit in </w:t>
      </w:r>
      <w:r w:rsidRPr="00F7507C">
        <w:rPr>
          <w:rFonts w:ascii="Arial" w:eastAsia="Times New Roman" w:hAnsi="Arial" w:cs="Arial"/>
          <w:color w:val="7030A0"/>
          <w:sz w:val="24"/>
          <w:szCs w:val="28"/>
          <w:lang w:eastAsia="en-GB"/>
        </w:rPr>
        <w:t>purple.</w:t>
      </w:r>
    </w:p>
    <w:p w:rsidR="00D820F2" w:rsidRPr="00F7507C" w:rsidRDefault="00D820F2" w:rsidP="00D820F2">
      <w:pPr>
        <w:numPr>
          <w:ilvl w:val="0"/>
          <w:numId w:val="14"/>
        </w:numPr>
        <w:spacing w:before="100" w:beforeAutospacing="1" w:after="100" w:afterAutospacing="1" w:line="240" w:lineRule="auto"/>
        <w:rPr>
          <w:rFonts w:ascii="Arial" w:eastAsia="Times New Roman" w:hAnsi="Arial" w:cs="Arial"/>
          <w:sz w:val="24"/>
          <w:szCs w:val="28"/>
          <w:lang w:eastAsia="en-GB"/>
        </w:rPr>
      </w:pPr>
      <w:r w:rsidRPr="00F7507C">
        <w:rPr>
          <w:rFonts w:ascii="Arial" w:eastAsia="Times New Roman" w:hAnsi="Arial" w:cs="Arial"/>
          <w:b/>
          <w:bCs/>
          <w:sz w:val="24"/>
          <w:szCs w:val="28"/>
          <w:lang w:eastAsia="en-GB"/>
        </w:rPr>
        <w:t>After the Lesson:</w:t>
      </w:r>
    </w:p>
    <w:p w:rsidR="00D820F2" w:rsidRPr="00F7507C" w:rsidRDefault="00D820F2" w:rsidP="00D820F2">
      <w:pPr>
        <w:numPr>
          <w:ilvl w:val="1"/>
          <w:numId w:val="14"/>
        </w:numPr>
        <w:spacing w:before="100" w:beforeAutospacing="1" w:after="100" w:afterAutospacing="1" w:line="240" w:lineRule="auto"/>
        <w:rPr>
          <w:rFonts w:ascii="Arial" w:eastAsia="Times New Roman" w:hAnsi="Arial" w:cs="Arial"/>
          <w:sz w:val="24"/>
          <w:szCs w:val="28"/>
          <w:lang w:eastAsia="en-GB"/>
        </w:rPr>
      </w:pPr>
      <w:r w:rsidRPr="00F7507C">
        <w:rPr>
          <w:rFonts w:ascii="Arial" w:eastAsia="Times New Roman" w:hAnsi="Arial" w:cs="Arial"/>
          <w:sz w:val="24"/>
          <w:szCs w:val="28"/>
          <w:lang w:eastAsia="en-GB"/>
        </w:rPr>
        <w:t>Teachers and TAs finalise the marking quadrant to inform planning for the next session.</w:t>
      </w:r>
    </w:p>
    <w:p w:rsidR="00D820F2" w:rsidRPr="00F7507C" w:rsidRDefault="00D820F2" w:rsidP="00D820F2">
      <w:pPr>
        <w:numPr>
          <w:ilvl w:val="1"/>
          <w:numId w:val="14"/>
        </w:numPr>
        <w:spacing w:before="100" w:beforeAutospacing="1" w:after="100" w:afterAutospacing="1" w:line="240" w:lineRule="auto"/>
        <w:rPr>
          <w:rFonts w:ascii="Arial" w:eastAsia="Times New Roman" w:hAnsi="Arial" w:cs="Arial"/>
          <w:sz w:val="24"/>
          <w:szCs w:val="28"/>
          <w:lang w:eastAsia="en-GB"/>
        </w:rPr>
      </w:pPr>
      <w:r w:rsidRPr="00F7507C">
        <w:rPr>
          <w:rFonts w:ascii="Arial" w:eastAsia="Times New Roman" w:hAnsi="Arial" w:cs="Arial"/>
          <w:sz w:val="24"/>
          <w:szCs w:val="28"/>
          <w:lang w:eastAsia="en-GB"/>
        </w:rPr>
        <w:t xml:space="preserve">Teachers review work in </w:t>
      </w:r>
      <w:r w:rsidRPr="00F7507C">
        <w:rPr>
          <w:rFonts w:ascii="Arial" w:eastAsia="Times New Roman" w:hAnsi="Arial" w:cs="Arial"/>
          <w:i/>
          <w:iCs/>
          <w:color w:val="FF3399"/>
          <w:sz w:val="24"/>
          <w:szCs w:val="28"/>
          <w:lang w:eastAsia="en-GB"/>
        </w:rPr>
        <w:t>pink</w:t>
      </w:r>
      <w:r w:rsidRPr="00F7507C">
        <w:rPr>
          <w:rFonts w:ascii="Arial" w:eastAsia="Times New Roman" w:hAnsi="Arial" w:cs="Arial"/>
          <w:sz w:val="24"/>
          <w:szCs w:val="28"/>
          <w:lang w:eastAsia="en-GB"/>
        </w:rPr>
        <w:t xml:space="preserve"> for additional distance feedback, focusing on deeper reflection and next steps.</w:t>
      </w:r>
    </w:p>
    <w:p w:rsidR="00D820F2" w:rsidRPr="00F7507C" w:rsidRDefault="00D820F2" w:rsidP="00D820F2">
      <w:pPr>
        <w:numPr>
          <w:ilvl w:val="0"/>
          <w:numId w:val="14"/>
        </w:numPr>
        <w:spacing w:before="100" w:beforeAutospacing="1" w:after="100" w:afterAutospacing="1" w:line="240" w:lineRule="auto"/>
        <w:rPr>
          <w:rFonts w:ascii="Arial" w:eastAsia="Times New Roman" w:hAnsi="Arial" w:cs="Arial"/>
          <w:sz w:val="24"/>
          <w:szCs w:val="28"/>
          <w:lang w:eastAsia="en-GB"/>
        </w:rPr>
      </w:pPr>
      <w:r w:rsidRPr="00F7507C">
        <w:rPr>
          <w:rFonts w:ascii="Arial" w:eastAsia="Times New Roman" w:hAnsi="Arial" w:cs="Arial"/>
          <w:b/>
          <w:bCs/>
          <w:sz w:val="24"/>
          <w:szCs w:val="28"/>
          <w:lang w:eastAsia="en-GB"/>
        </w:rPr>
        <w:t>Next Lesson:</w:t>
      </w:r>
    </w:p>
    <w:p w:rsidR="00D820F2" w:rsidRPr="00F7507C" w:rsidRDefault="00D820F2" w:rsidP="00D820F2">
      <w:pPr>
        <w:numPr>
          <w:ilvl w:val="1"/>
          <w:numId w:val="14"/>
        </w:numPr>
        <w:spacing w:before="100" w:beforeAutospacing="1" w:after="100" w:afterAutospacing="1" w:line="240" w:lineRule="auto"/>
        <w:rPr>
          <w:rFonts w:ascii="Arial" w:eastAsia="Times New Roman" w:hAnsi="Arial" w:cs="Arial"/>
          <w:sz w:val="24"/>
          <w:szCs w:val="28"/>
          <w:lang w:eastAsia="en-GB"/>
        </w:rPr>
      </w:pPr>
      <w:r w:rsidRPr="00F7507C">
        <w:rPr>
          <w:noProof/>
          <w:sz w:val="20"/>
          <w:lang w:eastAsia="en-GB"/>
        </w:rPr>
        <w:drawing>
          <wp:anchor distT="0" distB="0" distL="114300" distR="114300" simplePos="0" relativeHeight="251662336" behindDoc="0" locked="0" layoutInCell="1" allowOverlap="1">
            <wp:simplePos x="0" y="0"/>
            <wp:positionH relativeFrom="column">
              <wp:posOffset>4582381</wp:posOffset>
            </wp:positionH>
            <wp:positionV relativeFrom="paragraph">
              <wp:posOffset>257766</wp:posOffset>
            </wp:positionV>
            <wp:extent cx="2041802" cy="223771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2041802" cy="2237710"/>
                    </a:xfrm>
                    <a:prstGeom prst="rect">
                      <a:avLst/>
                    </a:prstGeom>
                  </pic:spPr>
                </pic:pic>
              </a:graphicData>
            </a:graphic>
          </wp:anchor>
        </w:drawing>
      </w:r>
      <w:r w:rsidRPr="00F7507C">
        <w:rPr>
          <w:rFonts w:ascii="Arial" w:eastAsia="Times New Roman" w:hAnsi="Arial" w:cs="Arial"/>
          <w:sz w:val="24"/>
          <w:szCs w:val="28"/>
          <w:lang w:eastAsia="en-GB"/>
        </w:rPr>
        <w:t>Teachers address whole-class feedback points from the quadrant at the start of the lesson.</w:t>
      </w:r>
    </w:p>
    <w:p w:rsidR="00D820F2" w:rsidRPr="00F7507C" w:rsidRDefault="00D820F2" w:rsidP="00D820F2">
      <w:pPr>
        <w:numPr>
          <w:ilvl w:val="1"/>
          <w:numId w:val="14"/>
        </w:numPr>
        <w:spacing w:before="100" w:beforeAutospacing="1" w:after="100" w:afterAutospacing="1" w:line="240" w:lineRule="auto"/>
        <w:rPr>
          <w:rFonts w:ascii="Arial" w:eastAsia="Times New Roman" w:hAnsi="Arial" w:cs="Arial"/>
          <w:sz w:val="24"/>
          <w:szCs w:val="28"/>
          <w:lang w:eastAsia="en-GB"/>
        </w:rPr>
      </w:pPr>
      <w:r w:rsidRPr="00F7507C">
        <w:rPr>
          <w:rFonts w:ascii="Arial" w:eastAsia="Times New Roman" w:hAnsi="Arial" w:cs="Arial"/>
          <w:sz w:val="24"/>
          <w:szCs w:val="28"/>
          <w:lang w:eastAsia="en-GB"/>
        </w:rPr>
        <w:t>Targeted children receive additional support</w:t>
      </w:r>
      <w:r w:rsidR="00CF2D9A" w:rsidRPr="00F7507C">
        <w:rPr>
          <w:rFonts w:ascii="Arial" w:eastAsia="Times New Roman" w:hAnsi="Arial" w:cs="Arial"/>
          <w:sz w:val="24"/>
          <w:szCs w:val="28"/>
          <w:lang w:eastAsia="en-GB"/>
        </w:rPr>
        <w:t xml:space="preserve"> based on the quadrant analysis </w:t>
      </w:r>
      <w:r w:rsidRPr="00F7507C">
        <w:rPr>
          <w:rFonts w:ascii="Arial" w:eastAsia="Times New Roman" w:hAnsi="Arial" w:cs="Arial"/>
          <w:sz w:val="24"/>
          <w:szCs w:val="28"/>
          <w:lang w:eastAsia="en-GB"/>
        </w:rPr>
        <w:t>(Rapid Recovery).</w:t>
      </w:r>
    </w:p>
    <w:p w:rsidR="00D820F2" w:rsidRPr="00F7507C" w:rsidRDefault="00D820F2" w:rsidP="00D820F2">
      <w:pPr>
        <w:numPr>
          <w:ilvl w:val="0"/>
          <w:numId w:val="14"/>
        </w:numPr>
        <w:spacing w:before="100" w:beforeAutospacing="1" w:after="100" w:afterAutospacing="1" w:line="240" w:lineRule="auto"/>
        <w:rPr>
          <w:rFonts w:ascii="Arial" w:eastAsia="Times New Roman" w:hAnsi="Arial" w:cs="Arial"/>
          <w:sz w:val="24"/>
          <w:szCs w:val="28"/>
          <w:lang w:eastAsia="en-GB"/>
        </w:rPr>
      </w:pPr>
      <w:r w:rsidRPr="00F7507C">
        <w:rPr>
          <w:rFonts w:ascii="Arial" w:eastAsia="Times New Roman" w:hAnsi="Arial" w:cs="Arial"/>
          <w:b/>
          <w:bCs/>
          <w:sz w:val="24"/>
          <w:szCs w:val="28"/>
          <w:lang w:eastAsia="en-GB"/>
        </w:rPr>
        <w:t>Ongoing Self-Assessment:</w:t>
      </w:r>
    </w:p>
    <w:p w:rsidR="00D820F2" w:rsidRPr="00F7507C" w:rsidRDefault="00D820F2" w:rsidP="00D820F2">
      <w:pPr>
        <w:numPr>
          <w:ilvl w:val="1"/>
          <w:numId w:val="14"/>
        </w:numPr>
        <w:spacing w:before="100" w:beforeAutospacing="1" w:after="100" w:afterAutospacing="1" w:line="240" w:lineRule="auto"/>
        <w:rPr>
          <w:rFonts w:ascii="Arial" w:eastAsia="Times New Roman" w:hAnsi="Arial" w:cs="Arial"/>
          <w:sz w:val="24"/>
          <w:szCs w:val="28"/>
          <w:lang w:eastAsia="en-GB"/>
        </w:rPr>
      </w:pPr>
      <w:r w:rsidRPr="00F7507C">
        <w:rPr>
          <w:rFonts w:ascii="Arial" w:eastAsia="Times New Roman" w:hAnsi="Arial" w:cs="Arial"/>
          <w:sz w:val="24"/>
          <w:szCs w:val="28"/>
          <w:lang w:eastAsia="en-GB"/>
        </w:rPr>
        <w:t xml:space="preserve">Children consistently self-edit in pencil and then towards the end of year </w:t>
      </w:r>
      <w:proofErr w:type="gramStart"/>
      <w:r w:rsidRPr="00F7507C">
        <w:rPr>
          <w:rFonts w:ascii="Arial" w:eastAsia="Times New Roman" w:hAnsi="Arial" w:cs="Arial"/>
          <w:sz w:val="24"/>
          <w:szCs w:val="28"/>
          <w:lang w:eastAsia="en-GB"/>
        </w:rPr>
        <w:t>2</w:t>
      </w:r>
      <w:proofErr w:type="gramEnd"/>
      <w:r w:rsidRPr="00F7507C">
        <w:rPr>
          <w:rFonts w:ascii="Arial" w:eastAsia="Times New Roman" w:hAnsi="Arial" w:cs="Arial"/>
          <w:sz w:val="24"/>
          <w:szCs w:val="28"/>
          <w:lang w:eastAsia="en-GB"/>
        </w:rPr>
        <w:t xml:space="preserve"> will begin to edit in </w:t>
      </w:r>
      <w:r w:rsidRPr="00F7507C">
        <w:rPr>
          <w:rFonts w:ascii="Arial" w:eastAsia="Times New Roman" w:hAnsi="Arial" w:cs="Arial"/>
          <w:color w:val="7030A0"/>
          <w:sz w:val="24"/>
          <w:szCs w:val="28"/>
          <w:lang w:eastAsia="en-GB"/>
        </w:rPr>
        <w:t>purple</w:t>
      </w:r>
      <w:r w:rsidRPr="00F7507C">
        <w:rPr>
          <w:rFonts w:ascii="Arial" w:eastAsia="Times New Roman" w:hAnsi="Arial" w:cs="Arial"/>
          <w:sz w:val="24"/>
          <w:szCs w:val="28"/>
          <w:lang w:eastAsia="en-GB"/>
        </w:rPr>
        <w:t xml:space="preserve"> to build habits of critical evaluation and continuous improvement.</w:t>
      </w:r>
    </w:p>
    <w:p w:rsidR="00D820F2" w:rsidRPr="00F7507C" w:rsidRDefault="00D820F2" w:rsidP="00D820F2">
      <w:pPr>
        <w:spacing w:before="100" w:beforeAutospacing="1" w:after="100" w:afterAutospacing="1" w:line="240" w:lineRule="auto"/>
        <w:ind w:left="1080"/>
        <w:rPr>
          <w:rFonts w:ascii="Arial" w:eastAsia="Times New Roman" w:hAnsi="Arial" w:cs="Arial"/>
          <w:sz w:val="24"/>
          <w:szCs w:val="28"/>
          <w:lang w:eastAsia="en-GB"/>
        </w:rPr>
      </w:pPr>
    </w:p>
    <w:p w:rsidR="00D820F2" w:rsidRPr="000B3CA7" w:rsidRDefault="00D820F2" w:rsidP="000B3CA7">
      <w:pPr>
        <w:spacing w:before="100" w:beforeAutospacing="1" w:after="100" w:afterAutospacing="1" w:line="240" w:lineRule="auto"/>
        <w:outlineLvl w:val="2"/>
        <w:rPr>
          <w:rFonts w:ascii="Arial" w:eastAsia="Times New Roman" w:hAnsi="Arial" w:cs="Arial"/>
          <w:b/>
          <w:bCs/>
          <w:sz w:val="28"/>
          <w:szCs w:val="28"/>
          <w:lang w:eastAsia="en-GB"/>
        </w:rPr>
      </w:pPr>
      <w:r>
        <w:rPr>
          <w:rFonts w:ascii="Arial" w:eastAsia="Times New Roman" w:hAnsi="Arial" w:cs="Arial"/>
          <w:b/>
          <w:bCs/>
          <w:sz w:val="28"/>
          <w:szCs w:val="28"/>
          <w:lang w:eastAsia="en-GB"/>
        </w:rPr>
        <w:t>KS2</w:t>
      </w:r>
    </w:p>
    <w:p w:rsidR="000B3CA7" w:rsidRPr="00F7507C" w:rsidRDefault="000B3CA7" w:rsidP="00D820F2">
      <w:pPr>
        <w:numPr>
          <w:ilvl w:val="0"/>
          <w:numId w:val="17"/>
        </w:numPr>
        <w:spacing w:before="100" w:beforeAutospacing="1" w:after="100" w:afterAutospacing="1" w:line="240" w:lineRule="auto"/>
        <w:rPr>
          <w:rFonts w:ascii="Arial" w:eastAsia="Times New Roman" w:hAnsi="Arial" w:cs="Arial"/>
          <w:sz w:val="24"/>
          <w:szCs w:val="28"/>
          <w:lang w:eastAsia="en-GB"/>
        </w:rPr>
      </w:pPr>
      <w:r w:rsidRPr="00F7507C">
        <w:rPr>
          <w:rFonts w:ascii="Arial" w:eastAsia="Times New Roman" w:hAnsi="Arial" w:cs="Arial"/>
          <w:b/>
          <w:bCs/>
          <w:sz w:val="24"/>
          <w:szCs w:val="28"/>
          <w:lang w:eastAsia="en-GB"/>
        </w:rPr>
        <w:t>During the Lesson:</w:t>
      </w:r>
    </w:p>
    <w:p w:rsidR="000B3CA7" w:rsidRPr="00F7507C" w:rsidRDefault="000B3CA7" w:rsidP="00D820F2">
      <w:pPr>
        <w:numPr>
          <w:ilvl w:val="1"/>
          <w:numId w:val="17"/>
        </w:numPr>
        <w:spacing w:before="100" w:beforeAutospacing="1" w:after="100" w:afterAutospacing="1" w:line="240" w:lineRule="auto"/>
        <w:rPr>
          <w:rFonts w:ascii="Arial" w:eastAsia="Times New Roman" w:hAnsi="Arial" w:cs="Arial"/>
          <w:sz w:val="24"/>
          <w:szCs w:val="28"/>
          <w:lang w:eastAsia="en-GB"/>
        </w:rPr>
      </w:pPr>
      <w:r w:rsidRPr="00F7507C">
        <w:rPr>
          <w:rFonts w:ascii="Arial" w:eastAsia="Times New Roman" w:hAnsi="Arial" w:cs="Arial"/>
          <w:sz w:val="24"/>
          <w:szCs w:val="28"/>
          <w:lang w:eastAsia="en-GB"/>
        </w:rPr>
        <w:t xml:space="preserve">Teachers and TAs use </w:t>
      </w:r>
      <w:r w:rsidRPr="00F7507C">
        <w:rPr>
          <w:rFonts w:ascii="Arial" w:eastAsia="Times New Roman" w:hAnsi="Arial" w:cs="Arial"/>
          <w:i/>
          <w:iCs/>
          <w:color w:val="FF3399"/>
          <w:sz w:val="24"/>
          <w:szCs w:val="28"/>
          <w:lang w:eastAsia="en-GB"/>
        </w:rPr>
        <w:t>pink pen</w:t>
      </w:r>
      <w:r w:rsidRPr="00F7507C">
        <w:rPr>
          <w:rFonts w:ascii="Arial" w:eastAsia="Times New Roman" w:hAnsi="Arial" w:cs="Arial"/>
          <w:color w:val="FF3399"/>
          <w:sz w:val="24"/>
          <w:szCs w:val="28"/>
          <w:lang w:eastAsia="en-GB"/>
        </w:rPr>
        <w:t xml:space="preserve"> </w:t>
      </w:r>
      <w:r w:rsidRPr="00F7507C">
        <w:rPr>
          <w:rFonts w:ascii="Arial" w:eastAsia="Times New Roman" w:hAnsi="Arial" w:cs="Arial"/>
          <w:sz w:val="24"/>
          <w:szCs w:val="28"/>
          <w:lang w:eastAsia="en-GB"/>
        </w:rPr>
        <w:t>for live feedback and begin completing the marking quadrant.</w:t>
      </w:r>
    </w:p>
    <w:p w:rsidR="000B3CA7" w:rsidRPr="00F7507C" w:rsidRDefault="004E435C" w:rsidP="00D820F2">
      <w:pPr>
        <w:numPr>
          <w:ilvl w:val="1"/>
          <w:numId w:val="17"/>
        </w:numPr>
        <w:spacing w:before="100" w:beforeAutospacing="1" w:after="100" w:afterAutospacing="1" w:line="240" w:lineRule="auto"/>
        <w:rPr>
          <w:rFonts w:ascii="Arial" w:eastAsia="Times New Roman" w:hAnsi="Arial" w:cs="Arial"/>
          <w:sz w:val="24"/>
          <w:szCs w:val="28"/>
          <w:lang w:eastAsia="en-GB"/>
        </w:rPr>
      </w:pPr>
      <w:r w:rsidRPr="00F7507C">
        <w:rPr>
          <w:rFonts w:ascii="Arial" w:eastAsia="Times New Roman" w:hAnsi="Arial" w:cs="Arial"/>
          <w:sz w:val="24"/>
          <w:szCs w:val="28"/>
          <w:lang w:eastAsia="en-GB"/>
        </w:rPr>
        <w:t>Children</w:t>
      </w:r>
      <w:r w:rsidR="000B3CA7" w:rsidRPr="00F7507C">
        <w:rPr>
          <w:rFonts w:ascii="Arial" w:eastAsia="Times New Roman" w:hAnsi="Arial" w:cs="Arial"/>
          <w:sz w:val="24"/>
          <w:szCs w:val="28"/>
          <w:lang w:eastAsia="en-GB"/>
        </w:rPr>
        <w:t xml:space="preserve"> act immediately on feedback in </w:t>
      </w:r>
      <w:r w:rsidR="000B3CA7" w:rsidRPr="00F7507C">
        <w:rPr>
          <w:rFonts w:ascii="Arial" w:eastAsia="Times New Roman" w:hAnsi="Arial" w:cs="Arial"/>
          <w:i/>
          <w:iCs/>
          <w:color w:val="00B050"/>
          <w:sz w:val="24"/>
          <w:szCs w:val="28"/>
          <w:lang w:eastAsia="en-GB"/>
        </w:rPr>
        <w:t>green pen</w:t>
      </w:r>
      <w:r w:rsidR="000B3CA7" w:rsidRPr="00F7507C">
        <w:rPr>
          <w:rFonts w:ascii="Arial" w:eastAsia="Times New Roman" w:hAnsi="Arial" w:cs="Arial"/>
          <w:sz w:val="24"/>
          <w:szCs w:val="28"/>
          <w:lang w:eastAsia="en-GB"/>
        </w:rPr>
        <w:t>.</w:t>
      </w:r>
    </w:p>
    <w:p w:rsidR="000B3CA7" w:rsidRPr="00F7507C" w:rsidRDefault="000B3CA7" w:rsidP="00D820F2">
      <w:pPr>
        <w:numPr>
          <w:ilvl w:val="0"/>
          <w:numId w:val="17"/>
        </w:numPr>
        <w:spacing w:before="100" w:beforeAutospacing="1" w:after="100" w:afterAutospacing="1" w:line="240" w:lineRule="auto"/>
        <w:rPr>
          <w:rFonts w:ascii="Arial" w:eastAsia="Times New Roman" w:hAnsi="Arial" w:cs="Arial"/>
          <w:sz w:val="24"/>
          <w:szCs w:val="28"/>
          <w:lang w:eastAsia="en-GB"/>
        </w:rPr>
      </w:pPr>
      <w:r w:rsidRPr="00F7507C">
        <w:rPr>
          <w:rFonts w:ascii="Arial" w:eastAsia="Times New Roman" w:hAnsi="Arial" w:cs="Arial"/>
          <w:b/>
          <w:bCs/>
          <w:sz w:val="24"/>
          <w:szCs w:val="28"/>
          <w:lang w:eastAsia="en-GB"/>
        </w:rPr>
        <w:t>After the Lesson:</w:t>
      </w:r>
    </w:p>
    <w:p w:rsidR="000B3CA7" w:rsidRPr="00F7507C" w:rsidRDefault="000B3CA7" w:rsidP="00D820F2">
      <w:pPr>
        <w:numPr>
          <w:ilvl w:val="1"/>
          <w:numId w:val="17"/>
        </w:numPr>
        <w:spacing w:before="100" w:beforeAutospacing="1" w:after="100" w:afterAutospacing="1" w:line="240" w:lineRule="auto"/>
        <w:rPr>
          <w:rFonts w:ascii="Arial" w:eastAsia="Times New Roman" w:hAnsi="Arial" w:cs="Arial"/>
          <w:sz w:val="24"/>
          <w:szCs w:val="28"/>
          <w:lang w:eastAsia="en-GB"/>
        </w:rPr>
      </w:pPr>
      <w:r w:rsidRPr="00F7507C">
        <w:rPr>
          <w:rFonts w:ascii="Arial" w:eastAsia="Times New Roman" w:hAnsi="Arial" w:cs="Arial"/>
          <w:sz w:val="24"/>
          <w:szCs w:val="28"/>
          <w:lang w:eastAsia="en-GB"/>
        </w:rPr>
        <w:t>Teachers and TAs finalise the marking quadrant to inform planning for the next session.</w:t>
      </w:r>
    </w:p>
    <w:p w:rsidR="000B3CA7" w:rsidRPr="00F7507C" w:rsidRDefault="000B3CA7" w:rsidP="00D820F2">
      <w:pPr>
        <w:numPr>
          <w:ilvl w:val="1"/>
          <w:numId w:val="17"/>
        </w:numPr>
        <w:spacing w:before="100" w:beforeAutospacing="1" w:after="100" w:afterAutospacing="1" w:line="240" w:lineRule="auto"/>
        <w:rPr>
          <w:rFonts w:ascii="Arial" w:eastAsia="Times New Roman" w:hAnsi="Arial" w:cs="Arial"/>
          <w:sz w:val="24"/>
          <w:szCs w:val="28"/>
          <w:lang w:eastAsia="en-GB"/>
        </w:rPr>
      </w:pPr>
      <w:r w:rsidRPr="00F7507C">
        <w:rPr>
          <w:rFonts w:ascii="Arial" w:eastAsia="Times New Roman" w:hAnsi="Arial" w:cs="Arial"/>
          <w:sz w:val="24"/>
          <w:szCs w:val="28"/>
          <w:lang w:eastAsia="en-GB"/>
        </w:rPr>
        <w:t xml:space="preserve">Teachers review work in </w:t>
      </w:r>
      <w:r w:rsidRPr="00F7507C">
        <w:rPr>
          <w:rFonts w:ascii="Arial" w:eastAsia="Times New Roman" w:hAnsi="Arial" w:cs="Arial"/>
          <w:i/>
          <w:iCs/>
          <w:color w:val="0070C0"/>
          <w:sz w:val="24"/>
          <w:szCs w:val="28"/>
          <w:lang w:eastAsia="en-GB"/>
        </w:rPr>
        <w:t>blue pen</w:t>
      </w:r>
      <w:r w:rsidRPr="00F7507C">
        <w:rPr>
          <w:rFonts w:ascii="Arial" w:eastAsia="Times New Roman" w:hAnsi="Arial" w:cs="Arial"/>
          <w:color w:val="0070C0"/>
          <w:sz w:val="24"/>
          <w:szCs w:val="28"/>
          <w:lang w:eastAsia="en-GB"/>
        </w:rPr>
        <w:t xml:space="preserve"> </w:t>
      </w:r>
      <w:r w:rsidRPr="00F7507C">
        <w:rPr>
          <w:rFonts w:ascii="Arial" w:eastAsia="Times New Roman" w:hAnsi="Arial" w:cs="Arial"/>
          <w:sz w:val="24"/>
          <w:szCs w:val="28"/>
          <w:lang w:eastAsia="en-GB"/>
        </w:rPr>
        <w:t>for additional distance feedback, focusing on deeper reflection and next steps.</w:t>
      </w:r>
    </w:p>
    <w:p w:rsidR="000B3CA7" w:rsidRPr="00F7507C" w:rsidRDefault="000B3CA7" w:rsidP="00D820F2">
      <w:pPr>
        <w:numPr>
          <w:ilvl w:val="0"/>
          <w:numId w:val="17"/>
        </w:numPr>
        <w:spacing w:before="100" w:beforeAutospacing="1" w:after="100" w:afterAutospacing="1" w:line="240" w:lineRule="auto"/>
        <w:rPr>
          <w:rFonts w:ascii="Arial" w:eastAsia="Times New Roman" w:hAnsi="Arial" w:cs="Arial"/>
          <w:sz w:val="24"/>
          <w:szCs w:val="28"/>
          <w:lang w:eastAsia="en-GB"/>
        </w:rPr>
      </w:pPr>
      <w:r w:rsidRPr="00F7507C">
        <w:rPr>
          <w:rFonts w:ascii="Arial" w:eastAsia="Times New Roman" w:hAnsi="Arial" w:cs="Arial"/>
          <w:b/>
          <w:bCs/>
          <w:sz w:val="24"/>
          <w:szCs w:val="28"/>
          <w:lang w:eastAsia="en-GB"/>
        </w:rPr>
        <w:t>Next Lesson:</w:t>
      </w:r>
    </w:p>
    <w:p w:rsidR="000B3CA7" w:rsidRPr="00F7507C" w:rsidRDefault="000B3CA7" w:rsidP="00D820F2">
      <w:pPr>
        <w:numPr>
          <w:ilvl w:val="1"/>
          <w:numId w:val="17"/>
        </w:numPr>
        <w:spacing w:before="100" w:beforeAutospacing="1" w:after="100" w:afterAutospacing="1" w:line="240" w:lineRule="auto"/>
        <w:rPr>
          <w:rFonts w:ascii="Arial" w:eastAsia="Times New Roman" w:hAnsi="Arial" w:cs="Arial"/>
          <w:sz w:val="24"/>
          <w:szCs w:val="28"/>
          <w:lang w:eastAsia="en-GB"/>
        </w:rPr>
      </w:pPr>
      <w:r w:rsidRPr="00F7507C">
        <w:rPr>
          <w:rFonts w:ascii="Arial" w:eastAsia="Times New Roman" w:hAnsi="Arial" w:cs="Arial"/>
          <w:sz w:val="24"/>
          <w:szCs w:val="28"/>
          <w:lang w:eastAsia="en-GB"/>
        </w:rPr>
        <w:t>Teachers address whole-class feedback points from the quadrant at the start of the lesson.</w:t>
      </w:r>
    </w:p>
    <w:p w:rsidR="000B3CA7" w:rsidRPr="00F7507C" w:rsidRDefault="000B3CA7" w:rsidP="00D820F2">
      <w:pPr>
        <w:numPr>
          <w:ilvl w:val="1"/>
          <w:numId w:val="17"/>
        </w:numPr>
        <w:spacing w:before="100" w:beforeAutospacing="1" w:after="100" w:afterAutospacing="1" w:line="240" w:lineRule="auto"/>
        <w:rPr>
          <w:rFonts w:ascii="Arial" w:eastAsia="Times New Roman" w:hAnsi="Arial" w:cs="Arial"/>
          <w:sz w:val="24"/>
          <w:szCs w:val="28"/>
          <w:lang w:eastAsia="en-GB"/>
        </w:rPr>
      </w:pPr>
      <w:r w:rsidRPr="00F7507C">
        <w:rPr>
          <w:rFonts w:ascii="Arial" w:eastAsia="Times New Roman" w:hAnsi="Arial" w:cs="Arial"/>
          <w:sz w:val="24"/>
          <w:szCs w:val="28"/>
          <w:lang w:eastAsia="en-GB"/>
        </w:rPr>
        <w:t xml:space="preserve">Targeted </w:t>
      </w:r>
      <w:r w:rsidR="004E435C" w:rsidRPr="00F7507C">
        <w:rPr>
          <w:rFonts w:ascii="Arial" w:eastAsia="Times New Roman" w:hAnsi="Arial" w:cs="Arial"/>
          <w:sz w:val="24"/>
          <w:szCs w:val="28"/>
          <w:lang w:eastAsia="en-GB"/>
        </w:rPr>
        <w:t xml:space="preserve">children </w:t>
      </w:r>
      <w:r w:rsidRPr="00F7507C">
        <w:rPr>
          <w:rFonts w:ascii="Arial" w:eastAsia="Times New Roman" w:hAnsi="Arial" w:cs="Arial"/>
          <w:sz w:val="24"/>
          <w:szCs w:val="28"/>
          <w:lang w:eastAsia="en-GB"/>
        </w:rPr>
        <w:t>receive additional support based on the quadrant analysis.</w:t>
      </w:r>
    </w:p>
    <w:p w:rsidR="000B3CA7" w:rsidRPr="00F7507C" w:rsidRDefault="000B3CA7" w:rsidP="00D820F2">
      <w:pPr>
        <w:numPr>
          <w:ilvl w:val="0"/>
          <w:numId w:val="17"/>
        </w:numPr>
        <w:spacing w:before="100" w:beforeAutospacing="1" w:after="100" w:afterAutospacing="1" w:line="240" w:lineRule="auto"/>
        <w:rPr>
          <w:rFonts w:ascii="Arial" w:eastAsia="Times New Roman" w:hAnsi="Arial" w:cs="Arial"/>
          <w:sz w:val="24"/>
          <w:szCs w:val="28"/>
          <w:lang w:eastAsia="en-GB"/>
        </w:rPr>
      </w:pPr>
      <w:r w:rsidRPr="00F7507C">
        <w:rPr>
          <w:rFonts w:ascii="Arial" w:eastAsia="Times New Roman" w:hAnsi="Arial" w:cs="Arial"/>
          <w:b/>
          <w:bCs/>
          <w:sz w:val="24"/>
          <w:szCs w:val="28"/>
          <w:lang w:eastAsia="en-GB"/>
        </w:rPr>
        <w:t>Ongoing Self-Assessment:</w:t>
      </w:r>
    </w:p>
    <w:p w:rsidR="000B3CA7" w:rsidRPr="00F7507C" w:rsidRDefault="004E435C" w:rsidP="00D820F2">
      <w:pPr>
        <w:numPr>
          <w:ilvl w:val="1"/>
          <w:numId w:val="17"/>
        </w:numPr>
        <w:spacing w:before="100" w:beforeAutospacing="1" w:after="100" w:afterAutospacing="1" w:line="240" w:lineRule="auto"/>
        <w:rPr>
          <w:rFonts w:ascii="Arial" w:eastAsia="Times New Roman" w:hAnsi="Arial" w:cs="Arial"/>
          <w:sz w:val="24"/>
          <w:szCs w:val="28"/>
          <w:lang w:eastAsia="en-GB"/>
        </w:rPr>
      </w:pPr>
      <w:r w:rsidRPr="00F7507C">
        <w:rPr>
          <w:rFonts w:ascii="Arial" w:eastAsia="Times New Roman" w:hAnsi="Arial" w:cs="Arial"/>
          <w:sz w:val="24"/>
          <w:szCs w:val="28"/>
          <w:lang w:eastAsia="en-GB"/>
        </w:rPr>
        <w:t>Children</w:t>
      </w:r>
      <w:r w:rsidR="000B3CA7" w:rsidRPr="00F7507C">
        <w:rPr>
          <w:rFonts w:ascii="Arial" w:eastAsia="Times New Roman" w:hAnsi="Arial" w:cs="Arial"/>
          <w:sz w:val="24"/>
          <w:szCs w:val="28"/>
          <w:lang w:eastAsia="en-GB"/>
        </w:rPr>
        <w:t xml:space="preserve"> consistently self-edit in </w:t>
      </w:r>
      <w:r w:rsidR="000B3CA7" w:rsidRPr="00F7507C">
        <w:rPr>
          <w:rFonts w:ascii="Arial" w:eastAsia="Times New Roman" w:hAnsi="Arial" w:cs="Arial"/>
          <w:i/>
          <w:iCs/>
          <w:color w:val="7030A0"/>
          <w:sz w:val="24"/>
          <w:szCs w:val="28"/>
          <w:lang w:eastAsia="en-GB"/>
        </w:rPr>
        <w:t>purple pen</w:t>
      </w:r>
      <w:r w:rsidR="000B3CA7" w:rsidRPr="00F7507C">
        <w:rPr>
          <w:rFonts w:ascii="Arial" w:eastAsia="Times New Roman" w:hAnsi="Arial" w:cs="Arial"/>
          <w:color w:val="7030A0"/>
          <w:sz w:val="24"/>
          <w:szCs w:val="28"/>
          <w:lang w:eastAsia="en-GB"/>
        </w:rPr>
        <w:t xml:space="preserve"> </w:t>
      </w:r>
      <w:r w:rsidR="000B3CA7" w:rsidRPr="00F7507C">
        <w:rPr>
          <w:rFonts w:ascii="Arial" w:eastAsia="Times New Roman" w:hAnsi="Arial" w:cs="Arial"/>
          <w:sz w:val="24"/>
          <w:szCs w:val="28"/>
          <w:lang w:eastAsia="en-GB"/>
        </w:rPr>
        <w:t>to build habits of critical evaluation and continuous improvement.</w:t>
      </w:r>
    </w:p>
    <w:p w:rsidR="000B3CA7" w:rsidRPr="000B3CA7" w:rsidRDefault="000B3CA7" w:rsidP="000B3CA7">
      <w:pPr>
        <w:spacing w:before="100" w:beforeAutospacing="1" w:after="100" w:afterAutospacing="1" w:line="240" w:lineRule="auto"/>
        <w:outlineLvl w:val="2"/>
        <w:rPr>
          <w:rFonts w:ascii="Arial" w:eastAsia="Times New Roman" w:hAnsi="Arial" w:cs="Arial"/>
          <w:b/>
          <w:bCs/>
          <w:sz w:val="28"/>
          <w:szCs w:val="28"/>
          <w:lang w:eastAsia="en-GB"/>
        </w:rPr>
      </w:pPr>
      <w:r w:rsidRPr="004E435C">
        <w:rPr>
          <w:rFonts w:ascii="Arial" w:eastAsia="Times New Roman" w:hAnsi="Arial" w:cs="Arial"/>
          <w:b/>
          <w:bCs/>
          <w:sz w:val="28"/>
          <w:szCs w:val="28"/>
          <w:lang w:eastAsia="en-GB"/>
        </w:rPr>
        <w:t>Monitoring and Review</w:t>
      </w:r>
    </w:p>
    <w:p w:rsidR="000B3CA7" w:rsidRPr="00F7507C" w:rsidRDefault="000B3CA7" w:rsidP="000B3CA7">
      <w:pPr>
        <w:spacing w:before="100" w:beforeAutospacing="1" w:after="100" w:afterAutospacing="1" w:line="240" w:lineRule="auto"/>
        <w:rPr>
          <w:rFonts w:ascii="Arial" w:eastAsia="Times New Roman" w:hAnsi="Arial" w:cs="Arial"/>
          <w:sz w:val="24"/>
          <w:szCs w:val="28"/>
          <w:lang w:eastAsia="en-GB"/>
        </w:rPr>
      </w:pPr>
      <w:r w:rsidRPr="00F7507C">
        <w:rPr>
          <w:rFonts w:ascii="Arial" w:eastAsia="Times New Roman" w:hAnsi="Arial" w:cs="Arial"/>
          <w:sz w:val="24"/>
          <w:szCs w:val="28"/>
          <w:lang w:eastAsia="en-GB"/>
        </w:rPr>
        <w:t xml:space="preserve">The effectiveness of this policy </w:t>
      </w:r>
      <w:proofErr w:type="gramStart"/>
      <w:r w:rsidRPr="00F7507C">
        <w:rPr>
          <w:rFonts w:ascii="Arial" w:eastAsia="Times New Roman" w:hAnsi="Arial" w:cs="Arial"/>
          <w:sz w:val="24"/>
          <w:szCs w:val="28"/>
          <w:lang w:eastAsia="en-GB"/>
        </w:rPr>
        <w:t>will be regularly reviewed</w:t>
      </w:r>
      <w:proofErr w:type="gramEnd"/>
      <w:r w:rsidRPr="00F7507C">
        <w:rPr>
          <w:rFonts w:ascii="Arial" w:eastAsia="Times New Roman" w:hAnsi="Arial" w:cs="Arial"/>
          <w:sz w:val="24"/>
          <w:szCs w:val="28"/>
          <w:lang w:eastAsia="en-GB"/>
        </w:rPr>
        <w:t xml:space="preserve"> through:</w:t>
      </w:r>
    </w:p>
    <w:p w:rsidR="000B3CA7" w:rsidRPr="00F7507C" w:rsidRDefault="000B3CA7" w:rsidP="000B3CA7">
      <w:pPr>
        <w:numPr>
          <w:ilvl w:val="0"/>
          <w:numId w:val="15"/>
        </w:numPr>
        <w:spacing w:before="100" w:beforeAutospacing="1" w:after="100" w:afterAutospacing="1" w:line="240" w:lineRule="auto"/>
        <w:rPr>
          <w:rFonts w:ascii="Arial" w:eastAsia="Times New Roman" w:hAnsi="Arial" w:cs="Arial"/>
          <w:sz w:val="24"/>
          <w:szCs w:val="28"/>
          <w:lang w:eastAsia="en-GB"/>
        </w:rPr>
      </w:pPr>
      <w:r w:rsidRPr="00F7507C">
        <w:rPr>
          <w:rFonts w:ascii="Arial" w:eastAsia="Times New Roman" w:hAnsi="Arial" w:cs="Arial"/>
          <w:sz w:val="24"/>
          <w:szCs w:val="28"/>
          <w:lang w:eastAsia="en-GB"/>
        </w:rPr>
        <w:lastRenderedPageBreak/>
        <w:t>Lesson observations and monitoring of live feedback practices.</w:t>
      </w:r>
    </w:p>
    <w:p w:rsidR="000B3CA7" w:rsidRPr="00F7507C" w:rsidRDefault="000B3CA7" w:rsidP="000B3CA7">
      <w:pPr>
        <w:numPr>
          <w:ilvl w:val="0"/>
          <w:numId w:val="15"/>
        </w:numPr>
        <w:spacing w:before="100" w:beforeAutospacing="1" w:after="100" w:afterAutospacing="1" w:line="240" w:lineRule="auto"/>
        <w:rPr>
          <w:rFonts w:ascii="Arial" w:eastAsia="Times New Roman" w:hAnsi="Arial" w:cs="Arial"/>
          <w:sz w:val="24"/>
          <w:szCs w:val="28"/>
          <w:lang w:eastAsia="en-GB"/>
        </w:rPr>
      </w:pPr>
      <w:r w:rsidRPr="00F7507C">
        <w:rPr>
          <w:rFonts w:ascii="Arial" w:eastAsia="Times New Roman" w:hAnsi="Arial" w:cs="Arial"/>
          <w:sz w:val="24"/>
          <w:szCs w:val="28"/>
          <w:lang w:eastAsia="en-GB"/>
        </w:rPr>
        <w:t>Sampling of marking quadrants and student books for quality and consistency.</w:t>
      </w:r>
    </w:p>
    <w:p w:rsidR="000B3CA7" w:rsidRPr="00F7507C" w:rsidRDefault="000B3CA7" w:rsidP="000B3CA7">
      <w:pPr>
        <w:numPr>
          <w:ilvl w:val="0"/>
          <w:numId w:val="15"/>
        </w:numPr>
        <w:spacing w:before="100" w:beforeAutospacing="1" w:after="100" w:afterAutospacing="1" w:line="240" w:lineRule="auto"/>
        <w:rPr>
          <w:rFonts w:ascii="Arial" w:eastAsia="Times New Roman" w:hAnsi="Arial" w:cs="Arial"/>
          <w:sz w:val="24"/>
          <w:szCs w:val="28"/>
          <w:lang w:eastAsia="en-GB"/>
        </w:rPr>
      </w:pPr>
      <w:r w:rsidRPr="00F7507C">
        <w:rPr>
          <w:rFonts w:ascii="Arial" w:eastAsia="Times New Roman" w:hAnsi="Arial" w:cs="Arial"/>
          <w:sz w:val="24"/>
          <w:szCs w:val="28"/>
          <w:lang w:eastAsia="en-GB"/>
        </w:rPr>
        <w:t xml:space="preserve">Feedback from staff and </w:t>
      </w:r>
      <w:r w:rsidR="004E435C" w:rsidRPr="00F7507C">
        <w:rPr>
          <w:rFonts w:ascii="Arial" w:eastAsia="Times New Roman" w:hAnsi="Arial" w:cs="Arial"/>
          <w:sz w:val="24"/>
          <w:szCs w:val="28"/>
          <w:lang w:eastAsia="en-GB"/>
        </w:rPr>
        <w:t>children</w:t>
      </w:r>
      <w:r w:rsidRPr="00F7507C">
        <w:rPr>
          <w:rFonts w:ascii="Arial" w:eastAsia="Times New Roman" w:hAnsi="Arial" w:cs="Arial"/>
          <w:sz w:val="24"/>
          <w:szCs w:val="28"/>
          <w:lang w:eastAsia="en-GB"/>
        </w:rPr>
        <w:t xml:space="preserve"> to ensure the approach is supporting progress effectively.</w:t>
      </w:r>
    </w:p>
    <w:p w:rsidR="000B3CA7" w:rsidRPr="00F7507C" w:rsidRDefault="000B3CA7" w:rsidP="000B3CA7">
      <w:pPr>
        <w:spacing w:before="100" w:beforeAutospacing="1" w:after="100" w:afterAutospacing="1" w:line="240" w:lineRule="auto"/>
        <w:rPr>
          <w:rFonts w:ascii="Arial" w:eastAsia="Times New Roman" w:hAnsi="Arial" w:cs="Arial"/>
          <w:sz w:val="24"/>
          <w:szCs w:val="28"/>
          <w:lang w:eastAsia="en-GB"/>
        </w:rPr>
      </w:pPr>
      <w:r w:rsidRPr="00F7507C">
        <w:rPr>
          <w:rFonts w:ascii="Arial" w:eastAsia="Times New Roman" w:hAnsi="Arial" w:cs="Arial"/>
          <w:sz w:val="24"/>
          <w:szCs w:val="28"/>
          <w:lang w:eastAsia="en-GB"/>
        </w:rPr>
        <w:t>This policy ensures a structured, research-driven approach to marking and feedback, embedding a cycle of improvement and reflection that supports all learners.</w:t>
      </w:r>
    </w:p>
    <w:p w:rsidR="00752C72" w:rsidRPr="004E435C" w:rsidRDefault="00752C72" w:rsidP="00752C72">
      <w:pPr>
        <w:pStyle w:val="Heading3"/>
        <w:rPr>
          <w:rFonts w:ascii="Arial" w:hAnsi="Arial" w:cs="Arial"/>
          <w:sz w:val="28"/>
          <w:szCs w:val="28"/>
        </w:rPr>
      </w:pPr>
      <w:r w:rsidRPr="004E435C">
        <w:rPr>
          <w:rStyle w:val="Strong"/>
          <w:rFonts w:ascii="Arial" w:hAnsi="Arial" w:cs="Arial"/>
          <w:b/>
          <w:bCs/>
          <w:sz w:val="28"/>
          <w:szCs w:val="28"/>
        </w:rPr>
        <w:t>Staff Workload</w:t>
      </w:r>
    </w:p>
    <w:p w:rsidR="002A77D0" w:rsidRPr="00F7507C" w:rsidRDefault="00752C72" w:rsidP="002A77D0">
      <w:pPr>
        <w:pStyle w:val="NormalWeb"/>
        <w:jc w:val="both"/>
        <w:rPr>
          <w:rFonts w:ascii="Arial" w:hAnsi="Arial" w:cs="Arial"/>
          <w:szCs w:val="28"/>
        </w:rPr>
      </w:pPr>
      <w:r w:rsidRPr="00F7507C">
        <w:rPr>
          <w:rFonts w:ascii="Arial" w:hAnsi="Arial" w:cs="Arial"/>
          <w:szCs w:val="28"/>
        </w:rPr>
        <w:t xml:space="preserve">Prioritising live feedback significantly reduces staff workload by minimising the need for extensive marking outside of lesson time. As feedback </w:t>
      </w:r>
      <w:proofErr w:type="gramStart"/>
      <w:r w:rsidRPr="00F7507C">
        <w:rPr>
          <w:rFonts w:ascii="Arial" w:hAnsi="Arial" w:cs="Arial"/>
          <w:szCs w:val="28"/>
        </w:rPr>
        <w:t>is delivered</w:t>
      </w:r>
      <w:proofErr w:type="gramEnd"/>
      <w:r w:rsidRPr="00F7507C">
        <w:rPr>
          <w:rFonts w:ascii="Arial" w:hAnsi="Arial" w:cs="Arial"/>
          <w:szCs w:val="28"/>
        </w:rPr>
        <w:t xml:space="preserve"> in real time, teachers address misconceptions and provide next steps directly, eliminating the backlog of unmarked work and lengthy written comments after lessons. </w:t>
      </w:r>
    </w:p>
    <w:p w:rsidR="002A77D0" w:rsidRPr="00F7507C" w:rsidRDefault="00752C72" w:rsidP="002A77D0">
      <w:pPr>
        <w:pStyle w:val="NormalWeb"/>
        <w:jc w:val="both"/>
        <w:rPr>
          <w:rFonts w:ascii="Arial" w:hAnsi="Arial" w:cs="Arial"/>
          <w:szCs w:val="28"/>
        </w:rPr>
      </w:pPr>
      <w:r w:rsidRPr="00F7507C">
        <w:rPr>
          <w:rFonts w:ascii="Arial" w:hAnsi="Arial" w:cs="Arial"/>
          <w:szCs w:val="28"/>
        </w:rPr>
        <w:t xml:space="preserve">The collaborative use of the marking quadrant with teaching assistants further streamlines the </w:t>
      </w:r>
      <w:proofErr w:type="gramStart"/>
      <w:r w:rsidRPr="00F7507C">
        <w:rPr>
          <w:rFonts w:ascii="Arial" w:hAnsi="Arial" w:cs="Arial"/>
          <w:szCs w:val="28"/>
        </w:rPr>
        <w:t>process,</w:t>
      </w:r>
      <w:proofErr w:type="gramEnd"/>
      <w:r w:rsidRPr="00F7507C">
        <w:rPr>
          <w:rFonts w:ascii="Arial" w:hAnsi="Arial" w:cs="Arial"/>
          <w:szCs w:val="28"/>
        </w:rPr>
        <w:t xml:space="preserve"> ensuring observations and feedback are recorded</w:t>
      </w:r>
      <w:r w:rsidR="002A77D0" w:rsidRPr="00F7507C">
        <w:rPr>
          <w:rFonts w:ascii="Arial" w:hAnsi="Arial" w:cs="Arial"/>
          <w:szCs w:val="28"/>
        </w:rPr>
        <w:t xml:space="preserve"> efficiently during the lesson.</w:t>
      </w:r>
    </w:p>
    <w:p w:rsidR="000252AA" w:rsidRPr="00F7507C" w:rsidRDefault="00752C72" w:rsidP="002A77D0">
      <w:pPr>
        <w:pStyle w:val="NormalWeb"/>
        <w:jc w:val="both"/>
        <w:rPr>
          <w:rFonts w:ascii="Arial" w:hAnsi="Arial" w:cs="Arial"/>
          <w:szCs w:val="28"/>
        </w:rPr>
      </w:pPr>
      <w:r w:rsidRPr="00F7507C">
        <w:rPr>
          <w:rFonts w:ascii="Arial" w:hAnsi="Arial" w:cs="Arial"/>
          <w:szCs w:val="28"/>
        </w:rPr>
        <w:t xml:space="preserve">This approach not only saves time but also ensures that feedback is </w:t>
      </w:r>
      <w:proofErr w:type="gramStart"/>
      <w:r w:rsidRPr="00F7507C">
        <w:rPr>
          <w:rFonts w:ascii="Arial" w:hAnsi="Arial" w:cs="Arial"/>
          <w:szCs w:val="28"/>
        </w:rPr>
        <w:t>more immediate</w:t>
      </w:r>
      <w:proofErr w:type="gramEnd"/>
      <w:r w:rsidRPr="00F7507C">
        <w:rPr>
          <w:rFonts w:ascii="Arial" w:hAnsi="Arial" w:cs="Arial"/>
          <w:szCs w:val="28"/>
        </w:rPr>
        <w:t xml:space="preserve"> and impactful. By shifting the focus to live, in-lesson marking, teachers can dedicate more time to planning high-quality lessons and engaging with </w:t>
      </w:r>
      <w:r w:rsidR="004E435C" w:rsidRPr="00F7507C">
        <w:rPr>
          <w:rFonts w:ascii="Arial" w:hAnsi="Arial" w:cs="Arial"/>
          <w:szCs w:val="28"/>
        </w:rPr>
        <w:t>children</w:t>
      </w:r>
      <w:r w:rsidRPr="00F7507C">
        <w:rPr>
          <w:rFonts w:ascii="Arial" w:hAnsi="Arial" w:cs="Arial"/>
          <w:szCs w:val="28"/>
        </w:rPr>
        <w:t>, rather than spending hours on after-school marking.</w:t>
      </w:r>
    </w:p>
    <w:sectPr w:rsidR="000252AA" w:rsidRPr="00F7507C" w:rsidSect="00F7507C">
      <w:footerReference w:type="default" r:id="rId15"/>
      <w:pgSz w:w="11906" w:h="16838"/>
      <w:pgMar w:top="720" w:right="720" w:bottom="720" w:left="720" w:header="708" w:footer="708" w:gutter="0"/>
      <w:pgBorders w:offsetFrom="page">
        <w:top w:val="single" w:sz="24" w:space="24" w:color="002060"/>
        <w:left w:val="single" w:sz="24" w:space="24" w:color="002060"/>
        <w:bottom w:val="single" w:sz="24" w:space="24" w:color="002060"/>
        <w:right w:val="single" w:sz="24" w:space="24" w:color="00206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2D9A" w:rsidRDefault="00CF2D9A" w:rsidP="00CF2D9A">
      <w:pPr>
        <w:spacing w:after="0" w:line="240" w:lineRule="auto"/>
      </w:pPr>
      <w:r>
        <w:separator/>
      </w:r>
    </w:p>
  </w:endnote>
  <w:endnote w:type="continuationSeparator" w:id="0">
    <w:p w:rsidR="00CF2D9A" w:rsidRDefault="00CF2D9A" w:rsidP="00CF2D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0886579"/>
      <w:docPartObj>
        <w:docPartGallery w:val="Page Numbers (Bottom of Page)"/>
        <w:docPartUnique/>
      </w:docPartObj>
    </w:sdtPr>
    <w:sdtEndPr>
      <w:rPr>
        <w:noProof/>
      </w:rPr>
    </w:sdtEndPr>
    <w:sdtContent>
      <w:p w:rsidR="00CF2D9A" w:rsidRDefault="00CF2D9A">
        <w:pPr>
          <w:pStyle w:val="Footer"/>
          <w:jc w:val="right"/>
        </w:pPr>
        <w:r>
          <w:fldChar w:fldCharType="begin"/>
        </w:r>
        <w:r>
          <w:instrText xml:space="preserve"> PAGE   \* MERGEFORMAT </w:instrText>
        </w:r>
        <w:r>
          <w:fldChar w:fldCharType="separate"/>
        </w:r>
        <w:r w:rsidR="00895808">
          <w:rPr>
            <w:noProof/>
          </w:rPr>
          <w:t>8</w:t>
        </w:r>
        <w:r>
          <w:rPr>
            <w:noProof/>
          </w:rPr>
          <w:fldChar w:fldCharType="end"/>
        </w:r>
      </w:p>
    </w:sdtContent>
  </w:sdt>
  <w:p w:rsidR="00CF2D9A" w:rsidRDefault="00CF2D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2D9A" w:rsidRDefault="00CF2D9A" w:rsidP="00CF2D9A">
      <w:pPr>
        <w:spacing w:after="0" w:line="240" w:lineRule="auto"/>
      </w:pPr>
      <w:r>
        <w:separator/>
      </w:r>
    </w:p>
  </w:footnote>
  <w:footnote w:type="continuationSeparator" w:id="0">
    <w:p w:rsidR="00CF2D9A" w:rsidRDefault="00CF2D9A" w:rsidP="00CF2D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874434"/>
    <w:multiLevelType w:val="multilevel"/>
    <w:tmpl w:val="91341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433178"/>
    <w:multiLevelType w:val="multilevel"/>
    <w:tmpl w:val="03726E3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BBF0162"/>
    <w:multiLevelType w:val="multilevel"/>
    <w:tmpl w:val="59C0A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FC20D7"/>
    <w:multiLevelType w:val="multilevel"/>
    <w:tmpl w:val="1CD8D0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F13206B"/>
    <w:multiLevelType w:val="multilevel"/>
    <w:tmpl w:val="B5F62F8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50256E5"/>
    <w:multiLevelType w:val="multilevel"/>
    <w:tmpl w:val="BB1493E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75E5F38"/>
    <w:multiLevelType w:val="multilevel"/>
    <w:tmpl w:val="6100C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29C2A79"/>
    <w:multiLevelType w:val="multilevel"/>
    <w:tmpl w:val="310CF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6987C3D"/>
    <w:multiLevelType w:val="multilevel"/>
    <w:tmpl w:val="FAAAD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F0A057F"/>
    <w:multiLevelType w:val="multilevel"/>
    <w:tmpl w:val="1FDC9E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28633FC"/>
    <w:multiLevelType w:val="multilevel"/>
    <w:tmpl w:val="13C49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4410AB7"/>
    <w:multiLevelType w:val="multilevel"/>
    <w:tmpl w:val="6D04D39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C7A10A1"/>
    <w:multiLevelType w:val="multilevel"/>
    <w:tmpl w:val="39028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DCD5455"/>
    <w:multiLevelType w:val="multilevel"/>
    <w:tmpl w:val="F0221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31C0732"/>
    <w:multiLevelType w:val="multilevel"/>
    <w:tmpl w:val="62608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BF261FD"/>
    <w:multiLevelType w:val="multilevel"/>
    <w:tmpl w:val="DBFE48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EDD755A"/>
    <w:multiLevelType w:val="multilevel"/>
    <w:tmpl w:val="82381B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3D3489E"/>
    <w:multiLevelType w:val="multilevel"/>
    <w:tmpl w:val="BB1493E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7"/>
  </w:num>
  <w:num w:numId="3">
    <w:abstractNumId w:val="0"/>
  </w:num>
  <w:num w:numId="4">
    <w:abstractNumId w:val="12"/>
  </w:num>
  <w:num w:numId="5">
    <w:abstractNumId w:val="9"/>
  </w:num>
  <w:num w:numId="6">
    <w:abstractNumId w:val="1"/>
  </w:num>
  <w:num w:numId="7">
    <w:abstractNumId w:val="6"/>
  </w:num>
  <w:num w:numId="8">
    <w:abstractNumId w:val="11"/>
  </w:num>
  <w:num w:numId="9">
    <w:abstractNumId w:val="8"/>
  </w:num>
  <w:num w:numId="10">
    <w:abstractNumId w:val="10"/>
  </w:num>
  <w:num w:numId="11">
    <w:abstractNumId w:val="16"/>
  </w:num>
  <w:num w:numId="12">
    <w:abstractNumId w:val="14"/>
  </w:num>
  <w:num w:numId="13">
    <w:abstractNumId w:val="3"/>
  </w:num>
  <w:num w:numId="14">
    <w:abstractNumId w:val="5"/>
  </w:num>
  <w:num w:numId="15">
    <w:abstractNumId w:val="2"/>
  </w:num>
  <w:num w:numId="16">
    <w:abstractNumId w:val="15"/>
  </w:num>
  <w:num w:numId="17">
    <w:abstractNumId w:val="17"/>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3CA7"/>
    <w:rsid w:val="000252AA"/>
    <w:rsid w:val="000B3CA7"/>
    <w:rsid w:val="000F3BD3"/>
    <w:rsid w:val="002408D1"/>
    <w:rsid w:val="00282768"/>
    <w:rsid w:val="002A77D0"/>
    <w:rsid w:val="004044D2"/>
    <w:rsid w:val="004761E8"/>
    <w:rsid w:val="004E435C"/>
    <w:rsid w:val="00751650"/>
    <w:rsid w:val="00752C72"/>
    <w:rsid w:val="00875EA5"/>
    <w:rsid w:val="00895808"/>
    <w:rsid w:val="009B3F1D"/>
    <w:rsid w:val="009D5A8B"/>
    <w:rsid w:val="009E051C"/>
    <w:rsid w:val="00A2718C"/>
    <w:rsid w:val="00AD7160"/>
    <w:rsid w:val="00C67498"/>
    <w:rsid w:val="00C80D61"/>
    <w:rsid w:val="00CF2D9A"/>
    <w:rsid w:val="00D820F2"/>
    <w:rsid w:val="00E2337E"/>
    <w:rsid w:val="00F750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0EE141"/>
  <w15:chartTrackingRefBased/>
  <w15:docId w15:val="{48FF9834-53D2-4C30-B3D9-0A48AD07E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0B3CA7"/>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0B3CA7"/>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paragraph" w:styleId="Heading5">
    <w:name w:val="heading 5"/>
    <w:basedOn w:val="Normal"/>
    <w:link w:val="Heading5Char"/>
    <w:uiPriority w:val="9"/>
    <w:qFormat/>
    <w:rsid w:val="000B3CA7"/>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paragraph" w:styleId="Heading6">
    <w:name w:val="heading 6"/>
    <w:basedOn w:val="Normal"/>
    <w:link w:val="Heading6Char"/>
    <w:uiPriority w:val="9"/>
    <w:qFormat/>
    <w:rsid w:val="000B3CA7"/>
    <w:pPr>
      <w:spacing w:before="100" w:beforeAutospacing="1" w:after="100" w:afterAutospacing="1" w:line="240" w:lineRule="auto"/>
      <w:outlineLvl w:val="5"/>
    </w:pPr>
    <w:rPr>
      <w:rFonts w:ascii="Times New Roman" w:eastAsia="Times New Roman" w:hAnsi="Times New Roman" w:cs="Times New Roman"/>
      <w:b/>
      <w:bCs/>
      <w:sz w:val="15"/>
      <w:szCs w:val="15"/>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0B3CA7"/>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0B3CA7"/>
    <w:rPr>
      <w:rFonts w:ascii="Times New Roman" w:eastAsia="Times New Roman" w:hAnsi="Times New Roman" w:cs="Times New Roman"/>
      <w:b/>
      <w:bCs/>
      <w:sz w:val="24"/>
      <w:szCs w:val="24"/>
      <w:lang w:eastAsia="en-GB"/>
    </w:rPr>
  </w:style>
  <w:style w:type="character" w:customStyle="1" w:styleId="Heading5Char">
    <w:name w:val="Heading 5 Char"/>
    <w:basedOn w:val="DefaultParagraphFont"/>
    <w:link w:val="Heading5"/>
    <w:uiPriority w:val="9"/>
    <w:rsid w:val="000B3CA7"/>
    <w:rPr>
      <w:rFonts w:ascii="Times New Roman" w:eastAsia="Times New Roman" w:hAnsi="Times New Roman" w:cs="Times New Roman"/>
      <w:b/>
      <w:bCs/>
      <w:sz w:val="20"/>
      <w:szCs w:val="20"/>
      <w:lang w:eastAsia="en-GB"/>
    </w:rPr>
  </w:style>
  <w:style w:type="character" w:customStyle="1" w:styleId="Heading6Char">
    <w:name w:val="Heading 6 Char"/>
    <w:basedOn w:val="DefaultParagraphFont"/>
    <w:link w:val="Heading6"/>
    <w:uiPriority w:val="9"/>
    <w:rsid w:val="000B3CA7"/>
    <w:rPr>
      <w:rFonts w:ascii="Times New Roman" w:eastAsia="Times New Roman" w:hAnsi="Times New Roman" w:cs="Times New Roman"/>
      <w:b/>
      <w:bCs/>
      <w:sz w:val="15"/>
      <w:szCs w:val="15"/>
      <w:lang w:eastAsia="en-GB"/>
    </w:rPr>
  </w:style>
  <w:style w:type="character" w:styleId="Strong">
    <w:name w:val="Strong"/>
    <w:basedOn w:val="DefaultParagraphFont"/>
    <w:uiPriority w:val="22"/>
    <w:qFormat/>
    <w:rsid w:val="000B3CA7"/>
    <w:rPr>
      <w:b/>
      <w:bCs/>
    </w:rPr>
  </w:style>
  <w:style w:type="paragraph" w:styleId="NormalWeb">
    <w:name w:val="Normal (Web)"/>
    <w:basedOn w:val="Normal"/>
    <w:uiPriority w:val="99"/>
    <w:unhideWhenUsed/>
    <w:rsid w:val="000B3CA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0B3CA7"/>
    <w:rPr>
      <w:i/>
      <w:iCs/>
    </w:rPr>
  </w:style>
  <w:style w:type="character" w:customStyle="1" w:styleId="overflow-hidden">
    <w:name w:val="overflow-hidden"/>
    <w:basedOn w:val="DefaultParagraphFont"/>
    <w:rsid w:val="000B3CA7"/>
  </w:style>
  <w:style w:type="paragraph" w:styleId="NoSpacing">
    <w:name w:val="No Spacing"/>
    <w:uiPriority w:val="1"/>
    <w:qFormat/>
    <w:rsid w:val="009D5A8B"/>
    <w:pPr>
      <w:spacing w:after="0" w:line="240" w:lineRule="auto"/>
    </w:pPr>
  </w:style>
  <w:style w:type="paragraph" w:styleId="ListParagraph">
    <w:name w:val="List Paragraph"/>
    <w:basedOn w:val="Normal"/>
    <w:uiPriority w:val="34"/>
    <w:qFormat/>
    <w:rsid w:val="002408D1"/>
    <w:pPr>
      <w:ind w:left="720"/>
      <w:contextualSpacing/>
    </w:pPr>
  </w:style>
  <w:style w:type="paragraph" w:styleId="BalloonText">
    <w:name w:val="Balloon Text"/>
    <w:basedOn w:val="Normal"/>
    <w:link w:val="BalloonTextChar"/>
    <w:uiPriority w:val="99"/>
    <w:semiHidden/>
    <w:unhideWhenUsed/>
    <w:rsid w:val="0028276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82768"/>
    <w:rPr>
      <w:rFonts w:ascii="Segoe UI" w:hAnsi="Segoe UI" w:cs="Segoe UI"/>
      <w:sz w:val="18"/>
      <w:szCs w:val="18"/>
    </w:rPr>
  </w:style>
  <w:style w:type="paragraph" w:styleId="Header">
    <w:name w:val="header"/>
    <w:basedOn w:val="Normal"/>
    <w:link w:val="HeaderChar"/>
    <w:uiPriority w:val="99"/>
    <w:unhideWhenUsed/>
    <w:rsid w:val="00CF2D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2D9A"/>
  </w:style>
  <w:style w:type="paragraph" w:styleId="Footer">
    <w:name w:val="footer"/>
    <w:basedOn w:val="Normal"/>
    <w:link w:val="FooterChar"/>
    <w:uiPriority w:val="99"/>
    <w:unhideWhenUsed/>
    <w:rsid w:val="00CF2D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2D9A"/>
  </w:style>
  <w:style w:type="table" w:styleId="TableGrid">
    <w:name w:val="Table Grid"/>
    <w:basedOn w:val="TableNormal"/>
    <w:rsid w:val="00F750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659466">
      <w:bodyDiv w:val="1"/>
      <w:marLeft w:val="0"/>
      <w:marRight w:val="0"/>
      <w:marTop w:val="0"/>
      <w:marBottom w:val="0"/>
      <w:divBdr>
        <w:top w:val="none" w:sz="0" w:space="0" w:color="auto"/>
        <w:left w:val="none" w:sz="0" w:space="0" w:color="auto"/>
        <w:bottom w:val="none" w:sz="0" w:space="0" w:color="auto"/>
        <w:right w:val="none" w:sz="0" w:space="0" w:color="auto"/>
      </w:divBdr>
    </w:div>
    <w:div w:id="534273032">
      <w:bodyDiv w:val="1"/>
      <w:marLeft w:val="0"/>
      <w:marRight w:val="0"/>
      <w:marTop w:val="0"/>
      <w:marBottom w:val="0"/>
      <w:divBdr>
        <w:top w:val="none" w:sz="0" w:space="0" w:color="auto"/>
        <w:left w:val="none" w:sz="0" w:space="0" w:color="auto"/>
        <w:bottom w:val="none" w:sz="0" w:space="0" w:color="auto"/>
        <w:right w:val="none" w:sz="0" w:space="0" w:color="auto"/>
      </w:divBdr>
      <w:divsChild>
        <w:div w:id="280459427">
          <w:marLeft w:val="0"/>
          <w:marRight w:val="0"/>
          <w:marTop w:val="0"/>
          <w:marBottom w:val="0"/>
          <w:divBdr>
            <w:top w:val="none" w:sz="0" w:space="0" w:color="auto"/>
            <w:left w:val="none" w:sz="0" w:space="0" w:color="auto"/>
            <w:bottom w:val="none" w:sz="0" w:space="0" w:color="auto"/>
            <w:right w:val="none" w:sz="0" w:space="0" w:color="auto"/>
          </w:divBdr>
          <w:divsChild>
            <w:div w:id="1436444609">
              <w:marLeft w:val="0"/>
              <w:marRight w:val="0"/>
              <w:marTop w:val="0"/>
              <w:marBottom w:val="0"/>
              <w:divBdr>
                <w:top w:val="none" w:sz="0" w:space="0" w:color="auto"/>
                <w:left w:val="none" w:sz="0" w:space="0" w:color="auto"/>
                <w:bottom w:val="none" w:sz="0" w:space="0" w:color="auto"/>
                <w:right w:val="none" w:sz="0" w:space="0" w:color="auto"/>
              </w:divBdr>
              <w:divsChild>
                <w:div w:id="909077964">
                  <w:marLeft w:val="0"/>
                  <w:marRight w:val="0"/>
                  <w:marTop w:val="0"/>
                  <w:marBottom w:val="0"/>
                  <w:divBdr>
                    <w:top w:val="none" w:sz="0" w:space="0" w:color="auto"/>
                    <w:left w:val="none" w:sz="0" w:space="0" w:color="auto"/>
                    <w:bottom w:val="none" w:sz="0" w:space="0" w:color="auto"/>
                    <w:right w:val="none" w:sz="0" w:space="0" w:color="auto"/>
                  </w:divBdr>
                  <w:divsChild>
                    <w:div w:id="1092434239">
                      <w:marLeft w:val="0"/>
                      <w:marRight w:val="0"/>
                      <w:marTop w:val="0"/>
                      <w:marBottom w:val="0"/>
                      <w:divBdr>
                        <w:top w:val="none" w:sz="0" w:space="0" w:color="auto"/>
                        <w:left w:val="none" w:sz="0" w:space="0" w:color="auto"/>
                        <w:bottom w:val="none" w:sz="0" w:space="0" w:color="auto"/>
                        <w:right w:val="none" w:sz="0" w:space="0" w:color="auto"/>
                      </w:divBdr>
                      <w:divsChild>
                        <w:div w:id="1651790121">
                          <w:marLeft w:val="0"/>
                          <w:marRight w:val="0"/>
                          <w:marTop w:val="0"/>
                          <w:marBottom w:val="0"/>
                          <w:divBdr>
                            <w:top w:val="none" w:sz="0" w:space="0" w:color="auto"/>
                            <w:left w:val="none" w:sz="0" w:space="0" w:color="auto"/>
                            <w:bottom w:val="none" w:sz="0" w:space="0" w:color="auto"/>
                            <w:right w:val="none" w:sz="0" w:space="0" w:color="auto"/>
                          </w:divBdr>
                          <w:divsChild>
                            <w:div w:id="1834565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1896804">
      <w:bodyDiv w:val="1"/>
      <w:marLeft w:val="0"/>
      <w:marRight w:val="0"/>
      <w:marTop w:val="0"/>
      <w:marBottom w:val="0"/>
      <w:divBdr>
        <w:top w:val="none" w:sz="0" w:space="0" w:color="auto"/>
        <w:left w:val="none" w:sz="0" w:space="0" w:color="auto"/>
        <w:bottom w:val="none" w:sz="0" w:space="0" w:color="auto"/>
        <w:right w:val="none" w:sz="0" w:space="0" w:color="auto"/>
      </w:divBdr>
    </w:div>
    <w:div w:id="1840387525">
      <w:bodyDiv w:val="1"/>
      <w:marLeft w:val="0"/>
      <w:marRight w:val="0"/>
      <w:marTop w:val="0"/>
      <w:marBottom w:val="0"/>
      <w:divBdr>
        <w:top w:val="none" w:sz="0" w:space="0" w:color="auto"/>
        <w:left w:val="none" w:sz="0" w:space="0" w:color="auto"/>
        <w:bottom w:val="none" w:sz="0" w:space="0" w:color="auto"/>
        <w:right w:val="none" w:sz="0" w:space="0" w:color="auto"/>
      </w:divBdr>
      <w:divsChild>
        <w:div w:id="1275287569">
          <w:marLeft w:val="0"/>
          <w:marRight w:val="0"/>
          <w:marTop w:val="0"/>
          <w:marBottom w:val="0"/>
          <w:divBdr>
            <w:top w:val="none" w:sz="0" w:space="0" w:color="auto"/>
            <w:left w:val="none" w:sz="0" w:space="0" w:color="auto"/>
            <w:bottom w:val="none" w:sz="0" w:space="0" w:color="auto"/>
            <w:right w:val="none" w:sz="0" w:space="0" w:color="auto"/>
          </w:divBdr>
          <w:divsChild>
            <w:div w:id="208345068">
              <w:marLeft w:val="0"/>
              <w:marRight w:val="0"/>
              <w:marTop w:val="0"/>
              <w:marBottom w:val="0"/>
              <w:divBdr>
                <w:top w:val="none" w:sz="0" w:space="0" w:color="auto"/>
                <w:left w:val="none" w:sz="0" w:space="0" w:color="auto"/>
                <w:bottom w:val="none" w:sz="0" w:space="0" w:color="auto"/>
                <w:right w:val="none" w:sz="0" w:space="0" w:color="auto"/>
              </w:divBdr>
              <w:divsChild>
                <w:div w:id="257183563">
                  <w:marLeft w:val="0"/>
                  <w:marRight w:val="0"/>
                  <w:marTop w:val="0"/>
                  <w:marBottom w:val="0"/>
                  <w:divBdr>
                    <w:top w:val="none" w:sz="0" w:space="0" w:color="auto"/>
                    <w:left w:val="none" w:sz="0" w:space="0" w:color="auto"/>
                    <w:bottom w:val="none" w:sz="0" w:space="0" w:color="auto"/>
                    <w:right w:val="none" w:sz="0" w:space="0" w:color="auto"/>
                  </w:divBdr>
                  <w:divsChild>
                    <w:div w:id="1397556498">
                      <w:marLeft w:val="0"/>
                      <w:marRight w:val="0"/>
                      <w:marTop w:val="0"/>
                      <w:marBottom w:val="0"/>
                      <w:divBdr>
                        <w:top w:val="none" w:sz="0" w:space="0" w:color="auto"/>
                        <w:left w:val="none" w:sz="0" w:space="0" w:color="auto"/>
                        <w:bottom w:val="none" w:sz="0" w:space="0" w:color="auto"/>
                        <w:right w:val="none" w:sz="0" w:space="0" w:color="auto"/>
                      </w:divBdr>
                      <w:divsChild>
                        <w:div w:id="1272080852">
                          <w:marLeft w:val="0"/>
                          <w:marRight w:val="0"/>
                          <w:marTop w:val="0"/>
                          <w:marBottom w:val="0"/>
                          <w:divBdr>
                            <w:top w:val="none" w:sz="0" w:space="0" w:color="auto"/>
                            <w:left w:val="none" w:sz="0" w:space="0" w:color="auto"/>
                            <w:bottom w:val="none" w:sz="0" w:space="0" w:color="auto"/>
                            <w:right w:val="none" w:sz="0" w:space="0" w:color="auto"/>
                          </w:divBdr>
                          <w:divsChild>
                            <w:div w:id="688332187">
                              <w:marLeft w:val="0"/>
                              <w:marRight w:val="0"/>
                              <w:marTop w:val="0"/>
                              <w:marBottom w:val="0"/>
                              <w:divBdr>
                                <w:top w:val="none" w:sz="0" w:space="0" w:color="auto"/>
                                <w:left w:val="none" w:sz="0" w:space="0" w:color="auto"/>
                                <w:bottom w:val="none" w:sz="0" w:space="0" w:color="auto"/>
                                <w:right w:val="none" w:sz="0" w:space="0" w:color="auto"/>
                              </w:divBdr>
                              <w:divsChild>
                                <w:div w:id="843395784">
                                  <w:marLeft w:val="0"/>
                                  <w:marRight w:val="0"/>
                                  <w:marTop w:val="0"/>
                                  <w:marBottom w:val="0"/>
                                  <w:divBdr>
                                    <w:top w:val="none" w:sz="0" w:space="0" w:color="auto"/>
                                    <w:left w:val="none" w:sz="0" w:space="0" w:color="auto"/>
                                    <w:bottom w:val="none" w:sz="0" w:space="0" w:color="auto"/>
                                    <w:right w:val="none" w:sz="0" w:space="0" w:color="auto"/>
                                  </w:divBdr>
                                  <w:divsChild>
                                    <w:div w:id="704529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3229773">
                          <w:marLeft w:val="0"/>
                          <w:marRight w:val="0"/>
                          <w:marTop w:val="0"/>
                          <w:marBottom w:val="0"/>
                          <w:divBdr>
                            <w:top w:val="none" w:sz="0" w:space="0" w:color="auto"/>
                            <w:left w:val="none" w:sz="0" w:space="0" w:color="auto"/>
                            <w:bottom w:val="none" w:sz="0" w:space="0" w:color="auto"/>
                            <w:right w:val="none" w:sz="0" w:space="0" w:color="auto"/>
                          </w:divBdr>
                          <w:divsChild>
                            <w:div w:id="743994272">
                              <w:marLeft w:val="0"/>
                              <w:marRight w:val="0"/>
                              <w:marTop w:val="0"/>
                              <w:marBottom w:val="0"/>
                              <w:divBdr>
                                <w:top w:val="none" w:sz="0" w:space="0" w:color="auto"/>
                                <w:left w:val="none" w:sz="0" w:space="0" w:color="auto"/>
                                <w:bottom w:val="none" w:sz="0" w:space="0" w:color="auto"/>
                                <w:right w:val="none" w:sz="0" w:space="0" w:color="auto"/>
                              </w:divBdr>
                              <w:divsChild>
                                <w:div w:id="1550268021">
                                  <w:marLeft w:val="0"/>
                                  <w:marRight w:val="0"/>
                                  <w:marTop w:val="0"/>
                                  <w:marBottom w:val="0"/>
                                  <w:divBdr>
                                    <w:top w:val="none" w:sz="0" w:space="0" w:color="auto"/>
                                    <w:left w:val="none" w:sz="0" w:space="0" w:color="auto"/>
                                    <w:bottom w:val="none" w:sz="0" w:space="0" w:color="auto"/>
                                    <w:right w:val="none" w:sz="0" w:space="0" w:color="auto"/>
                                  </w:divBdr>
                                  <w:divsChild>
                                    <w:div w:id="168566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38576898">
          <w:marLeft w:val="0"/>
          <w:marRight w:val="0"/>
          <w:marTop w:val="0"/>
          <w:marBottom w:val="0"/>
          <w:divBdr>
            <w:top w:val="none" w:sz="0" w:space="0" w:color="auto"/>
            <w:left w:val="none" w:sz="0" w:space="0" w:color="auto"/>
            <w:bottom w:val="none" w:sz="0" w:space="0" w:color="auto"/>
            <w:right w:val="none" w:sz="0" w:space="0" w:color="auto"/>
          </w:divBdr>
          <w:divsChild>
            <w:div w:id="457452069">
              <w:marLeft w:val="0"/>
              <w:marRight w:val="0"/>
              <w:marTop w:val="0"/>
              <w:marBottom w:val="0"/>
              <w:divBdr>
                <w:top w:val="none" w:sz="0" w:space="0" w:color="auto"/>
                <w:left w:val="none" w:sz="0" w:space="0" w:color="auto"/>
                <w:bottom w:val="none" w:sz="0" w:space="0" w:color="auto"/>
                <w:right w:val="none" w:sz="0" w:space="0" w:color="auto"/>
              </w:divBdr>
              <w:divsChild>
                <w:div w:id="115107988">
                  <w:marLeft w:val="0"/>
                  <w:marRight w:val="0"/>
                  <w:marTop w:val="0"/>
                  <w:marBottom w:val="0"/>
                  <w:divBdr>
                    <w:top w:val="none" w:sz="0" w:space="0" w:color="auto"/>
                    <w:left w:val="none" w:sz="0" w:space="0" w:color="auto"/>
                    <w:bottom w:val="none" w:sz="0" w:space="0" w:color="auto"/>
                    <w:right w:val="none" w:sz="0" w:space="0" w:color="auto"/>
                  </w:divBdr>
                  <w:divsChild>
                    <w:div w:id="1336104613">
                      <w:marLeft w:val="0"/>
                      <w:marRight w:val="0"/>
                      <w:marTop w:val="0"/>
                      <w:marBottom w:val="0"/>
                      <w:divBdr>
                        <w:top w:val="none" w:sz="0" w:space="0" w:color="auto"/>
                        <w:left w:val="none" w:sz="0" w:space="0" w:color="auto"/>
                        <w:bottom w:val="none" w:sz="0" w:space="0" w:color="auto"/>
                        <w:right w:val="none" w:sz="0" w:space="0" w:color="auto"/>
                      </w:divBdr>
                      <w:divsChild>
                        <w:div w:id="1038550395">
                          <w:marLeft w:val="0"/>
                          <w:marRight w:val="0"/>
                          <w:marTop w:val="0"/>
                          <w:marBottom w:val="0"/>
                          <w:divBdr>
                            <w:top w:val="none" w:sz="0" w:space="0" w:color="auto"/>
                            <w:left w:val="none" w:sz="0" w:space="0" w:color="auto"/>
                            <w:bottom w:val="none" w:sz="0" w:space="0" w:color="auto"/>
                            <w:right w:val="none" w:sz="0" w:space="0" w:color="auto"/>
                          </w:divBdr>
                          <w:divsChild>
                            <w:div w:id="1838232127">
                              <w:marLeft w:val="0"/>
                              <w:marRight w:val="0"/>
                              <w:marTop w:val="0"/>
                              <w:marBottom w:val="0"/>
                              <w:divBdr>
                                <w:top w:val="none" w:sz="0" w:space="0" w:color="auto"/>
                                <w:left w:val="none" w:sz="0" w:space="0" w:color="auto"/>
                                <w:bottom w:val="none" w:sz="0" w:space="0" w:color="auto"/>
                                <w:right w:val="none" w:sz="0" w:space="0" w:color="auto"/>
                              </w:divBdr>
                              <w:divsChild>
                                <w:div w:id="173033199">
                                  <w:marLeft w:val="0"/>
                                  <w:marRight w:val="0"/>
                                  <w:marTop w:val="0"/>
                                  <w:marBottom w:val="0"/>
                                  <w:divBdr>
                                    <w:top w:val="none" w:sz="0" w:space="0" w:color="auto"/>
                                    <w:left w:val="none" w:sz="0" w:space="0" w:color="auto"/>
                                    <w:bottom w:val="none" w:sz="0" w:space="0" w:color="auto"/>
                                    <w:right w:val="none" w:sz="0" w:space="0" w:color="auto"/>
                                  </w:divBdr>
                                  <w:divsChild>
                                    <w:div w:id="1629048627">
                                      <w:marLeft w:val="0"/>
                                      <w:marRight w:val="0"/>
                                      <w:marTop w:val="0"/>
                                      <w:marBottom w:val="0"/>
                                      <w:divBdr>
                                        <w:top w:val="none" w:sz="0" w:space="0" w:color="auto"/>
                                        <w:left w:val="none" w:sz="0" w:space="0" w:color="auto"/>
                                        <w:bottom w:val="none" w:sz="0" w:space="0" w:color="auto"/>
                                        <w:right w:val="none" w:sz="0" w:space="0" w:color="auto"/>
                                      </w:divBdr>
                                      <w:divsChild>
                                        <w:div w:id="943682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5557314">
          <w:marLeft w:val="0"/>
          <w:marRight w:val="0"/>
          <w:marTop w:val="0"/>
          <w:marBottom w:val="0"/>
          <w:divBdr>
            <w:top w:val="none" w:sz="0" w:space="0" w:color="auto"/>
            <w:left w:val="none" w:sz="0" w:space="0" w:color="auto"/>
            <w:bottom w:val="none" w:sz="0" w:space="0" w:color="auto"/>
            <w:right w:val="none" w:sz="0" w:space="0" w:color="auto"/>
          </w:divBdr>
          <w:divsChild>
            <w:div w:id="1593978082">
              <w:marLeft w:val="0"/>
              <w:marRight w:val="0"/>
              <w:marTop w:val="0"/>
              <w:marBottom w:val="0"/>
              <w:divBdr>
                <w:top w:val="none" w:sz="0" w:space="0" w:color="auto"/>
                <w:left w:val="none" w:sz="0" w:space="0" w:color="auto"/>
                <w:bottom w:val="none" w:sz="0" w:space="0" w:color="auto"/>
                <w:right w:val="none" w:sz="0" w:space="0" w:color="auto"/>
              </w:divBdr>
              <w:divsChild>
                <w:div w:id="1429230236">
                  <w:marLeft w:val="0"/>
                  <w:marRight w:val="0"/>
                  <w:marTop w:val="0"/>
                  <w:marBottom w:val="0"/>
                  <w:divBdr>
                    <w:top w:val="none" w:sz="0" w:space="0" w:color="auto"/>
                    <w:left w:val="none" w:sz="0" w:space="0" w:color="auto"/>
                    <w:bottom w:val="none" w:sz="0" w:space="0" w:color="auto"/>
                    <w:right w:val="none" w:sz="0" w:space="0" w:color="auto"/>
                  </w:divBdr>
                  <w:divsChild>
                    <w:div w:id="1289819470">
                      <w:marLeft w:val="0"/>
                      <w:marRight w:val="0"/>
                      <w:marTop w:val="0"/>
                      <w:marBottom w:val="0"/>
                      <w:divBdr>
                        <w:top w:val="none" w:sz="0" w:space="0" w:color="auto"/>
                        <w:left w:val="none" w:sz="0" w:space="0" w:color="auto"/>
                        <w:bottom w:val="none" w:sz="0" w:space="0" w:color="auto"/>
                        <w:right w:val="none" w:sz="0" w:space="0" w:color="auto"/>
                      </w:divBdr>
                      <w:divsChild>
                        <w:div w:id="1903978779">
                          <w:marLeft w:val="0"/>
                          <w:marRight w:val="0"/>
                          <w:marTop w:val="0"/>
                          <w:marBottom w:val="0"/>
                          <w:divBdr>
                            <w:top w:val="none" w:sz="0" w:space="0" w:color="auto"/>
                            <w:left w:val="none" w:sz="0" w:space="0" w:color="auto"/>
                            <w:bottom w:val="none" w:sz="0" w:space="0" w:color="auto"/>
                            <w:right w:val="none" w:sz="0" w:space="0" w:color="auto"/>
                          </w:divBdr>
                          <w:divsChild>
                            <w:div w:id="102309393">
                              <w:marLeft w:val="0"/>
                              <w:marRight w:val="0"/>
                              <w:marTop w:val="0"/>
                              <w:marBottom w:val="0"/>
                              <w:divBdr>
                                <w:top w:val="none" w:sz="0" w:space="0" w:color="auto"/>
                                <w:left w:val="none" w:sz="0" w:space="0" w:color="auto"/>
                                <w:bottom w:val="none" w:sz="0" w:space="0" w:color="auto"/>
                                <w:right w:val="none" w:sz="0" w:space="0" w:color="auto"/>
                              </w:divBdr>
                              <w:divsChild>
                                <w:div w:id="89592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6064970">
                  <w:marLeft w:val="0"/>
                  <w:marRight w:val="0"/>
                  <w:marTop w:val="0"/>
                  <w:marBottom w:val="0"/>
                  <w:divBdr>
                    <w:top w:val="none" w:sz="0" w:space="0" w:color="auto"/>
                    <w:left w:val="none" w:sz="0" w:space="0" w:color="auto"/>
                    <w:bottom w:val="none" w:sz="0" w:space="0" w:color="auto"/>
                    <w:right w:val="none" w:sz="0" w:space="0" w:color="auto"/>
                  </w:divBdr>
                  <w:divsChild>
                    <w:div w:id="1290236262">
                      <w:marLeft w:val="0"/>
                      <w:marRight w:val="0"/>
                      <w:marTop w:val="0"/>
                      <w:marBottom w:val="0"/>
                      <w:divBdr>
                        <w:top w:val="none" w:sz="0" w:space="0" w:color="auto"/>
                        <w:left w:val="none" w:sz="0" w:space="0" w:color="auto"/>
                        <w:bottom w:val="none" w:sz="0" w:space="0" w:color="auto"/>
                        <w:right w:val="none" w:sz="0" w:space="0" w:color="auto"/>
                      </w:divBdr>
                      <w:divsChild>
                        <w:div w:id="1127435898">
                          <w:marLeft w:val="0"/>
                          <w:marRight w:val="0"/>
                          <w:marTop w:val="0"/>
                          <w:marBottom w:val="0"/>
                          <w:divBdr>
                            <w:top w:val="none" w:sz="0" w:space="0" w:color="auto"/>
                            <w:left w:val="none" w:sz="0" w:space="0" w:color="auto"/>
                            <w:bottom w:val="none" w:sz="0" w:space="0" w:color="auto"/>
                            <w:right w:val="none" w:sz="0" w:space="0" w:color="auto"/>
                          </w:divBdr>
                          <w:divsChild>
                            <w:div w:id="294944742">
                              <w:marLeft w:val="0"/>
                              <w:marRight w:val="0"/>
                              <w:marTop w:val="0"/>
                              <w:marBottom w:val="0"/>
                              <w:divBdr>
                                <w:top w:val="none" w:sz="0" w:space="0" w:color="auto"/>
                                <w:left w:val="none" w:sz="0" w:space="0" w:color="auto"/>
                                <w:bottom w:val="none" w:sz="0" w:space="0" w:color="auto"/>
                                <w:right w:val="none" w:sz="0" w:space="0" w:color="auto"/>
                              </w:divBdr>
                              <w:divsChild>
                                <w:div w:id="1570187564">
                                  <w:marLeft w:val="0"/>
                                  <w:marRight w:val="0"/>
                                  <w:marTop w:val="0"/>
                                  <w:marBottom w:val="0"/>
                                  <w:divBdr>
                                    <w:top w:val="none" w:sz="0" w:space="0" w:color="auto"/>
                                    <w:left w:val="none" w:sz="0" w:space="0" w:color="auto"/>
                                    <w:bottom w:val="none" w:sz="0" w:space="0" w:color="auto"/>
                                    <w:right w:val="none" w:sz="0" w:space="0" w:color="auto"/>
                                  </w:divBdr>
                                  <w:divsChild>
                                    <w:div w:id="1449160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8</Pages>
  <Words>1495</Words>
  <Characters>8526</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EDU-PRD-SCCM1</Company>
  <LinksUpToDate>false</LinksUpToDate>
  <CharactersWithSpaces>10001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Leesa Mellon</dc:creator>
  <cp:keywords/>
  <dc:description/>
  <cp:lastModifiedBy>Stewart, Kirsty</cp:lastModifiedBy>
  <cp:revision>5</cp:revision>
  <cp:lastPrinted>2024-12-05T11:26:00Z</cp:lastPrinted>
  <dcterms:created xsi:type="dcterms:W3CDTF">2025-09-24T13:37:00Z</dcterms:created>
  <dcterms:modified xsi:type="dcterms:W3CDTF">2025-09-26T13:15:00Z</dcterms:modified>
</cp:coreProperties>
</file>