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15871" w:type="dxa"/>
        <w:tblLook w:val="04A0" w:firstRow="1" w:lastRow="0" w:firstColumn="1" w:lastColumn="0" w:noHBand="0" w:noVBand="1"/>
      </w:tblPr>
      <w:tblGrid>
        <w:gridCol w:w="1836"/>
        <w:gridCol w:w="2305"/>
        <w:gridCol w:w="75"/>
        <w:gridCol w:w="2231"/>
        <w:gridCol w:w="2229"/>
        <w:gridCol w:w="2309"/>
        <w:gridCol w:w="2514"/>
        <w:gridCol w:w="2372"/>
      </w:tblGrid>
      <w:tr w:rsidR="000B70B4" w:rsidRPr="008D3880" w:rsidTr="000B70B4">
        <w:trPr>
          <w:trHeight w:val="418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2518D8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2025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2518D8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2026</w:t>
            </w:r>
          </w:p>
        </w:tc>
        <w:tc>
          <w:tcPr>
            <w:tcW w:w="4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2518D8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2026</w:t>
            </w:r>
          </w:p>
        </w:tc>
      </w:tr>
      <w:tr w:rsidR="008877DB" w:rsidRPr="008D3880" w:rsidTr="001F7654">
        <w:trPr>
          <w:trHeight w:val="410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:rsidR="00A53AC2" w:rsidRPr="001F7654" w:rsidRDefault="00A53AC2" w:rsidP="00750D8F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</w:tc>
      </w:tr>
      <w:tr w:rsidR="008877DB" w:rsidRPr="008D3880" w:rsidTr="00C71E6F">
        <w:trPr>
          <w:trHeight w:val="1378"/>
        </w:trPr>
        <w:tc>
          <w:tcPr>
            <w:tcW w:w="1836" w:type="dxa"/>
            <w:tcBorders>
              <w:top w:val="single" w:sz="4" w:space="0" w:color="auto"/>
            </w:tcBorders>
            <w:shd w:val="clear" w:color="auto" w:fill="FFFF99"/>
          </w:tcPr>
          <w:p w:rsid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English</w:t>
            </w:r>
          </w:p>
          <w:p w:rsid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00F5F" w:rsidRPr="001F7654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947D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Books</w:t>
            </w:r>
          </w:p>
          <w:p w:rsidR="00C00F5F" w:rsidRPr="001F7654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00F5F" w:rsidRPr="001F7654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:rsidR="00C00F5F" w:rsidRPr="008D4FE9" w:rsidRDefault="00C00F5F" w:rsidP="00C00F5F">
            <w:pPr>
              <w:jc w:val="center"/>
              <w:rPr>
                <w:rFonts w:ascii="Calibri" w:hAnsi="Calibri" w:cs="Calibri"/>
                <w:b/>
                <w:sz w:val="24"/>
                <w:highlight w:val="cyan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LPDS Bridging Unit</w:t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660F6C">
              <w:rPr>
                <w:rFonts w:ascii="Calibri" w:hAnsi="Calibri" w:cs="Calibri"/>
                <w:b/>
                <w:sz w:val="24"/>
                <w:highlight w:val="cyan"/>
              </w:rPr>
              <w:t>The Lion, the Witch and the Wardrobe</w:t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660F6C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6574B4EB" wp14:editId="494D756F">
                  <wp:extent cx="762039" cy="118751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39" cy="1187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F5F" w:rsidRPr="00066FD6" w:rsidRDefault="00C00F5F" w:rsidP="00C00F5F">
            <w:pPr>
              <w:rPr>
                <w:rFonts w:ascii="Calibri" w:hAnsi="Calibri" w:cs="Calibri"/>
                <w:sz w:val="24"/>
              </w:rPr>
            </w:pPr>
            <w:r w:rsidRPr="00066FD6">
              <w:rPr>
                <w:rFonts w:ascii="Calibri" w:hAnsi="Calibri" w:cs="Calibri"/>
                <w:sz w:val="24"/>
              </w:rPr>
              <w:t>The Lion, the Witch and the Wardrobe</w:t>
            </w:r>
          </w:p>
          <w:p w:rsidR="00C00F5F" w:rsidRDefault="00C00F5F" w:rsidP="00C00F5F">
            <w:pPr>
              <w:rPr>
                <w:rFonts w:ascii="Calibri" w:hAnsi="Calibri" w:cs="Calibri"/>
                <w:sz w:val="24"/>
              </w:rPr>
            </w:pPr>
            <w:r w:rsidRPr="00066FD6">
              <w:rPr>
                <w:rFonts w:ascii="Calibri" w:hAnsi="Calibri" w:cs="Calibri"/>
                <w:sz w:val="24"/>
              </w:rPr>
              <w:t>By C. S. Lewis</w:t>
            </w:r>
          </w:p>
          <w:p w:rsidR="00C00F5F" w:rsidRPr="00EF2CF5" w:rsidRDefault="00C00F5F" w:rsidP="00C00F5F">
            <w:pPr>
              <w:rPr>
                <w:rFonts w:ascii="Calibri" w:hAnsi="Calibri" w:cs="Calibri"/>
                <w:b/>
                <w:sz w:val="24"/>
              </w:rPr>
            </w:pPr>
            <w:r w:rsidRPr="00EF2CF5">
              <w:rPr>
                <w:rFonts w:ascii="Calibri" w:hAnsi="Calibri" w:cs="Calibri"/>
                <w:b/>
              </w:rPr>
              <w:t>Integrated Unit of fiction and non-fiction</w:t>
            </w:r>
          </w:p>
        </w:tc>
        <w:tc>
          <w:tcPr>
            <w:tcW w:w="2231" w:type="dxa"/>
            <w:tcBorders>
              <w:top w:val="single" w:sz="4" w:space="0" w:color="auto"/>
            </w:tcBorders>
            <w:shd w:val="clear" w:color="auto" w:fill="FFFF99"/>
          </w:tcPr>
          <w:p w:rsidR="00C00F5F" w:rsidRPr="00066FD6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C73748">
              <w:rPr>
                <w:rFonts w:ascii="Calibri" w:hAnsi="Calibri" w:cs="Calibri"/>
                <w:b/>
                <w:sz w:val="24"/>
                <w:highlight w:val="cyan"/>
              </w:rPr>
              <w:t>LPDS Unit: Goodnight Mr Tom</w:t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sz w:val="24"/>
              </w:rPr>
            </w:pPr>
            <w:r w:rsidRPr="00C73748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3EB60D89" wp14:editId="693228B1">
                  <wp:extent cx="939800" cy="1333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51" cy="1333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sz w:val="24"/>
              </w:rPr>
            </w:pPr>
            <w:r w:rsidRPr="00066FD6">
              <w:rPr>
                <w:rFonts w:ascii="Calibri" w:hAnsi="Calibri" w:cs="Calibri"/>
                <w:sz w:val="24"/>
              </w:rPr>
              <w:t xml:space="preserve">Good Night Mr Tom by Michael </w:t>
            </w:r>
            <w:proofErr w:type="spellStart"/>
            <w:r w:rsidRPr="00066FD6">
              <w:rPr>
                <w:rFonts w:ascii="Calibri" w:hAnsi="Calibri" w:cs="Calibri"/>
                <w:sz w:val="24"/>
              </w:rPr>
              <w:t>Magorian</w:t>
            </w:r>
            <w:proofErr w:type="spellEnd"/>
          </w:p>
          <w:p w:rsidR="00C00F5F" w:rsidRPr="00066FD6" w:rsidRDefault="00C00F5F" w:rsidP="00C00F5F">
            <w:pPr>
              <w:jc w:val="center"/>
              <w:rPr>
                <w:rFonts w:ascii="Calibri" w:hAnsi="Calibri" w:cs="Calibri"/>
                <w:sz w:val="24"/>
              </w:rPr>
            </w:pPr>
            <w:r w:rsidRPr="00EF2CF5">
              <w:rPr>
                <w:rFonts w:ascii="Calibri" w:hAnsi="Calibri" w:cs="Calibri"/>
                <w:b/>
              </w:rPr>
              <w:t>Integrated Unit of fiction and non-fiction</w:t>
            </w:r>
          </w:p>
        </w:tc>
        <w:tc>
          <w:tcPr>
            <w:tcW w:w="2229" w:type="dxa"/>
            <w:tcBorders>
              <w:top w:val="single" w:sz="4" w:space="0" w:color="auto"/>
            </w:tcBorders>
            <w:shd w:val="clear" w:color="auto" w:fill="FFFF99"/>
          </w:tcPr>
          <w:p w:rsidR="00C00F5F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 xml:space="preserve">LPDS </w:t>
            </w:r>
            <w:r>
              <w:rPr>
                <w:rFonts w:ascii="Calibri" w:hAnsi="Calibri" w:cs="Calibri"/>
                <w:b/>
                <w:sz w:val="24"/>
                <w:highlight w:val="cyan"/>
              </w:rPr>
              <w:t>Unit</w:t>
            </w:r>
            <w:r w:rsidRPr="008C621E">
              <w:rPr>
                <w:rFonts w:ascii="Calibri" w:hAnsi="Calibri" w:cs="Calibri"/>
                <w:b/>
                <w:sz w:val="24"/>
                <w:highlight w:val="cyan"/>
              </w:rPr>
              <w:t>: A Kingdom United</w:t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8C621E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44500C08" wp14:editId="4DEA60CD">
                  <wp:extent cx="1047750" cy="13017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11" cy="1301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sz w:val="24"/>
              </w:rPr>
            </w:pPr>
            <w:r w:rsidRPr="00066FD6">
              <w:rPr>
                <w:rFonts w:ascii="Calibri" w:hAnsi="Calibri" w:cs="Calibri"/>
                <w:sz w:val="24"/>
              </w:rPr>
              <w:t xml:space="preserve">The Legend of </w:t>
            </w:r>
            <w:proofErr w:type="spellStart"/>
            <w:r w:rsidRPr="00066FD6">
              <w:rPr>
                <w:rFonts w:ascii="Calibri" w:hAnsi="Calibri" w:cs="Calibri"/>
                <w:sz w:val="24"/>
              </w:rPr>
              <w:t>Gelert</w:t>
            </w:r>
            <w:proofErr w:type="spellEnd"/>
          </w:p>
          <w:p w:rsidR="008877DB" w:rsidRPr="00066FD6" w:rsidRDefault="008877DB" w:rsidP="00C00F5F">
            <w:pPr>
              <w:jc w:val="center"/>
              <w:rPr>
                <w:rFonts w:ascii="Calibri" w:hAnsi="Calibri" w:cs="Calibri"/>
                <w:sz w:val="24"/>
              </w:rPr>
            </w:pPr>
            <w:r w:rsidRPr="008877DB">
              <w:rPr>
                <w:rFonts w:ascii="Calibri" w:hAnsi="Calibri" w:cs="Calibri"/>
                <w:sz w:val="24"/>
              </w:rPr>
              <w:drawing>
                <wp:inline distT="0" distB="0" distL="0" distR="0" wp14:anchorId="750DDF83" wp14:editId="54C06E13">
                  <wp:extent cx="828086" cy="9969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84" cy="1004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  <w:tcBorders>
              <w:top w:val="single" w:sz="4" w:space="0" w:color="auto"/>
            </w:tcBorders>
            <w:shd w:val="clear" w:color="auto" w:fill="FFFF99"/>
          </w:tcPr>
          <w:p w:rsidR="00C00F5F" w:rsidRPr="00066FD6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 xml:space="preserve">LPDS </w:t>
            </w:r>
            <w:r w:rsidRPr="00854928">
              <w:rPr>
                <w:rFonts w:ascii="Calibri" w:hAnsi="Calibri" w:cs="Calibri"/>
                <w:b/>
                <w:sz w:val="24"/>
                <w:highlight w:val="cyan"/>
              </w:rPr>
              <w:t xml:space="preserve">Unit: </w:t>
            </w:r>
            <w:r>
              <w:rPr>
                <w:rFonts w:ascii="Calibri" w:hAnsi="Calibri" w:cs="Calibri"/>
                <w:b/>
                <w:sz w:val="24"/>
                <w:highlight w:val="cyan"/>
              </w:rPr>
              <w:t>Heroes and Villai</w:t>
            </w:r>
            <w:r w:rsidRPr="00854928">
              <w:rPr>
                <w:rFonts w:ascii="Calibri" w:hAnsi="Calibri" w:cs="Calibri"/>
                <w:b/>
                <w:sz w:val="24"/>
                <w:highlight w:val="cyan"/>
              </w:rPr>
              <w:t>ns</w:t>
            </w:r>
          </w:p>
          <w:p w:rsidR="00C00F5F" w:rsidRDefault="00C00F5F" w:rsidP="00C00F5F">
            <w:pPr>
              <w:jc w:val="center"/>
              <w:rPr>
                <w:noProof/>
                <w:lang w:eastAsia="en-GB"/>
              </w:rPr>
            </w:pPr>
            <w:r w:rsidRPr="00854928">
              <w:rPr>
                <w:noProof/>
                <w:lang w:eastAsia="en-GB"/>
              </w:rPr>
              <w:drawing>
                <wp:inline distT="0" distB="0" distL="0" distR="0" wp14:anchorId="339086C5" wp14:editId="4A8EF56E">
                  <wp:extent cx="914400" cy="1210310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56" cy="1210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sz w:val="24"/>
              </w:rPr>
            </w:pPr>
            <w:r w:rsidRPr="00066FD6">
              <w:rPr>
                <w:rFonts w:ascii="Calibri" w:hAnsi="Calibri" w:cs="Calibri"/>
                <w:sz w:val="24"/>
              </w:rPr>
              <w:t>Macbeth by William Shakespeare</w:t>
            </w:r>
          </w:p>
          <w:p w:rsidR="00C00F5F" w:rsidRPr="00944EA7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944EA7">
              <w:rPr>
                <w:rFonts w:ascii="Calibri" w:hAnsi="Calibri" w:cs="Calibri"/>
                <w:b/>
                <w:sz w:val="24"/>
              </w:rPr>
              <w:t>Not fiction hybrid</w:t>
            </w:r>
          </w:p>
        </w:tc>
        <w:tc>
          <w:tcPr>
            <w:tcW w:w="2514" w:type="dxa"/>
            <w:tcBorders>
              <w:top w:val="single" w:sz="4" w:space="0" w:color="auto"/>
            </w:tcBorders>
            <w:shd w:val="clear" w:color="auto" w:fill="FFFF99"/>
          </w:tcPr>
          <w:p w:rsidR="00C00F5F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98071D">
              <w:rPr>
                <w:rFonts w:ascii="Calibri" w:hAnsi="Calibri" w:cs="Calibri"/>
                <w:b/>
                <w:color w:val="000000" w:themeColor="text1"/>
                <w:sz w:val="24"/>
                <w:highlight w:val="cyan"/>
              </w:rPr>
              <w:t>LPDS: Faster, Higher, Stronger</w:t>
            </w:r>
          </w:p>
          <w:p w:rsidR="00C00F5F" w:rsidRDefault="00C00F5F" w:rsidP="00C00F5F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98071D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696A49D6" wp14:editId="2D9F7E85">
                  <wp:extent cx="1024360" cy="133350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916" cy="135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F5F" w:rsidRPr="00066FD6" w:rsidRDefault="00C00F5F" w:rsidP="00C00F5F">
            <w:pPr>
              <w:jc w:val="center"/>
              <w:rPr>
                <w:rFonts w:ascii="Calibri" w:hAnsi="Calibri" w:cs="Calibri"/>
                <w:sz w:val="24"/>
              </w:rPr>
            </w:pPr>
            <w:r w:rsidRPr="00066FD6">
              <w:rPr>
                <w:rFonts w:ascii="Calibri" w:hAnsi="Calibri" w:cs="Calibri"/>
                <w:sz w:val="24"/>
              </w:rPr>
              <w:t>A Selection of Greek Myths</w:t>
            </w:r>
          </w:p>
        </w:tc>
        <w:tc>
          <w:tcPr>
            <w:tcW w:w="2372" w:type="dxa"/>
            <w:tcBorders>
              <w:top w:val="single" w:sz="4" w:space="0" w:color="auto"/>
            </w:tcBorders>
            <w:shd w:val="clear" w:color="auto" w:fill="FFFF99"/>
          </w:tcPr>
          <w:p w:rsidR="00C00F5F" w:rsidRPr="00066FD6" w:rsidRDefault="00C00F5F" w:rsidP="00C00F5F">
            <w:pPr>
              <w:jc w:val="center"/>
              <w:rPr>
                <w:rFonts w:ascii="Segoe UI" w:hAnsi="Segoe UI" w:cs="Segoe UI"/>
                <w:b/>
                <w:color w:val="212529"/>
                <w:shd w:val="clear" w:color="auto" w:fill="FFFFFF"/>
              </w:rPr>
            </w:pPr>
            <w:r w:rsidRPr="00066FD6">
              <w:rPr>
                <w:rFonts w:ascii="Segoe UI" w:hAnsi="Segoe UI" w:cs="Segoe UI"/>
                <w:b/>
                <w:color w:val="212529"/>
                <w:highlight w:val="cyan"/>
                <w:shd w:val="clear" w:color="auto" w:fill="FFFFFF"/>
              </w:rPr>
              <w:t>LPDS: Last Push Pack – Wonder</w:t>
            </w:r>
          </w:p>
          <w:p w:rsidR="00C00F5F" w:rsidRDefault="00C00F5F" w:rsidP="00C00F5F">
            <w:pPr>
              <w:rPr>
                <w:rFonts w:ascii="Segoe UI" w:hAnsi="Segoe UI" w:cs="Segoe UI"/>
                <w:color w:val="212529"/>
                <w:shd w:val="clear" w:color="auto" w:fill="FFFFFF"/>
              </w:rPr>
            </w:pPr>
            <w:r w:rsidRPr="00066FD6">
              <w:rPr>
                <w:rFonts w:ascii="Segoe UI" w:hAnsi="Segoe UI" w:cs="Segoe UI"/>
                <w:noProof/>
                <w:color w:val="212529"/>
                <w:shd w:val="clear" w:color="auto" w:fill="FFFFFF"/>
                <w:lang w:eastAsia="en-GB"/>
              </w:rPr>
              <w:drawing>
                <wp:inline distT="0" distB="0" distL="0" distR="0" wp14:anchorId="5AC57DBF" wp14:editId="6575E286">
                  <wp:extent cx="1111027" cy="13724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890" cy="1384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F5F" w:rsidRPr="002827DC" w:rsidRDefault="00C00F5F" w:rsidP="00C00F5F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Wonder by R.J. Palacio </w:t>
            </w:r>
            <w:r w:rsidRPr="0049782E">
              <w:rPr>
                <w:rFonts w:ascii="Segoe UI" w:hAnsi="Segoe UI" w:cs="Segoe UI"/>
                <w:b/>
                <w:color w:val="212529"/>
                <w:sz w:val="20"/>
                <w:shd w:val="clear" w:color="auto" w:fill="FFFFFF"/>
              </w:rPr>
              <w:t>(Read the book with the class before the unit</w:t>
            </w:r>
            <w:r>
              <w:rPr>
                <w:rFonts w:ascii="Segoe UI" w:hAnsi="Segoe UI" w:cs="Segoe UI"/>
                <w:b/>
                <w:color w:val="212529"/>
                <w:sz w:val="20"/>
                <w:shd w:val="clear" w:color="auto" w:fill="FFFFFF"/>
              </w:rPr>
              <w:t xml:space="preserve"> starts</w:t>
            </w:r>
            <w:r w:rsidRPr="0049782E">
              <w:rPr>
                <w:rFonts w:ascii="Segoe UI" w:hAnsi="Segoe UI" w:cs="Segoe UI"/>
                <w:b/>
                <w:color w:val="212529"/>
                <w:sz w:val="20"/>
                <w:shd w:val="clear" w:color="auto" w:fill="FFFFFF"/>
              </w:rPr>
              <w:t>)</w:t>
            </w:r>
          </w:p>
        </w:tc>
      </w:tr>
      <w:tr w:rsidR="008877DB" w:rsidRPr="008D3880" w:rsidTr="000B70B4">
        <w:tc>
          <w:tcPr>
            <w:tcW w:w="1836" w:type="dxa"/>
            <w:shd w:val="clear" w:color="auto" w:fill="FFFF99"/>
          </w:tcPr>
          <w:p w:rsidR="00C00F5F" w:rsidRPr="001F7654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Maths</w:t>
            </w:r>
          </w:p>
          <w:p w:rsidR="00C00F5F" w:rsidRPr="001F7654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shd w:val="clear" w:color="auto" w:fill="FFFF99"/>
          </w:tcPr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Number and Place Value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Addition and subtraction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Multiplication and 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Division</w:t>
            </w:r>
          </w:p>
          <w:p w:rsidR="00C00F5F" w:rsidRPr="00C947D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FFFF99"/>
          </w:tcPr>
          <w:p w:rsidR="00C00F5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Area and Perimeter</w:t>
            </w:r>
          </w:p>
          <w:p w:rsidR="00C00F5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Fractions</w:t>
            </w:r>
          </w:p>
          <w:p w:rsidR="00C00F5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Geometry</w:t>
            </w:r>
          </w:p>
          <w:p w:rsidR="00C00F5F" w:rsidRPr="00C947D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Assessment</w:t>
            </w:r>
          </w:p>
        </w:tc>
        <w:tc>
          <w:tcPr>
            <w:tcW w:w="2229" w:type="dxa"/>
            <w:shd w:val="clear" w:color="auto" w:fill="FFFF99"/>
          </w:tcPr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Number and Place Value - Decimals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Addition and subtraction – Decimals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Measurements – Mass and Capacity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Angles, lines and shape</w:t>
            </w:r>
          </w:p>
          <w:p w:rsidR="00C00F5F" w:rsidRPr="00C947D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309" w:type="dxa"/>
            <w:shd w:val="clear" w:color="auto" w:fill="FFFF99"/>
          </w:tcPr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Multiplication and Division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Fractions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Decimals and percentages</w:t>
            </w:r>
          </w:p>
          <w:p w:rsidR="00C00F5F" w:rsidRDefault="00C00F5F" w:rsidP="00C00F5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Statistics</w:t>
            </w:r>
          </w:p>
          <w:p w:rsidR="00C00F5F" w:rsidRPr="00C947D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Assessment</w:t>
            </w:r>
          </w:p>
        </w:tc>
        <w:tc>
          <w:tcPr>
            <w:tcW w:w="2514" w:type="dxa"/>
            <w:shd w:val="clear" w:color="auto" w:fill="FFFF99"/>
          </w:tcPr>
          <w:p w:rsidR="00C00F5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Place value – including powers</w:t>
            </w:r>
          </w:p>
          <w:p w:rsidR="00C00F5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Four operations</w:t>
            </w:r>
          </w:p>
          <w:p w:rsidR="00C00F5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Volume</w:t>
            </w:r>
          </w:p>
          <w:p w:rsidR="00C00F5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Fractions, decimals and percentages</w:t>
            </w:r>
          </w:p>
          <w:p w:rsidR="00C00F5F" w:rsidRPr="00C947DF" w:rsidRDefault="00C00F5F" w:rsidP="00C00F5F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372" w:type="dxa"/>
            <w:shd w:val="clear" w:color="auto" w:fill="FFFF99"/>
          </w:tcPr>
          <w:p w:rsidR="00C00F5F" w:rsidRPr="00C00F5F" w:rsidRDefault="00C00F5F" w:rsidP="00C00F5F">
            <w:pPr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C00F5F">
              <w:rPr>
                <w:rFonts w:ascii="Calibri" w:hAnsi="Calibri" w:cs="Calibri"/>
                <w:sz w:val="21"/>
                <w:szCs w:val="21"/>
              </w:rPr>
              <w:t>Position and Direction</w:t>
            </w:r>
          </w:p>
          <w:p w:rsidR="00C00F5F" w:rsidRPr="00C00F5F" w:rsidRDefault="00C00F5F" w:rsidP="00C00F5F">
            <w:pPr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C00F5F">
              <w:rPr>
                <w:rFonts w:ascii="Calibri" w:hAnsi="Calibri" w:cs="Calibri"/>
                <w:sz w:val="21"/>
                <w:szCs w:val="21"/>
              </w:rPr>
              <w:t>Statistics</w:t>
            </w:r>
          </w:p>
          <w:p w:rsidR="00C00F5F" w:rsidRPr="00C00F5F" w:rsidRDefault="00C00F5F" w:rsidP="00C00F5F">
            <w:pPr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C00F5F">
              <w:rPr>
                <w:rFonts w:ascii="Calibri" w:hAnsi="Calibri" w:cs="Calibri"/>
                <w:sz w:val="21"/>
                <w:szCs w:val="21"/>
              </w:rPr>
              <w:t>Time and Money</w:t>
            </w:r>
          </w:p>
          <w:p w:rsidR="00C00F5F" w:rsidRPr="00C00F5F" w:rsidRDefault="00C00F5F" w:rsidP="00C00F5F">
            <w:pPr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C00F5F">
              <w:rPr>
                <w:rFonts w:ascii="Calibri" w:hAnsi="Calibri" w:cs="Calibri"/>
                <w:sz w:val="21"/>
                <w:szCs w:val="21"/>
              </w:rPr>
              <w:t>Assessment</w:t>
            </w:r>
          </w:p>
        </w:tc>
      </w:tr>
      <w:tr w:rsidR="00C00F5F" w:rsidRPr="008D3880" w:rsidTr="000B70B4">
        <w:tc>
          <w:tcPr>
            <w:tcW w:w="15871" w:type="dxa"/>
            <w:gridSpan w:val="8"/>
            <w:shd w:val="clear" w:color="auto" w:fill="002060"/>
          </w:tcPr>
          <w:p w:rsidR="00C00F5F" w:rsidRPr="00CE1D55" w:rsidRDefault="00C00F5F" w:rsidP="00C00F5F">
            <w:pPr>
              <w:rPr>
                <w:rFonts w:ascii="Gill Sans MT" w:hAnsi="Gill Sans MT" w:cs="Arial"/>
                <w:color w:val="FFFFFF" w:themeColor="background1"/>
                <w:sz w:val="21"/>
                <w:szCs w:val="21"/>
              </w:rPr>
            </w:pPr>
          </w:p>
        </w:tc>
      </w:tr>
      <w:tr w:rsidR="00C00F5F" w:rsidRPr="00455AD9" w:rsidTr="00614F80">
        <w:trPr>
          <w:trHeight w:val="599"/>
        </w:trPr>
        <w:tc>
          <w:tcPr>
            <w:tcW w:w="1836" w:type="dxa"/>
            <w:shd w:val="clear" w:color="auto" w:fill="FFFFFF" w:themeFill="background1"/>
            <w:vAlign w:val="center"/>
          </w:tcPr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Creative Topic Title</w:t>
            </w:r>
          </w:p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611" w:type="dxa"/>
            <w:gridSpan w:val="3"/>
            <w:shd w:val="clear" w:color="auto" w:fill="FFFFFF" w:themeFill="background1"/>
          </w:tcPr>
          <w:p w:rsidR="00C00F5F" w:rsidRPr="00455AD9" w:rsidRDefault="00C00F5F" w:rsidP="00C00F5F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>Let There Be Light!</w:t>
            </w:r>
          </w:p>
        </w:tc>
        <w:tc>
          <w:tcPr>
            <w:tcW w:w="4538" w:type="dxa"/>
            <w:gridSpan w:val="2"/>
            <w:shd w:val="clear" w:color="auto" w:fill="FFFFFF" w:themeFill="background1"/>
          </w:tcPr>
          <w:p w:rsidR="00C00F5F" w:rsidRPr="00455AD9" w:rsidRDefault="00A14F06" w:rsidP="00A14F06">
            <w:pPr>
              <w:rPr>
                <w:rFonts w:ascii="Gill Sans MT" w:hAnsi="Gill Sans MT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0"/>
                <w:szCs w:val="20"/>
              </w:rPr>
              <w:t>A World of People and Power</w:t>
            </w:r>
          </w:p>
        </w:tc>
        <w:tc>
          <w:tcPr>
            <w:tcW w:w="4886" w:type="dxa"/>
            <w:gridSpan w:val="2"/>
            <w:shd w:val="clear" w:color="auto" w:fill="FFFFFF" w:themeFill="background1"/>
          </w:tcPr>
          <w:p w:rsidR="00C00F5F" w:rsidRPr="00455AD9" w:rsidRDefault="00A14F06" w:rsidP="00C00F5F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Mapping the past, shaping the future.</w:t>
            </w:r>
          </w:p>
        </w:tc>
      </w:tr>
      <w:tr w:rsidR="00C00F5F" w:rsidRPr="00455AD9" w:rsidTr="002A3E0A">
        <w:tc>
          <w:tcPr>
            <w:tcW w:w="1836" w:type="dxa"/>
            <w:shd w:val="clear" w:color="auto" w:fill="FFFFFF" w:themeFill="background1"/>
            <w:vAlign w:val="center"/>
          </w:tcPr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00F5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Science</w:t>
            </w:r>
          </w:p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lastRenderedPageBreak/>
              <w:t>Light</w:t>
            </w:r>
          </w:p>
        </w:tc>
        <w:tc>
          <w:tcPr>
            <w:tcW w:w="4535" w:type="dxa"/>
            <w:gridSpan w:val="3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Living things and their habitats</w:t>
            </w:r>
          </w:p>
        </w:tc>
        <w:tc>
          <w:tcPr>
            <w:tcW w:w="230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Forces</w:t>
            </w:r>
          </w:p>
        </w:tc>
        <w:tc>
          <w:tcPr>
            <w:tcW w:w="4886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1"/>
                <w:szCs w:val="21"/>
              </w:rPr>
            </w:pPr>
            <w:r>
              <w:rPr>
                <w:rFonts w:ascii="Gill Sans MT" w:hAnsi="Gill Sans MT" w:cs="Arial"/>
                <w:sz w:val="21"/>
                <w:szCs w:val="21"/>
              </w:rPr>
              <w:t>Earth and Space</w:t>
            </w:r>
          </w:p>
        </w:tc>
      </w:tr>
      <w:tr w:rsidR="00C00F5F" w:rsidRPr="00455AD9" w:rsidTr="00B759BB">
        <w:tc>
          <w:tcPr>
            <w:tcW w:w="1836" w:type="dxa"/>
            <w:shd w:val="clear" w:color="auto" w:fill="auto"/>
            <w:vAlign w:val="center"/>
          </w:tcPr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00F5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Geography</w:t>
            </w:r>
          </w:p>
        </w:tc>
        <w:tc>
          <w:tcPr>
            <w:tcW w:w="2380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Sustainability </w:t>
            </w:r>
          </w:p>
        </w:tc>
        <w:tc>
          <w:tcPr>
            <w:tcW w:w="2231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Africa through the eyes of the people</w:t>
            </w:r>
          </w:p>
        </w:tc>
        <w:tc>
          <w:tcPr>
            <w:tcW w:w="2309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4886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1"/>
                <w:szCs w:val="21"/>
              </w:rPr>
            </w:pPr>
            <w:r>
              <w:rPr>
                <w:rFonts w:ascii="Gill Sans MT" w:hAnsi="Gill Sans MT" w:cs="Arial"/>
                <w:sz w:val="21"/>
                <w:szCs w:val="21"/>
              </w:rPr>
              <w:t>North America, Canada and the Caribbean</w:t>
            </w:r>
          </w:p>
        </w:tc>
      </w:tr>
      <w:tr w:rsidR="00C00F5F" w:rsidRPr="00455AD9" w:rsidTr="00466CB6"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History</w:t>
            </w:r>
          </w:p>
        </w:tc>
        <w:tc>
          <w:tcPr>
            <w:tcW w:w="2380" w:type="dxa"/>
            <w:gridSpan w:val="2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WW1</w:t>
            </w:r>
          </w:p>
        </w:tc>
        <w:tc>
          <w:tcPr>
            <w:tcW w:w="2229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The Vikings and Anglo Saxons</w:t>
            </w:r>
          </w:p>
        </w:tc>
        <w:tc>
          <w:tcPr>
            <w:tcW w:w="4886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The Atlantic Slave Trade</w:t>
            </w:r>
          </w:p>
        </w:tc>
      </w:tr>
      <w:tr w:rsidR="00C00F5F" w:rsidRPr="00455AD9" w:rsidTr="001F7654"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Computing</w:t>
            </w:r>
          </w:p>
        </w:tc>
        <w:tc>
          <w:tcPr>
            <w:tcW w:w="2380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Project Evolve</w:t>
            </w:r>
          </w:p>
        </w:tc>
        <w:tc>
          <w:tcPr>
            <w:tcW w:w="2231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Animation</w:t>
            </w:r>
          </w:p>
        </w:tc>
        <w:tc>
          <w:tcPr>
            <w:tcW w:w="222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Project Evolve</w:t>
            </w:r>
          </w:p>
        </w:tc>
        <w:tc>
          <w:tcPr>
            <w:tcW w:w="230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Programming</w:t>
            </w:r>
          </w:p>
        </w:tc>
        <w:tc>
          <w:tcPr>
            <w:tcW w:w="2514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Data Handling</w:t>
            </w:r>
          </w:p>
        </w:tc>
        <w:tc>
          <w:tcPr>
            <w:tcW w:w="2372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Project Evolve</w:t>
            </w:r>
          </w:p>
        </w:tc>
      </w:tr>
      <w:tr w:rsidR="00C00F5F" w:rsidRPr="00455AD9" w:rsidTr="00982D33"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Art</w:t>
            </w:r>
          </w:p>
        </w:tc>
        <w:tc>
          <w:tcPr>
            <w:tcW w:w="2380" w:type="dxa"/>
            <w:gridSpan w:val="2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Collage</w:t>
            </w:r>
          </w:p>
        </w:tc>
        <w:tc>
          <w:tcPr>
            <w:tcW w:w="222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Printing (Lino)</w:t>
            </w:r>
          </w:p>
        </w:tc>
        <w:tc>
          <w:tcPr>
            <w:tcW w:w="2309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3D Model</w:t>
            </w:r>
          </w:p>
        </w:tc>
        <w:tc>
          <w:tcPr>
            <w:tcW w:w="2372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</w:tr>
      <w:tr w:rsidR="00C00F5F" w:rsidRPr="00455AD9" w:rsidTr="00982D33"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DT</w:t>
            </w:r>
          </w:p>
        </w:tc>
        <w:tc>
          <w:tcPr>
            <w:tcW w:w="2380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Cooking and Nutrition</w:t>
            </w:r>
          </w:p>
        </w:tc>
        <w:tc>
          <w:tcPr>
            <w:tcW w:w="2231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Structures</w:t>
            </w:r>
          </w:p>
        </w:tc>
        <w:tc>
          <w:tcPr>
            <w:tcW w:w="2514" w:type="dxa"/>
            <w:shd w:val="clear" w:color="auto" w:fill="A6A6A6" w:themeFill="background1" w:themeFillShade="A6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Mechanism </w:t>
            </w:r>
          </w:p>
        </w:tc>
      </w:tr>
      <w:tr w:rsidR="00C00F5F" w:rsidRPr="00455AD9" w:rsidTr="001F7654">
        <w:trPr>
          <w:trHeight w:val="265"/>
        </w:trPr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French</w:t>
            </w:r>
          </w:p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:rsidR="00C00F5F" w:rsidRPr="00455AD9" w:rsidRDefault="00C00F5F" w:rsidP="00C00F5F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Snacks and drinks at the supermarket</w:t>
            </w:r>
          </w:p>
        </w:tc>
        <w:tc>
          <w:tcPr>
            <w:tcW w:w="2231" w:type="dxa"/>
            <w:shd w:val="clear" w:color="auto" w:fill="auto"/>
          </w:tcPr>
          <w:p w:rsidR="00C00F5F" w:rsidRPr="00455AD9" w:rsidRDefault="00C00F5F" w:rsidP="00C00F5F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Body parts</w:t>
            </w:r>
          </w:p>
        </w:tc>
        <w:tc>
          <w:tcPr>
            <w:tcW w:w="2229" w:type="dxa"/>
            <w:shd w:val="clear" w:color="auto" w:fill="auto"/>
          </w:tcPr>
          <w:p w:rsidR="00C00F5F" w:rsidRPr="00455AD9" w:rsidRDefault="00C00F5F" w:rsidP="00C00F5F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At the doctors</w:t>
            </w:r>
          </w:p>
        </w:tc>
        <w:tc>
          <w:tcPr>
            <w:tcW w:w="2309" w:type="dxa"/>
            <w:shd w:val="clear" w:color="auto" w:fill="auto"/>
          </w:tcPr>
          <w:p w:rsidR="00C00F5F" w:rsidRPr="00455AD9" w:rsidRDefault="00C00F5F" w:rsidP="00C00F5F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Jobs</w:t>
            </w:r>
          </w:p>
        </w:tc>
        <w:tc>
          <w:tcPr>
            <w:tcW w:w="2514" w:type="dxa"/>
            <w:shd w:val="clear" w:color="auto" w:fill="auto"/>
          </w:tcPr>
          <w:p w:rsidR="00C00F5F" w:rsidRPr="00455AD9" w:rsidRDefault="00C00F5F" w:rsidP="00C00F5F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Travel the world</w:t>
            </w:r>
          </w:p>
        </w:tc>
        <w:tc>
          <w:tcPr>
            <w:tcW w:w="2372" w:type="dxa"/>
            <w:shd w:val="clear" w:color="auto" w:fill="auto"/>
          </w:tcPr>
          <w:p w:rsidR="00C00F5F" w:rsidRPr="00455AD9" w:rsidRDefault="00C00F5F" w:rsidP="00C00F5F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Nationality - euros</w:t>
            </w:r>
          </w:p>
        </w:tc>
      </w:tr>
      <w:tr w:rsidR="008877DB" w:rsidRPr="00455AD9" w:rsidTr="000B70B4"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0"/>
                <w:highlight w:val="yellow"/>
              </w:rPr>
              <w:t>PE</w:t>
            </w:r>
          </w:p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</w:p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00F5F" w:rsidRDefault="008877DB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Hockey</w:t>
            </w:r>
          </w:p>
          <w:p w:rsidR="005B1E64" w:rsidRPr="00455AD9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Gymnastics</w:t>
            </w:r>
          </w:p>
        </w:tc>
        <w:tc>
          <w:tcPr>
            <w:tcW w:w="2231" w:type="dxa"/>
            <w:shd w:val="clear" w:color="auto" w:fill="FFFFFF" w:themeFill="background1"/>
          </w:tcPr>
          <w:p w:rsidR="00C00F5F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Netball</w:t>
            </w:r>
          </w:p>
          <w:p w:rsidR="005B1E64" w:rsidRPr="00455AD9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Orienteering</w:t>
            </w:r>
          </w:p>
        </w:tc>
        <w:tc>
          <w:tcPr>
            <w:tcW w:w="2229" w:type="dxa"/>
            <w:shd w:val="clear" w:color="auto" w:fill="FFFFFF" w:themeFill="background1"/>
          </w:tcPr>
          <w:p w:rsidR="00C00F5F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OAA</w:t>
            </w:r>
          </w:p>
          <w:p w:rsidR="005B1E64" w:rsidRPr="00455AD9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Dance</w:t>
            </w:r>
          </w:p>
        </w:tc>
        <w:tc>
          <w:tcPr>
            <w:tcW w:w="2309" w:type="dxa"/>
            <w:shd w:val="clear" w:color="auto" w:fill="FFFFFF" w:themeFill="background1"/>
          </w:tcPr>
          <w:p w:rsidR="00C00F5F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Tennis</w:t>
            </w:r>
          </w:p>
          <w:p w:rsidR="005B1E64" w:rsidRPr="00455AD9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Gymnastics</w:t>
            </w:r>
          </w:p>
        </w:tc>
        <w:tc>
          <w:tcPr>
            <w:tcW w:w="2514" w:type="dxa"/>
            <w:shd w:val="clear" w:color="auto" w:fill="FFFFFF" w:themeFill="background1"/>
          </w:tcPr>
          <w:p w:rsidR="00C00F5F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Cricket</w:t>
            </w:r>
          </w:p>
          <w:p w:rsidR="005B1E64" w:rsidRPr="00455AD9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Dance</w:t>
            </w:r>
          </w:p>
        </w:tc>
        <w:tc>
          <w:tcPr>
            <w:tcW w:w="2372" w:type="dxa"/>
            <w:shd w:val="clear" w:color="auto" w:fill="FFFFFF" w:themeFill="background1"/>
          </w:tcPr>
          <w:p w:rsidR="00C00F5F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4"/>
                <w:szCs w:val="20"/>
              </w:rPr>
              <w:t>Rounders</w:t>
            </w:r>
            <w:proofErr w:type="spellEnd"/>
          </w:p>
          <w:p w:rsidR="005B1E64" w:rsidRPr="00455AD9" w:rsidRDefault="005B1E64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Athletics</w:t>
            </w:r>
            <w:bookmarkStart w:id="0" w:name="_GoBack"/>
            <w:bookmarkEnd w:id="0"/>
          </w:p>
        </w:tc>
      </w:tr>
      <w:tr w:rsidR="008877DB" w:rsidRPr="00455AD9" w:rsidTr="000B70B4"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0"/>
                <w:highlight w:val="yellow"/>
              </w:rPr>
              <w:t>Music</w:t>
            </w:r>
          </w:p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00F5F" w:rsidRPr="00972397" w:rsidRDefault="00C00F5F" w:rsidP="00C00F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Recorder 1</w:t>
            </w:r>
          </w:p>
        </w:tc>
        <w:tc>
          <w:tcPr>
            <w:tcW w:w="2231" w:type="dxa"/>
            <w:shd w:val="clear" w:color="auto" w:fill="FFFFFF" w:themeFill="background1"/>
          </w:tcPr>
          <w:p w:rsidR="00C00F5F" w:rsidRPr="00972397" w:rsidRDefault="00C00F5F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WW1 Music</w:t>
            </w:r>
          </w:p>
        </w:tc>
        <w:tc>
          <w:tcPr>
            <w:tcW w:w="2229" w:type="dxa"/>
            <w:shd w:val="clear" w:color="auto" w:fill="FFFFFF" w:themeFill="background1"/>
          </w:tcPr>
          <w:p w:rsidR="00C00F5F" w:rsidRPr="00972397" w:rsidRDefault="00C00F5F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Jazz</w:t>
            </w:r>
          </w:p>
        </w:tc>
        <w:tc>
          <w:tcPr>
            <w:tcW w:w="2309" w:type="dxa"/>
            <w:shd w:val="clear" w:color="auto" w:fill="FFFFFF" w:themeFill="background1"/>
          </w:tcPr>
          <w:p w:rsidR="00C00F5F" w:rsidRPr="00E93B49" w:rsidRDefault="00C00F5F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Viking saga</w:t>
            </w:r>
          </w:p>
        </w:tc>
        <w:tc>
          <w:tcPr>
            <w:tcW w:w="2514" w:type="dxa"/>
            <w:shd w:val="clear" w:color="auto" w:fill="FFFFFF" w:themeFill="background1"/>
          </w:tcPr>
          <w:p w:rsidR="00C00F5F" w:rsidRPr="00E93B49" w:rsidRDefault="00C00F5F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Living on a prayer</w:t>
            </w:r>
          </w:p>
        </w:tc>
        <w:tc>
          <w:tcPr>
            <w:tcW w:w="2372" w:type="dxa"/>
            <w:shd w:val="clear" w:color="auto" w:fill="FFFFFF" w:themeFill="background1"/>
          </w:tcPr>
          <w:p w:rsidR="00C00F5F" w:rsidRPr="005F2F63" w:rsidRDefault="00C00F5F" w:rsidP="00C00F5F">
            <w:pPr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 xml:space="preserve">Show </w:t>
            </w:r>
          </w:p>
        </w:tc>
      </w:tr>
      <w:tr w:rsidR="00C00F5F" w:rsidRPr="00455AD9" w:rsidTr="00A171C9">
        <w:trPr>
          <w:trHeight w:val="532"/>
        </w:trPr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0"/>
                <w:highlight w:val="yellow"/>
              </w:rPr>
              <w:t>PSHE</w:t>
            </w:r>
          </w:p>
        </w:tc>
        <w:tc>
          <w:tcPr>
            <w:tcW w:w="2380" w:type="dxa"/>
            <w:gridSpan w:val="2"/>
            <w:shd w:val="clear" w:color="auto" w:fill="auto"/>
          </w:tcPr>
          <w:p w:rsidR="00C00F5F" w:rsidRPr="00972397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Friendships</w:t>
            </w:r>
          </w:p>
        </w:tc>
        <w:tc>
          <w:tcPr>
            <w:tcW w:w="2231" w:type="dxa"/>
            <w:shd w:val="clear" w:color="auto" w:fill="auto"/>
          </w:tcPr>
          <w:p w:rsidR="00C00F5F" w:rsidRPr="00972397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Safe relationships</w:t>
            </w:r>
          </w:p>
        </w:tc>
        <w:tc>
          <w:tcPr>
            <w:tcW w:w="2229" w:type="dxa"/>
            <w:shd w:val="clear" w:color="auto" w:fill="auto"/>
          </w:tcPr>
          <w:p w:rsidR="00C00F5F" w:rsidRPr="00972397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Drugs, alcohol and tobacco</w:t>
            </w:r>
          </w:p>
        </w:tc>
        <w:tc>
          <w:tcPr>
            <w:tcW w:w="2309" w:type="dxa"/>
            <w:shd w:val="clear" w:color="auto" w:fill="auto"/>
          </w:tcPr>
          <w:p w:rsidR="00C00F5F" w:rsidRPr="00455AD9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Keeping safe</w:t>
            </w:r>
          </w:p>
        </w:tc>
        <w:tc>
          <w:tcPr>
            <w:tcW w:w="2514" w:type="dxa"/>
            <w:shd w:val="clear" w:color="auto" w:fill="auto"/>
          </w:tcPr>
          <w:p w:rsidR="00C00F5F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 xml:space="preserve">Pressure and Independence </w:t>
            </w:r>
          </w:p>
          <w:p w:rsidR="00C00F5F" w:rsidRPr="00455AD9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 xml:space="preserve">*Puberty </w:t>
            </w:r>
          </w:p>
        </w:tc>
        <w:tc>
          <w:tcPr>
            <w:tcW w:w="2372" w:type="dxa"/>
            <w:shd w:val="clear" w:color="auto" w:fill="auto"/>
          </w:tcPr>
          <w:p w:rsidR="00C00F5F" w:rsidRPr="00982D33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Aspirations, work and career.</w:t>
            </w:r>
          </w:p>
        </w:tc>
      </w:tr>
      <w:tr w:rsidR="008877DB" w:rsidRPr="00455AD9" w:rsidTr="000B70B4">
        <w:tc>
          <w:tcPr>
            <w:tcW w:w="1836" w:type="dxa"/>
            <w:shd w:val="clear" w:color="auto" w:fill="auto"/>
            <w:vAlign w:val="center"/>
          </w:tcPr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0"/>
                <w:highlight w:val="yellow"/>
              </w:rPr>
              <w:t>RE</w:t>
            </w:r>
          </w:p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0"/>
                <w:highlight w:val="yellow"/>
              </w:rPr>
              <w:t>Key question</w:t>
            </w:r>
          </w:p>
          <w:p w:rsidR="00C00F5F" w:rsidRPr="00C00F5F" w:rsidRDefault="00C00F5F" w:rsidP="00C00F5F">
            <w:pPr>
              <w:rPr>
                <w:rFonts w:ascii="Calibri" w:hAnsi="Calibri" w:cs="Calibri"/>
                <w:b/>
                <w:sz w:val="24"/>
                <w:szCs w:val="20"/>
                <w:highlight w:val="yellow"/>
              </w:rPr>
            </w:pPr>
            <w:r w:rsidRPr="00C00F5F">
              <w:rPr>
                <w:rFonts w:ascii="Calibri" w:hAnsi="Calibri" w:cs="Calibri"/>
                <w:b/>
                <w:sz w:val="24"/>
                <w:szCs w:val="20"/>
                <w:highlight w:val="yellow"/>
              </w:rPr>
              <w:t>(must be taught)</w:t>
            </w: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00F5F" w:rsidRPr="00455AD9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God</w:t>
            </w:r>
          </w:p>
        </w:tc>
        <w:tc>
          <w:tcPr>
            <w:tcW w:w="2231" w:type="dxa"/>
            <w:shd w:val="clear" w:color="auto" w:fill="auto"/>
          </w:tcPr>
          <w:p w:rsidR="00C00F5F" w:rsidRPr="00972397" w:rsidRDefault="00C00F5F" w:rsidP="00C00F5F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 xml:space="preserve">Hinduism </w:t>
            </w:r>
          </w:p>
        </w:tc>
        <w:tc>
          <w:tcPr>
            <w:tcW w:w="2229" w:type="dxa"/>
            <w:shd w:val="clear" w:color="auto" w:fill="FFFFFF" w:themeFill="background1"/>
          </w:tcPr>
          <w:p w:rsidR="00C00F5F" w:rsidRPr="005F2F63" w:rsidRDefault="00C00F5F" w:rsidP="00C00F5F">
            <w:pPr>
              <w:jc w:val="center"/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Islam</w:t>
            </w:r>
          </w:p>
        </w:tc>
        <w:tc>
          <w:tcPr>
            <w:tcW w:w="2309" w:type="dxa"/>
            <w:shd w:val="clear" w:color="auto" w:fill="FFFFFF" w:themeFill="background1"/>
          </w:tcPr>
          <w:p w:rsidR="00C00F5F" w:rsidRPr="005F2F63" w:rsidRDefault="00C00F5F" w:rsidP="00C00F5F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Jesus</w:t>
            </w:r>
          </w:p>
        </w:tc>
        <w:tc>
          <w:tcPr>
            <w:tcW w:w="2514" w:type="dxa"/>
            <w:shd w:val="clear" w:color="auto" w:fill="FFFFFF" w:themeFill="background1"/>
          </w:tcPr>
          <w:p w:rsidR="00C00F5F" w:rsidRPr="005F2F63" w:rsidRDefault="00C00F5F" w:rsidP="00C00F5F">
            <w:pPr>
              <w:shd w:val="clear" w:color="auto" w:fill="FFFFFF" w:themeFill="background1"/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Church</w:t>
            </w:r>
          </w:p>
        </w:tc>
        <w:tc>
          <w:tcPr>
            <w:tcW w:w="2372" w:type="dxa"/>
            <w:shd w:val="clear" w:color="auto" w:fill="FFFFFF" w:themeFill="background1"/>
          </w:tcPr>
          <w:p w:rsidR="00C00F5F" w:rsidRPr="005F2F63" w:rsidRDefault="00C00F5F" w:rsidP="00C00F5F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Judaism </w:t>
            </w:r>
          </w:p>
        </w:tc>
      </w:tr>
      <w:tr w:rsidR="00C00F5F" w:rsidRPr="00455AD9" w:rsidTr="000B70B4">
        <w:trPr>
          <w:trHeight w:val="418"/>
        </w:trPr>
        <w:tc>
          <w:tcPr>
            <w:tcW w:w="15871" w:type="dxa"/>
            <w:gridSpan w:val="8"/>
            <w:shd w:val="clear" w:color="auto" w:fill="548DD4" w:themeFill="text2" w:themeFillTint="99"/>
            <w:vAlign w:val="center"/>
          </w:tcPr>
          <w:p w:rsidR="00C00F5F" w:rsidRPr="00455AD9" w:rsidRDefault="00C00F5F" w:rsidP="00C00F5F">
            <w:pPr>
              <w:jc w:val="center"/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455AD9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t>Possible Enrichment/Enhancements</w:t>
            </w:r>
          </w:p>
        </w:tc>
      </w:tr>
      <w:tr w:rsidR="00C00F5F" w:rsidRPr="00455AD9" w:rsidTr="001F7654">
        <w:trPr>
          <w:trHeight w:val="882"/>
        </w:trPr>
        <w:tc>
          <w:tcPr>
            <w:tcW w:w="1836" w:type="dxa"/>
            <w:shd w:val="clear" w:color="auto" w:fill="auto"/>
            <w:vAlign w:val="center"/>
          </w:tcPr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Enrichment and Enhancement</w:t>
            </w:r>
          </w:p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</w:tr>
      <w:tr w:rsidR="00C00F5F" w:rsidRPr="008D3880" w:rsidTr="000B70B4">
        <w:trPr>
          <w:trHeight w:val="977"/>
        </w:trPr>
        <w:tc>
          <w:tcPr>
            <w:tcW w:w="1836" w:type="dxa"/>
            <w:shd w:val="clear" w:color="auto" w:fill="auto"/>
            <w:vAlign w:val="center"/>
          </w:tcPr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Outdoor Learning/</w:t>
            </w:r>
          </w:p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Forest school</w:t>
            </w:r>
          </w:p>
          <w:p w:rsidR="00C00F5F" w:rsidRPr="00455AD9" w:rsidRDefault="00C00F5F" w:rsidP="00C00F5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:rsidR="00C00F5F" w:rsidRPr="00455AD9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auto"/>
          </w:tcPr>
          <w:p w:rsidR="00C00F5F" w:rsidRPr="007D4F5C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auto"/>
          </w:tcPr>
          <w:p w:rsidR="00C00F5F" w:rsidRPr="007D4F5C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C00F5F" w:rsidRPr="007D4F5C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:rsidR="00C00F5F" w:rsidRPr="007D4F5C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auto"/>
          </w:tcPr>
          <w:p w:rsidR="00C00F5F" w:rsidRPr="007D4F5C" w:rsidRDefault="00C00F5F" w:rsidP="00C00F5F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</w:tr>
    </w:tbl>
    <w:p w:rsidR="00A53AC2" w:rsidRPr="00A53AC2" w:rsidRDefault="00A53AC2" w:rsidP="00A53AC2">
      <w:pPr>
        <w:jc w:val="center"/>
        <w:rPr>
          <w:rFonts w:ascii="Gill Sans MT" w:hAnsi="Gill Sans MT" w:cstheme="minorHAnsi"/>
          <w:b/>
          <w:sz w:val="28"/>
        </w:rPr>
      </w:pPr>
    </w:p>
    <w:sectPr w:rsidR="00A53AC2" w:rsidRPr="00A53AC2" w:rsidSect="00CB37C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CFF" w:rsidRDefault="00704CFF" w:rsidP="00A53AC2">
      <w:pPr>
        <w:spacing w:after="0" w:line="240" w:lineRule="auto"/>
      </w:pPr>
      <w:r>
        <w:separator/>
      </w:r>
    </w:p>
  </w:endnote>
  <w:end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5F2" w:rsidRDefault="000055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AC2" w:rsidRDefault="00AB47D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AC2" w:rsidRDefault="005B1E64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70A5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D9w4O7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A53AC2" w:rsidRDefault="00056348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70A5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5F2" w:rsidRDefault="000055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CFF" w:rsidRDefault="00704CFF" w:rsidP="00A53AC2">
      <w:pPr>
        <w:spacing w:after="0" w:line="240" w:lineRule="auto"/>
      </w:pPr>
      <w:r>
        <w:separator/>
      </w:r>
    </w:p>
  </w:footnote>
  <w:foot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5F2" w:rsidRDefault="000055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:rsidR="00BB7A78" w:rsidRPr="001F7654" w:rsidRDefault="00B659F5" w:rsidP="00BB7A78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Fulwood &amp;Cadley Annual Curriculum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1F7654" w:rsidRPr="001F7654">
      <w:rPr>
        <w:rFonts w:ascii="Calibri" w:hAnsi="Calibri" w:cs="Calibri"/>
        <w:b/>
        <w:sz w:val="28"/>
      </w:rPr>
      <w:t xml:space="preserve"> Teaching</w:t>
    </w:r>
    <w:r w:rsidR="000055F2">
      <w:rPr>
        <w:rFonts w:ascii="Calibri" w:hAnsi="Calibri" w:cs="Calibri"/>
        <w:b/>
        <w:sz w:val="28"/>
      </w:rPr>
      <w:t xml:space="preserve"> &amp; Learning 2025 – 2026</w:t>
    </w:r>
    <w:r w:rsidR="002518D8">
      <w:rPr>
        <w:rFonts w:ascii="Calibri" w:hAnsi="Calibri" w:cs="Calibri"/>
        <w:b/>
        <w:sz w:val="28"/>
      </w:rPr>
      <w:t>: Cycle A</w:t>
    </w:r>
    <w:r w:rsidR="00BB7A78">
      <w:rPr>
        <w:rFonts w:ascii="Calibri" w:hAnsi="Calibri" w:cs="Calibri"/>
        <w:b/>
        <w:sz w:val="28"/>
      </w:rPr>
      <w:br/>
      <w:t>Classes 9, 10 and 11</w:t>
    </w:r>
  </w:p>
  <w:p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5F2" w:rsidRDefault="000055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055F2"/>
    <w:rsid w:val="0004622A"/>
    <w:rsid w:val="00047AF7"/>
    <w:rsid w:val="00056348"/>
    <w:rsid w:val="000879EE"/>
    <w:rsid w:val="000A5B86"/>
    <w:rsid w:val="000B70B4"/>
    <w:rsid w:val="000C75D2"/>
    <w:rsid w:val="000E56A4"/>
    <w:rsid w:val="000F273D"/>
    <w:rsid w:val="00101103"/>
    <w:rsid w:val="001353F0"/>
    <w:rsid w:val="0014037B"/>
    <w:rsid w:val="00150952"/>
    <w:rsid w:val="00183E41"/>
    <w:rsid w:val="001927E2"/>
    <w:rsid w:val="001A063E"/>
    <w:rsid w:val="001A1A9A"/>
    <w:rsid w:val="001B5750"/>
    <w:rsid w:val="001D526B"/>
    <w:rsid w:val="001D7E2F"/>
    <w:rsid w:val="001F32BE"/>
    <w:rsid w:val="001F6225"/>
    <w:rsid w:val="001F7654"/>
    <w:rsid w:val="00201773"/>
    <w:rsid w:val="00211A3B"/>
    <w:rsid w:val="00230BD6"/>
    <w:rsid w:val="00231669"/>
    <w:rsid w:val="00250EA1"/>
    <w:rsid w:val="00251105"/>
    <w:rsid w:val="002518D8"/>
    <w:rsid w:val="002938F1"/>
    <w:rsid w:val="002B65B2"/>
    <w:rsid w:val="002B6D71"/>
    <w:rsid w:val="002E4F79"/>
    <w:rsid w:val="002E5E6F"/>
    <w:rsid w:val="002E7A00"/>
    <w:rsid w:val="002F6778"/>
    <w:rsid w:val="003042D2"/>
    <w:rsid w:val="00342192"/>
    <w:rsid w:val="00371743"/>
    <w:rsid w:val="00371ECA"/>
    <w:rsid w:val="003754B6"/>
    <w:rsid w:val="00380B48"/>
    <w:rsid w:val="00396397"/>
    <w:rsid w:val="003B1D54"/>
    <w:rsid w:val="003D4EC2"/>
    <w:rsid w:val="003E54B2"/>
    <w:rsid w:val="004039D0"/>
    <w:rsid w:val="0040721B"/>
    <w:rsid w:val="004102D7"/>
    <w:rsid w:val="0043265E"/>
    <w:rsid w:val="00452374"/>
    <w:rsid w:val="00455AD9"/>
    <w:rsid w:val="00472F91"/>
    <w:rsid w:val="00492700"/>
    <w:rsid w:val="0050569A"/>
    <w:rsid w:val="005175B6"/>
    <w:rsid w:val="00526215"/>
    <w:rsid w:val="005323C7"/>
    <w:rsid w:val="00533D08"/>
    <w:rsid w:val="00553950"/>
    <w:rsid w:val="00564621"/>
    <w:rsid w:val="00573582"/>
    <w:rsid w:val="00577DC7"/>
    <w:rsid w:val="005847D8"/>
    <w:rsid w:val="00593466"/>
    <w:rsid w:val="005B1E64"/>
    <w:rsid w:val="005F2F63"/>
    <w:rsid w:val="005F3994"/>
    <w:rsid w:val="00614730"/>
    <w:rsid w:val="00614B1B"/>
    <w:rsid w:val="00616F50"/>
    <w:rsid w:val="00631CDC"/>
    <w:rsid w:val="00636ABA"/>
    <w:rsid w:val="00655E41"/>
    <w:rsid w:val="006568AE"/>
    <w:rsid w:val="00680C4D"/>
    <w:rsid w:val="00691B50"/>
    <w:rsid w:val="006C4260"/>
    <w:rsid w:val="006D1B02"/>
    <w:rsid w:val="006D2ED5"/>
    <w:rsid w:val="006E39CD"/>
    <w:rsid w:val="00704CFF"/>
    <w:rsid w:val="00707930"/>
    <w:rsid w:val="007437FF"/>
    <w:rsid w:val="007461CF"/>
    <w:rsid w:val="00750D8F"/>
    <w:rsid w:val="007A5D17"/>
    <w:rsid w:val="007D4F5C"/>
    <w:rsid w:val="007E31F0"/>
    <w:rsid w:val="008168B7"/>
    <w:rsid w:val="00862C69"/>
    <w:rsid w:val="008877DB"/>
    <w:rsid w:val="00894EB7"/>
    <w:rsid w:val="008C1755"/>
    <w:rsid w:val="008C18FD"/>
    <w:rsid w:val="008D3880"/>
    <w:rsid w:val="008D6321"/>
    <w:rsid w:val="008E2A61"/>
    <w:rsid w:val="009436C1"/>
    <w:rsid w:val="0094437C"/>
    <w:rsid w:val="009470B4"/>
    <w:rsid w:val="0094738B"/>
    <w:rsid w:val="00966D15"/>
    <w:rsid w:val="00972397"/>
    <w:rsid w:val="009770BE"/>
    <w:rsid w:val="00982D33"/>
    <w:rsid w:val="00995EBA"/>
    <w:rsid w:val="009B7B7E"/>
    <w:rsid w:val="009E04C7"/>
    <w:rsid w:val="00A0147E"/>
    <w:rsid w:val="00A14F06"/>
    <w:rsid w:val="00A15C2E"/>
    <w:rsid w:val="00A171C9"/>
    <w:rsid w:val="00A21C04"/>
    <w:rsid w:val="00A21D15"/>
    <w:rsid w:val="00A40AC6"/>
    <w:rsid w:val="00A422E6"/>
    <w:rsid w:val="00A5052B"/>
    <w:rsid w:val="00A53AC2"/>
    <w:rsid w:val="00A8327A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59F5"/>
    <w:rsid w:val="00BA36C8"/>
    <w:rsid w:val="00BB508F"/>
    <w:rsid w:val="00BB7A78"/>
    <w:rsid w:val="00BC4545"/>
    <w:rsid w:val="00C00F5F"/>
    <w:rsid w:val="00C101A9"/>
    <w:rsid w:val="00C61412"/>
    <w:rsid w:val="00C61DC7"/>
    <w:rsid w:val="00C7037A"/>
    <w:rsid w:val="00C947DF"/>
    <w:rsid w:val="00CA0912"/>
    <w:rsid w:val="00CB37C6"/>
    <w:rsid w:val="00CC2D57"/>
    <w:rsid w:val="00CE1D55"/>
    <w:rsid w:val="00CE263E"/>
    <w:rsid w:val="00CF5A3C"/>
    <w:rsid w:val="00D34CB1"/>
    <w:rsid w:val="00D530AD"/>
    <w:rsid w:val="00D7390E"/>
    <w:rsid w:val="00D97440"/>
    <w:rsid w:val="00DB0297"/>
    <w:rsid w:val="00DE399F"/>
    <w:rsid w:val="00DF6F51"/>
    <w:rsid w:val="00E01505"/>
    <w:rsid w:val="00E07926"/>
    <w:rsid w:val="00E1289D"/>
    <w:rsid w:val="00E12CCE"/>
    <w:rsid w:val="00E83574"/>
    <w:rsid w:val="00E93B49"/>
    <w:rsid w:val="00EA7B66"/>
    <w:rsid w:val="00EB6FEC"/>
    <w:rsid w:val="00EC3B6C"/>
    <w:rsid w:val="00EF26A1"/>
    <w:rsid w:val="00EF7EF8"/>
    <w:rsid w:val="00F1025F"/>
    <w:rsid w:val="00F1351B"/>
    <w:rsid w:val="00F2729A"/>
    <w:rsid w:val="00F51361"/>
    <w:rsid w:val="00F54001"/>
    <w:rsid w:val="00F57166"/>
    <w:rsid w:val="00F65F1F"/>
    <w:rsid w:val="00F70A50"/>
    <w:rsid w:val="00F70E3F"/>
    <w:rsid w:val="00F7737A"/>
    <w:rsid w:val="00F843D2"/>
    <w:rsid w:val="00FB6FB7"/>
    <w:rsid w:val="00FD3825"/>
    <w:rsid w:val="00FE213A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0CA0886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71231-8C17-4050-AC21-B139D7E8F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Leesa Mellon</cp:lastModifiedBy>
  <cp:revision>3</cp:revision>
  <cp:lastPrinted>2026-01-30T09:58:00Z</cp:lastPrinted>
  <dcterms:created xsi:type="dcterms:W3CDTF">2026-01-30T09:57:00Z</dcterms:created>
  <dcterms:modified xsi:type="dcterms:W3CDTF">2026-01-30T11:07:00Z</dcterms:modified>
</cp:coreProperties>
</file>