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103A" w:rsidRDefault="00C3103A" w:rsidP="00C3103A">
      <w:pPr>
        <w:jc w:val="center"/>
        <w:rPr>
          <w:rFonts w:ascii="Arial" w:eastAsia="Times New Roman" w:hAnsi="Arial" w:cs="Arial"/>
          <w:b/>
          <w:bCs/>
          <w:kern w:val="36"/>
          <w:sz w:val="48"/>
          <w:szCs w:val="48"/>
          <w:lang w:eastAsia="en-GB"/>
        </w:rPr>
      </w:pPr>
      <w:r>
        <w:rPr>
          <w:rFonts w:ascii="Arial" w:eastAsia="Times New Roman" w:hAnsi="Arial" w:cs="Arial"/>
          <w:b/>
          <w:bCs/>
          <w:noProof/>
          <w:kern w:val="36"/>
          <w:sz w:val="48"/>
          <w:szCs w:val="48"/>
          <w:lang w:eastAsia="en-GB"/>
        </w:rPr>
        <w:drawing>
          <wp:inline distT="0" distB="0" distL="0" distR="0" wp14:anchorId="3009332D" wp14:editId="6BFD0A5B">
            <wp:extent cx="2922608" cy="3320358"/>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amp;C Badge.png"/>
                    <pic:cNvPicPr/>
                  </pic:nvPicPr>
                  <pic:blipFill>
                    <a:blip r:embed="rId7">
                      <a:extLst>
                        <a:ext uri="{28A0092B-C50C-407E-A947-70E740481C1C}">
                          <a14:useLocalDpi xmlns:a14="http://schemas.microsoft.com/office/drawing/2010/main" val="0"/>
                        </a:ext>
                      </a:extLst>
                    </a:blip>
                    <a:stretch>
                      <a:fillRect/>
                    </a:stretch>
                  </pic:blipFill>
                  <pic:spPr>
                    <a:xfrm>
                      <a:off x="0" y="0"/>
                      <a:ext cx="2946724" cy="3347756"/>
                    </a:xfrm>
                    <a:prstGeom prst="rect">
                      <a:avLst/>
                    </a:prstGeom>
                  </pic:spPr>
                </pic:pic>
              </a:graphicData>
            </a:graphic>
          </wp:inline>
        </w:drawing>
      </w:r>
    </w:p>
    <w:p w:rsidR="00C3103A" w:rsidRDefault="00C3103A" w:rsidP="00C3103A">
      <w:pPr>
        <w:jc w:val="center"/>
        <w:rPr>
          <w:rFonts w:ascii="Arial" w:eastAsia="Times New Roman" w:hAnsi="Arial" w:cs="Arial"/>
          <w:b/>
          <w:bCs/>
          <w:kern w:val="36"/>
          <w:sz w:val="48"/>
          <w:szCs w:val="48"/>
          <w:lang w:eastAsia="en-GB"/>
        </w:rPr>
      </w:pPr>
      <w:r>
        <w:rPr>
          <w:rFonts w:ascii="Arial" w:eastAsia="Times New Roman" w:hAnsi="Arial" w:cs="Arial"/>
          <w:b/>
          <w:bCs/>
          <w:kern w:val="36"/>
          <w:sz w:val="48"/>
          <w:szCs w:val="48"/>
          <w:lang w:eastAsia="en-GB"/>
        </w:rPr>
        <w:t>Fulwood and Cadley</w:t>
      </w:r>
    </w:p>
    <w:p w:rsidR="00C3103A" w:rsidRDefault="00C3103A" w:rsidP="00C3103A">
      <w:pPr>
        <w:jc w:val="center"/>
        <w:rPr>
          <w:rFonts w:ascii="Arial" w:eastAsia="Times New Roman" w:hAnsi="Arial" w:cs="Arial"/>
          <w:b/>
          <w:bCs/>
          <w:kern w:val="36"/>
          <w:sz w:val="48"/>
          <w:szCs w:val="48"/>
          <w:lang w:eastAsia="en-GB"/>
        </w:rPr>
      </w:pPr>
      <w:r>
        <w:rPr>
          <w:rFonts w:ascii="Arial" w:eastAsia="Times New Roman" w:hAnsi="Arial" w:cs="Arial"/>
          <w:b/>
          <w:bCs/>
          <w:kern w:val="36"/>
          <w:sz w:val="48"/>
          <w:szCs w:val="48"/>
          <w:lang w:eastAsia="en-GB"/>
        </w:rPr>
        <w:t>Science Curriculum</w:t>
      </w:r>
    </w:p>
    <w:p w:rsidR="00C3103A" w:rsidRDefault="00C3103A" w:rsidP="00C3103A">
      <w:pPr>
        <w:jc w:val="center"/>
        <w:rPr>
          <w:rFonts w:ascii="Arial" w:eastAsia="Times New Roman" w:hAnsi="Arial" w:cs="Arial"/>
          <w:b/>
          <w:bCs/>
          <w:kern w:val="36"/>
          <w:sz w:val="48"/>
          <w:szCs w:val="48"/>
          <w:lang w:eastAsia="en-GB"/>
        </w:rPr>
      </w:pPr>
    </w:p>
    <w:p w:rsidR="00C3103A" w:rsidRDefault="00C3103A" w:rsidP="00C3103A">
      <w:pPr>
        <w:jc w:val="center"/>
        <w:rPr>
          <w:rFonts w:ascii="Arial" w:eastAsia="Times New Roman" w:hAnsi="Arial" w:cs="Arial"/>
          <w:b/>
          <w:bCs/>
          <w:kern w:val="36"/>
          <w:sz w:val="48"/>
          <w:szCs w:val="48"/>
          <w:lang w:eastAsia="en-GB"/>
        </w:rPr>
      </w:pPr>
    </w:p>
    <w:p w:rsidR="00C3103A" w:rsidRDefault="00C3103A" w:rsidP="00C3103A">
      <w:pPr>
        <w:jc w:val="center"/>
        <w:rPr>
          <w:rFonts w:ascii="Arial" w:eastAsia="Times New Roman" w:hAnsi="Arial" w:cs="Arial"/>
          <w:b/>
          <w:bCs/>
          <w:kern w:val="36"/>
          <w:sz w:val="48"/>
          <w:szCs w:val="48"/>
          <w:lang w:eastAsia="en-GB"/>
        </w:rPr>
      </w:pPr>
    </w:p>
    <w:p w:rsidR="00C3103A" w:rsidRDefault="00C3103A" w:rsidP="00C3103A">
      <w:pPr>
        <w:jc w:val="center"/>
        <w:rPr>
          <w:rFonts w:ascii="Arial" w:eastAsia="Times New Roman" w:hAnsi="Arial" w:cs="Arial"/>
          <w:b/>
          <w:bCs/>
          <w:kern w:val="36"/>
          <w:sz w:val="48"/>
          <w:szCs w:val="48"/>
          <w:lang w:eastAsia="en-GB"/>
        </w:rPr>
      </w:pPr>
    </w:p>
    <w:p w:rsidR="00C3103A" w:rsidRDefault="00C3103A" w:rsidP="00C3103A">
      <w:pPr>
        <w:jc w:val="center"/>
        <w:rPr>
          <w:rFonts w:ascii="Arial" w:eastAsia="Times New Roman" w:hAnsi="Arial" w:cs="Arial"/>
          <w:b/>
          <w:bCs/>
          <w:kern w:val="36"/>
          <w:sz w:val="48"/>
          <w:szCs w:val="48"/>
          <w:lang w:eastAsia="en-GB"/>
        </w:rPr>
      </w:pPr>
    </w:p>
    <w:p w:rsidR="00C3103A" w:rsidRDefault="00C3103A" w:rsidP="00C3103A">
      <w:pPr>
        <w:pStyle w:val="Heading2"/>
      </w:pPr>
    </w:p>
    <w:p w:rsidR="002F2126" w:rsidRPr="002F2126" w:rsidRDefault="002F2126" w:rsidP="002F2126">
      <w:pPr>
        <w:pStyle w:val="Heading2"/>
        <w:rPr>
          <w:sz w:val="28"/>
        </w:rPr>
      </w:pPr>
      <w:r w:rsidRPr="002F2126">
        <w:rPr>
          <w:sz w:val="28"/>
        </w:rPr>
        <w:lastRenderedPageBreak/>
        <w:t>Science Curriculum Intent</w:t>
      </w:r>
    </w:p>
    <w:p w:rsidR="002F2126" w:rsidRPr="002F2126" w:rsidRDefault="002F2126" w:rsidP="002F2126">
      <w:pPr>
        <w:pStyle w:val="NormalWeb"/>
        <w:rPr>
          <w:rFonts w:ascii="Arial" w:hAnsi="Arial" w:cs="Arial"/>
          <w:sz w:val="28"/>
        </w:rPr>
      </w:pPr>
      <w:r w:rsidRPr="002F2126">
        <w:rPr>
          <w:rFonts w:ascii="Arial" w:hAnsi="Arial" w:cs="Arial"/>
          <w:sz w:val="28"/>
        </w:rPr>
        <w:t>At Fulwood and Cadley, the science curriculum aims to develop pupils’ curiosity and understanding of the world around them. Through the disciplines of biology, chemistry and physics, pupils build a secure body of scientific knowledge and develop the skills needed to work scientifically.</w:t>
      </w:r>
    </w:p>
    <w:p w:rsidR="002F2126" w:rsidRPr="002F2126" w:rsidRDefault="002F2126" w:rsidP="002F2126">
      <w:pPr>
        <w:pStyle w:val="NormalWeb"/>
        <w:rPr>
          <w:rFonts w:ascii="Arial" w:hAnsi="Arial" w:cs="Arial"/>
          <w:sz w:val="28"/>
        </w:rPr>
      </w:pPr>
      <w:r w:rsidRPr="002F2126">
        <w:rPr>
          <w:rFonts w:ascii="Arial" w:hAnsi="Arial" w:cs="Arial"/>
          <w:sz w:val="28"/>
        </w:rPr>
        <w:t>Our science curriculum is designed so that pupils:</w:t>
      </w:r>
    </w:p>
    <w:p w:rsidR="002F2126" w:rsidRPr="002F2126" w:rsidRDefault="002F2126" w:rsidP="002F2126">
      <w:pPr>
        <w:pStyle w:val="NormalWeb"/>
        <w:numPr>
          <w:ilvl w:val="0"/>
          <w:numId w:val="47"/>
        </w:numPr>
        <w:rPr>
          <w:rFonts w:ascii="Arial" w:hAnsi="Arial" w:cs="Arial"/>
          <w:sz w:val="28"/>
        </w:rPr>
      </w:pPr>
      <w:r w:rsidRPr="002F2126">
        <w:rPr>
          <w:rFonts w:ascii="Arial" w:hAnsi="Arial" w:cs="Arial"/>
          <w:sz w:val="28"/>
        </w:rPr>
        <w:t>develop secure scientific knowledge and conceptual understanding</w:t>
      </w:r>
    </w:p>
    <w:p w:rsidR="002F2126" w:rsidRPr="002F2126" w:rsidRDefault="002F2126" w:rsidP="002F2126">
      <w:pPr>
        <w:pStyle w:val="NormalWeb"/>
        <w:numPr>
          <w:ilvl w:val="0"/>
          <w:numId w:val="47"/>
        </w:numPr>
        <w:rPr>
          <w:rFonts w:ascii="Arial" w:hAnsi="Arial" w:cs="Arial"/>
          <w:sz w:val="28"/>
        </w:rPr>
      </w:pPr>
      <w:r w:rsidRPr="002F2126">
        <w:rPr>
          <w:rFonts w:ascii="Arial" w:hAnsi="Arial" w:cs="Arial"/>
          <w:sz w:val="28"/>
        </w:rPr>
        <w:t>understand the processes and methods used by scientists</w:t>
      </w:r>
    </w:p>
    <w:p w:rsidR="002F2126" w:rsidRPr="002F2126" w:rsidRDefault="002F2126" w:rsidP="002F2126">
      <w:pPr>
        <w:pStyle w:val="NormalWeb"/>
        <w:numPr>
          <w:ilvl w:val="0"/>
          <w:numId w:val="47"/>
        </w:numPr>
        <w:rPr>
          <w:rFonts w:ascii="Arial" w:hAnsi="Arial" w:cs="Arial"/>
          <w:sz w:val="28"/>
        </w:rPr>
      </w:pPr>
      <w:r w:rsidRPr="002F2126">
        <w:rPr>
          <w:rFonts w:ascii="Arial" w:hAnsi="Arial" w:cs="Arial"/>
          <w:sz w:val="28"/>
        </w:rPr>
        <w:t>develop curiosity about natural phenomena</w:t>
      </w:r>
    </w:p>
    <w:p w:rsidR="002F2126" w:rsidRPr="002F2126" w:rsidRDefault="002F2126" w:rsidP="002F2126">
      <w:pPr>
        <w:pStyle w:val="NormalWeb"/>
        <w:numPr>
          <w:ilvl w:val="0"/>
          <w:numId w:val="47"/>
        </w:numPr>
        <w:rPr>
          <w:rFonts w:ascii="Arial" w:hAnsi="Arial" w:cs="Arial"/>
          <w:sz w:val="28"/>
        </w:rPr>
      </w:pPr>
      <w:r w:rsidRPr="002F2126">
        <w:rPr>
          <w:rFonts w:ascii="Arial" w:hAnsi="Arial" w:cs="Arial"/>
          <w:sz w:val="28"/>
        </w:rPr>
        <w:t>learn how scientific ideas have changed over time</w:t>
      </w:r>
    </w:p>
    <w:p w:rsidR="002F2126" w:rsidRPr="002F2126" w:rsidRDefault="002F2126" w:rsidP="002F2126">
      <w:pPr>
        <w:pStyle w:val="NormalWeb"/>
        <w:numPr>
          <w:ilvl w:val="0"/>
          <w:numId w:val="47"/>
        </w:numPr>
        <w:rPr>
          <w:rFonts w:ascii="Arial" w:hAnsi="Arial" w:cs="Arial"/>
          <w:sz w:val="28"/>
        </w:rPr>
      </w:pPr>
      <w:r w:rsidRPr="002F2126">
        <w:rPr>
          <w:rFonts w:ascii="Arial" w:hAnsi="Arial" w:cs="Arial"/>
          <w:sz w:val="28"/>
        </w:rPr>
        <w:t>understand how science impacts everyday life and the wider world</w:t>
      </w:r>
    </w:p>
    <w:p w:rsidR="002F2126" w:rsidRPr="002F2126" w:rsidRDefault="002F2126" w:rsidP="002F2126">
      <w:pPr>
        <w:pStyle w:val="NormalWeb"/>
        <w:rPr>
          <w:rFonts w:ascii="Arial" w:hAnsi="Arial" w:cs="Arial"/>
          <w:sz w:val="28"/>
        </w:rPr>
      </w:pPr>
      <w:r w:rsidRPr="002F2126">
        <w:rPr>
          <w:rFonts w:ascii="Arial" w:hAnsi="Arial" w:cs="Arial"/>
          <w:sz w:val="28"/>
        </w:rPr>
        <w:t>The curriculum is carefully sequenced so that pupils build knowledge over time, revisiting key concepts and developing increasingly sophisticated scientific understanding.</w:t>
      </w:r>
    </w:p>
    <w:p w:rsidR="002F2126" w:rsidRPr="002F2126" w:rsidRDefault="002F2126" w:rsidP="002F2126">
      <w:pPr>
        <w:pStyle w:val="Heading2"/>
        <w:rPr>
          <w:sz w:val="28"/>
        </w:rPr>
      </w:pPr>
      <w:r w:rsidRPr="002F2126">
        <w:rPr>
          <w:sz w:val="28"/>
        </w:rPr>
        <w:t>Substantive and Disciplinary Knowledge</w:t>
      </w:r>
    </w:p>
    <w:p w:rsidR="002F2126" w:rsidRPr="002F2126" w:rsidRDefault="002F2126" w:rsidP="002F2126">
      <w:pPr>
        <w:pStyle w:val="NormalWeb"/>
        <w:rPr>
          <w:rFonts w:ascii="Arial" w:hAnsi="Arial" w:cs="Arial"/>
          <w:sz w:val="28"/>
        </w:rPr>
      </w:pPr>
      <w:r w:rsidRPr="002F2126">
        <w:rPr>
          <w:rFonts w:ascii="Arial" w:hAnsi="Arial" w:cs="Arial"/>
          <w:sz w:val="28"/>
        </w:rPr>
        <w:t>Science learning is organised through two key types of knowledge.</w:t>
      </w:r>
    </w:p>
    <w:p w:rsidR="002F2126" w:rsidRPr="002F2126" w:rsidRDefault="002F2126" w:rsidP="002F2126">
      <w:pPr>
        <w:pStyle w:val="NormalWeb"/>
        <w:rPr>
          <w:rFonts w:ascii="Arial" w:hAnsi="Arial" w:cs="Arial"/>
          <w:sz w:val="28"/>
        </w:rPr>
      </w:pPr>
      <w:r w:rsidRPr="002F2126">
        <w:rPr>
          <w:rFonts w:ascii="Arial" w:hAnsi="Arial" w:cs="Arial"/>
          <w:sz w:val="28"/>
        </w:rPr>
        <w:t>Substantive knowledge refers to the scientific facts, concepts and ideas that pupils learn. These include the key concepts from biology, chemistry and physics such as plants, materials, forces, electricity and evolution. This knowledge is carefully sequenced so pupils revisit and deepen their understanding across the key stages.</w:t>
      </w:r>
    </w:p>
    <w:p w:rsidR="002F2126" w:rsidRPr="002F2126" w:rsidRDefault="002F2126" w:rsidP="002F2126">
      <w:pPr>
        <w:pStyle w:val="NormalWeb"/>
        <w:rPr>
          <w:rFonts w:ascii="Arial" w:hAnsi="Arial" w:cs="Arial"/>
          <w:sz w:val="28"/>
        </w:rPr>
      </w:pPr>
      <w:r w:rsidRPr="002F2126">
        <w:rPr>
          <w:rFonts w:ascii="Arial" w:hAnsi="Arial" w:cs="Arial"/>
          <w:sz w:val="28"/>
        </w:rPr>
        <w:t>Disciplinary knowledge refers to how pupils learn to work scientifically. This includes the skills scientists use to investigate questions, analyse evidence and draw conclusions. Pupils develop these skills through enquiry, investigation and practical experiments.</w:t>
      </w:r>
    </w:p>
    <w:p w:rsidR="002F2126" w:rsidRPr="002F2126" w:rsidRDefault="002F2126" w:rsidP="002F2126">
      <w:pPr>
        <w:pStyle w:val="NormalWeb"/>
        <w:rPr>
          <w:rFonts w:ascii="Arial" w:hAnsi="Arial" w:cs="Arial"/>
          <w:sz w:val="28"/>
        </w:rPr>
      </w:pPr>
      <w:r w:rsidRPr="002F2126">
        <w:rPr>
          <w:rFonts w:ascii="Arial" w:hAnsi="Arial" w:cs="Arial"/>
          <w:sz w:val="28"/>
        </w:rPr>
        <w:t>Both forms of knowledge are developed together so pupils not only know scientific facts but also understand how scientific knowledge is discovered.</w:t>
      </w:r>
    </w:p>
    <w:p w:rsidR="002F2126" w:rsidRPr="002F2126" w:rsidRDefault="002F2126" w:rsidP="002F2126">
      <w:pPr>
        <w:pStyle w:val="Heading2"/>
        <w:rPr>
          <w:sz w:val="28"/>
        </w:rPr>
      </w:pPr>
      <w:r w:rsidRPr="002F2126">
        <w:rPr>
          <w:sz w:val="28"/>
        </w:rPr>
        <w:t>Curriculum Implementation</w:t>
      </w:r>
    </w:p>
    <w:p w:rsidR="002F2126" w:rsidRPr="002F2126" w:rsidRDefault="002F2126" w:rsidP="002F2126">
      <w:pPr>
        <w:pStyle w:val="NormalWeb"/>
        <w:rPr>
          <w:rFonts w:ascii="Arial" w:hAnsi="Arial" w:cs="Arial"/>
          <w:sz w:val="28"/>
        </w:rPr>
      </w:pPr>
      <w:r w:rsidRPr="002F2126">
        <w:rPr>
          <w:rFonts w:ascii="Arial" w:hAnsi="Arial" w:cs="Arial"/>
          <w:sz w:val="28"/>
        </w:rPr>
        <w:t>Science is taught through enquiry-based learning supported by clearly defined substantive knowledge and disciplinary knowledge.</w:t>
      </w:r>
    </w:p>
    <w:p w:rsidR="002F2126" w:rsidRPr="002F2126" w:rsidRDefault="002F2126" w:rsidP="002F2126">
      <w:pPr>
        <w:pStyle w:val="NormalWeb"/>
        <w:rPr>
          <w:rFonts w:ascii="Arial" w:hAnsi="Arial" w:cs="Arial"/>
          <w:sz w:val="28"/>
        </w:rPr>
      </w:pPr>
      <w:r w:rsidRPr="002F2126">
        <w:rPr>
          <w:rFonts w:ascii="Arial" w:hAnsi="Arial" w:cs="Arial"/>
          <w:sz w:val="28"/>
        </w:rPr>
        <w:lastRenderedPageBreak/>
        <w:t>Teaching focuses on:</w:t>
      </w:r>
    </w:p>
    <w:p w:rsidR="002F2126" w:rsidRPr="002F2126" w:rsidRDefault="002F2126" w:rsidP="002F2126">
      <w:pPr>
        <w:pStyle w:val="NormalWeb"/>
        <w:numPr>
          <w:ilvl w:val="0"/>
          <w:numId w:val="48"/>
        </w:numPr>
        <w:rPr>
          <w:rFonts w:ascii="Arial" w:hAnsi="Arial" w:cs="Arial"/>
          <w:sz w:val="28"/>
        </w:rPr>
      </w:pPr>
      <w:r w:rsidRPr="002F2126">
        <w:rPr>
          <w:rFonts w:ascii="Arial" w:hAnsi="Arial" w:cs="Arial"/>
          <w:sz w:val="28"/>
        </w:rPr>
        <w:t>biology, chemistry and physics knowledge</w:t>
      </w:r>
    </w:p>
    <w:p w:rsidR="002F2126" w:rsidRPr="002F2126" w:rsidRDefault="002F2126" w:rsidP="002F2126">
      <w:pPr>
        <w:pStyle w:val="NormalWeb"/>
        <w:numPr>
          <w:ilvl w:val="0"/>
          <w:numId w:val="48"/>
        </w:numPr>
        <w:rPr>
          <w:rFonts w:ascii="Arial" w:hAnsi="Arial" w:cs="Arial"/>
          <w:sz w:val="28"/>
        </w:rPr>
      </w:pPr>
      <w:r w:rsidRPr="002F2126">
        <w:rPr>
          <w:rFonts w:ascii="Arial" w:hAnsi="Arial" w:cs="Arial"/>
          <w:sz w:val="28"/>
        </w:rPr>
        <w:t>scientific enquiry</w:t>
      </w:r>
    </w:p>
    <w:p w:rsidR="002F2126" w:rsidRPr="002F2126" w:rsidRDefault="002F2126" w:rsidP="002F2126">
      <w:pPr>
        <w:pStyle w:val="NormalWeb"/>
        <w:numPr>
          <w:ilvl w:val="0"/>
          <w:numId w:val="48"/>
        </w:numPr>
        <w:rPr>
          <w:rFonts w:ascii="Arial" w:hAnsi="Arial" w:cs="Arial"/>
          <w:sz w:val="28"/>
        </w:rPr>
      </w:pPr>
      <w:r w:rsidRPr="002F2126">
        <w:rPr>
          <w:rFonts w:ascii="Arial" w:hAnsi="Arial" w:cs="Arial"/>
          <w:sz w:val="28"/>
        </w:rPr>
        <w:t>practical investigations</w:t>
      </w:r>
    </w:p>
    <w:p w:rsidR="002F2126" w:rsidRPr="002F2126" w:rsidRDefault="002F2126" w:rsidP="002F2126">
      <w:pPr>
        <w:pStyle w:val="NormalWeb"/>
        <w:numPr>
          <w:ilvl w:val="0"/>
          <w:numId w:val="48"/>
        </w:numPr>
        <w:rPr>
          <w:rFonts w:ascii="Arial" w:hAnsi="Arial" w:cs="Arial"/>
          <w:sz w:val="28"/>
        </w:rPr>
      </w:pPr>
      <w:r w:rsidRPr="002F2126">
        <w:rPr>
          <w:rFonts w:ascii="Arial" w:hAnsi="Arial" w:cs="Arial"/>
          <w:sz w:val="28"/>
        </w:rPr>
        <w:t>accurate scientific vocabulary</w:t>
      </w:r>
    </w:p>
    <w:p w:rsidR="002F2126" w:rsidRPr="002F2126" w:rsidRDefault="002F2126" w:rsidP="002F2126">
      <w:pPr>
        <w:pStyle w:val="NormalWeb"/>
        <w:numPr>
          <w:ilvl w:val="0"/>
          <w:numId w:val="48"/>
        </w:numPr>
        <w:rPr>
          <w:rFonts w:ascii="Arial" w:hAnsi="Arial" w:cs="Arial"/>
          <w:sz w:val="28"/>
        </w:rPr>
      </w:pPr>
      <w:r w:rsidRPr="002F2126">
        <w:rPr>
          <w:rFonts w:ascii="Arial" w:hAnsi="Arial" w:cs="Arial"/>
          <w:sz w:val="28"/>
        </w:rPr>
        <w:t>discussion and explanation of ideas</w:t>
      </w:r>
    </w:p>
    <w:p w:rsidR="002F2126" w:rsidRPr="002F2126" w:rsidRDefault="002F2126" w:rsidP="002F2126">
      <w:pPr>
        <w:pStyle w:val="NormalWeb"/>
        <w:rPr>
          <w:rFonts w:ascii="Arial" w:hAnsi="Arial" w:cs="Arial"/>
          <w:sz w:val="28"/>
        </w:rPr>
      </w:pPr>
      <w:r w:rsidRPr="002F2126">
        <w:rPr>
          <w:rFonts w:ascii="Arial" w:hAnsi="Arial" w:cs="Arial"/>
          <w:sz w:val="28"/>
        </w:rPr>
        <w:t>Each unit is supported by a knowledge organiser outlining key vocabulary, prior learning and the core knowledge pupils should remember.</w:t>
      </w:r>
    </w:p>
    <w:p w:rsidR="002F2126" w:rsidRPr="002F2126" w:rsidRDefault="002F2126" w:rsidP="002F2126">
      <w:pPr>
        <w:pStyle w:val="Heading2"/>
        <w:rPr>
          <w:sz w:val="28"/>
        </w:rPr>
      </w:pPr>
      <w:r w:rsidRPr="002F2126">
        <w:rPr>
          <w:sz w:val="28"/>
        </w:rPr>
        <w:t>Types of Scientific Enquiry</w:t>
      </w:r>
    </w:p>
    <w:p w:rsidR="002F2126" w:rsidRPr="002F2126" w:rsidRDefault="002F2126" w:rsidP="002F2126">
      <w:pPr>
        <w:pStyle w:val="NormalWeb"/>
        <w:rPr>
          <w:rFonts w:ascii="Arial" w:hAnsi="Arial" w:cs="Arial"/>
          <w:sz w:val="28"/>
        </w:rPr>
      </w:pPr>
      <w:r w:rsidRPr="002F2126">
        <w:rPr>
          <w:rFonts w:ascii="Arial" w:hAnsi="Arial" w:cs="Arial"/>
          <w:sz w:val="28"/>
        </w:rPr>
        <w:t>Pupils experience a range of scientific enquiry approaches across the curriculum. These include:</w:t>
      </w:r>
    </w:p>
    <w:p w:rsidR="002F2126" w:rsidRPr="002F2126" w:rsidRDefault="002F2126" w:rsidP="002F2126">
      <w:pPr>
        <w:pStyle w:val="NormalWeb"/>
        <w:rPr>
          <w:rFonts w:ascii="Arial" w:hAnsi="Arial" w:cs="Arial"/>
          <w:sz w:val="28"/>
        </w:rPr>
      </w:pPr>
      <w:r w:rsidRPr="002F2126">
        <w:rPr>
          <w:rFonts w:ascii="Arial" w:hAnsi="Arial" w:cs="Arial"/>
          <w:sz w:val="28"/>
        </w:rPr>
        <w:t>Observing over time</w:t>
      </w:r>
      <w:r w:rsidRPr="002F2126">
        <w:rPr>
          <w:rFonts w:ascii="Arial" w:hAnsi="Arial" w:cs="Arial"/>
          <w:sz w:val="28"/>
        </w:rPr>
        <w:br/>
        <w:t>Pupils observe changes that occur over time, such as plant growth, seasonal changes or melting and freezing.</w:t>
      </w:r>
    </w:p>
    <w:p w:rsidR="002F2126" w:rsidRPr="002F2126" w:rsidRDefault="002F2126" w:rsidP="002F2126">
      <w:pPr>
        <w:pStyle w:val="NormalWeb"/>
        <w:rPr>
          <w:rFonts w:ascii="Arial" w:hAnsi="Arial" w:cs="Arial"/>
          <w:sz w:val="28"/>
        </w:rPr>
      </w:pPr>
      <w:r w:rsidRPr="002F2126">
        <w:rPr>
          <w:rFonts w:ascii="Arial" w:hAnsi="Arial" w:cs="Arial"/>
          <w:sz w:val="28"/>
        </w:rPr>
        <w:t>Pattern seeking</w:t>
      </w:r>
      <w:r w:rsidRPr="002F2126">
        <w:rPr>
          <w:rFonts w:ascii="Arial" w:hAnsi="Arial" w:cs="Arial"/>
          <w:sz w:val="28"/>
        </w:rPr>
        <w:br/>
        <w:t>Pupils look for relationships and patterns in data, such as investigating how shadow size changes throughout the day.</w:t>
      </w:r>
    </w:p>
    <w:p w:rsidR="002F2126" w:rsidRPr="002F2126" w:rsidRDefault="002F2126" w:rsidP="002F2126">
      <w:pPr>
        <w:pStyle w:val="NormalWeb"/>
        <w:rPr>
          <w:rFonts w:ascii="Arial" w:hAnsi="Arial" w:cs="Arial"/>
          <w:sz w:val="28"/>
        </w:rPr>
      </w:pPr>
      <w:r w:rsidRPr="002F2126">
        <w:rPr>
          <w:rFonts w:ascii="Arial" w:hAnsi="Arial" w:cs="Arial"/>
          <w:sz w:val="28"/>
        </w:rPr>
        <w:t>Classification</w:t>
      </w:r>
      <w:r w:rsidRPr="002F2126">
        <w:rPr>
          <w:rFonts w:ascii="Arial" w:hAnsi="Arial" w:cs="Arial"/>
          <w:sz w:val="28"/>
        </w:rPr>
        <w:br/>
        <w:t>Pupils group and classify objects and living things based on shared characteristics.</w:t>
      </w:r>
    </w:p>
    <w:p w:rsidR="002F2126" w:rsidRPr="002F2126" w:rsidRDefault="002F2126" w:rsidP="002F2126">
      <w:pPr>
        <w:pStyle w:val="NormalWeb"/>
        <w:rPr>
          <w:rFonts w:ascii="Arial" w:hAnsi="Arial" w:cs="Arial"/>
          <w:sz w:val="28"/>
        </w:rPr>
      </w:pPr>
      <w:r w:rsidRPr="002F2126">
        <w:rPr>
          <w:rFonts w:ascii="Arial" w:hAnsi="Arial" w:cs="Arial"/>
          <w:sz w:val="28"/>
        </w:rPr>
        <w:t>Fair testing</w:t>
      </w:r>
      <w:r w:rsidRPr="002F2126">
        <w:rPr>
          <w:rFonts w:ascii="Arial" w:hAnsi="Arial" w:cs="Arial"/>
          <w:sz w:val="28"/>
        </w:rPr>
        <w:br/>
        <w:t>Pupils carry out controlled investigations where one variable is changed while others are kept the same.</w:t>
      </w:r>
    </w:p>
    <w:p w:rsidR="002F2126" w:rsidRPr="002F2126" w:rsidRDefault="002F2126" w:rsidP="002F2126">
      <w:pPr>
        <w:pStyle w:val="NormalWeb"/>
        <w:rPr>
          <w:rFonts w:ascii="Arial" w:hAnsi="Arial" w:cs="Arial"/>
          <w:sz w:val="28"/>
        </w:rPr>
      </w:pPr>
      <w:r w:rsidRPr="002F2126">
        <w:rPr>
          <w:rFonts w:ascii="Arial" w:hAnsi="Arial" w:cs="Arial"/>
          <w:sz w:val="28"/>
        </w:rPr>
        <w:t>Research using secondary sources</w:t>
      </w:r>
      <w:r w:rsidRPr="002F2126">
        <w:rPr>
          <w:rFonts w:ascii="Arial" w:hAnsi="Arial" w:cs="Arial"/>
          <w:sz w:val="28"/>
        </w:rPr>
        <w:br/>
        <w:t>Pupils use books, videos and digital sources to find scientific information and answer questions.</w:t>
      </w:r>
    </w:p>
    <w:p w:rsidR="002F2126" w:rsidRPr="002F2126" w:rsidRDefault="002F2126" w:rsidP="002F2126">
      <w:pPr>
        <w:pStyle w:val="NormalWeb"/>
        <w:rPr>
          <w:rFonts w:ascii="Arial" w:hAnsi="Arial" w:cs="Arial"/>
          <w:sz w:val="28"/>
        </w:rPr>
      </w:pPr>
      <w:r w:rsidRPr="002F2126">
        <w:rPr>
          <w:rFonts w:ascii="Arial" w:hAnsi="Arial" w:cs="Arial"/>
          <w:sz w:val="28"/>
        </w:rPr>
        <w:t>These enquiry types help pupils understand how scientists investigate and explain the world.</w:t>
      </w:r>
    </w:p>
    <w:p w:rsidR="002F2126" w:rsidRPr="002F2126" w:rsidRDefault="002F2126" w:rsidP="002F2126">
      <w:pPr>
        <w:pStyle w:val="Heading2"/>
        <w:rPr>
          <w:sz w:val="28"/>
        </w:rPr>
      </w:pPr>
      <w:r w:rsidRPr="002F2126">
        <w:rPr>
          <w:sz w:val="28"/>
        </w:rPr>
        <w:t>Examples of Practical Investigations</w:t>
      </w:r>
    </w:p>
    <w:p w:rsidR="002F2126" w:rsidRPr="002F2126" w:rsidRDefault="002F2126" w:rsidP="002F2126">
      <w:pPr>
        <w:pStyle w:val="NormalWeb"/>
        <w:rPr>
          <w:rFonts w:ascii="Arial" w:hAnsi="Arial" w:cs="Arial"/>
          <w:sz w:val="28"/>
        </w:rPr>
      </w:pPr>
      <w:r w:rsidRPr="002F2126">
        <w:rPr>
          <w:rFonts w:ascii="Arial" w:hAnsi="Arial" w:cs="Arial"/>
          <w:sz w:val="28"/>
        </w:rPr>
        <w:t>Throughout the curriculum pupils take part in hands-on investigations, for example:</w:t>
      </w:r>
    </w:p>
    <w:p w:rsidR="002F2126" w:rsidRPr="002F2126" w:rsidRDefault="002F2126" w:rsidP="002F2126">
      <w:pPr>
        <w:pStyle w:val="NormalWeb"/>
        <w:numPr>
          <w:ilvl w:val="0"/>
          <w:numId w:val="49"/>
        </w:numPr>
        <w:rPr>
          <w:rFonts w:ascii="Arial" w:hAnsi="Arial" w:cs="Arial"/>
          <w:sz w:val="28"/>
        </w:rPr>
      </w:pPr>
      <w:r w:rsidRPr="002F2126">
        <w:rPr>
          <w:rFonts w:ascii="Arial" w:hAnsi="Arial" w:cs="Arial"/>
          <w:sz w:val="28"/>
        </w:rPr>
        <w:lastRenderedPageBreak/>
        <w:t>growing plants under different conditions to investigate what plants need to grow</w:t>
      </w:r>
    </w:p>
    <w:p w:rsidR="002F2126" w:rsidRPr="002F2126" w:rsidRDefault="002F2126" w:rsidP="002F2126">
      <w:pPr>
        <w:pStyle w:val="NormalWeb"/>
        <w:numPr>
          <w:ilvl w:val="0"/>
          <w:numId w:val="49"/>
        </w:numPr>
        <w:rPr>
          <w:rFonts w:ascii="Arial" w:hAnsi="Arial" w:cs="Arial"/>
          <w:sz w:val="28"/>
        </w:rPr>
      </w:pPr>
      <w:r w:rsidRPr="002F2126">
        <w:rPr>
          <w:rFonts w:ascii="Arial" w:hAnsi="Arial" w:cs="Arial"/>
          <w:sz w:val="28"/>
        </w:rPr>
        <w:t>testing materials to find which are waterproof or absorbent</w:t>
      </w:r>
    </w:p>
    <w:p w:rsidR="002F2126" w:rsidRPr="002F2126" w:rsidRDefault="002F2126" w:rsidP="002F2126">
      <w:pPr>
        <w:pStyle w:val="NormalWeb"/>
        <w:numPr>
          <w:ilvl w:val="0"/>
          <w:numId w:val="49"/>
        </w:numPr>
        <w:rPr>
          <w:rFonts w:ascii="Arial" w:hAnsi="Arial" w:cs="Arial"/>
          <w:sz w:val="28"/>
        </w:rPr>
      </w:pPr>
      <w:r w:rsidRPr="002F2126">
        <w:rPr>
          <w:rFonts w:ascii="Arial" w:hAnsi="Arial" w:cs="Arial"/>
          <w:sz w:val="28"/>
        </w:rPr>
        <w:t>investigating how magnets attract and repel</w:t>
      </w:r>
    </w:p>
    <w:p w:rsidR="002F2126" w:rsidRPr="002F2126" w:rsidRDefault="002F2126" w:rsidP="002F2126">
      <w:pPr>
        <w:pStyle w:val="NormalWeb"/>
        <w:numPr>
          <w:ilvl w:val="0"/>
          <w:numId w:val="49"/>
        </w:numPr>
        <w:rPr>
          <w:rFonts w:ascii="Arial" w:hAnsi="Arial" w:cs="Arial"/>
          <w:sz w:val="28"/>
        </w:rPr>
      </w:pPr>
      <w:r w:rsidRPr="002F2126">
        <w:rPr>
          <w:rFonts w:ascii="Arial" w:hAnsi="Arial" w:cs="Arial"/>
          <w:sz w:val="28"/>
        </w:rPr>
        <w:t>exploring how shadows change when the position of the light source moves</w:t>
      </w:r>
    </w:p>
    <w:p w:rsidR="002F2126" w:rsidRPr="002F2126" w:rsidRDefault="002F2126" w:rsidP="002F2126">
      <w:pPr>
        <w:pStyle w:val="NormalWeb"/>
        <w:numPr>
          <w:ilvl w:val="0"/>
          <w:numId w:val="49"/>
        </w:numPr>
        <w:rPr>
          <w:rFonts w:ascii="Arial" w:hAnsi="Arial" w:cs="Arial"/>
          <w:sz w:val="28"/>
        </w:rPr>
      </w:pPr>
      <w:r w:rsidRPr="002F2126">
        <w:rPr>
          <w:rFonts w:ascii="Arial" w:hAnsi="Arial" w:cs="Arial"/>
          <w:sz w:val="28"/>
        </w:rPr>
        <w:t>measuring evaporation in the water cycle</w:t>
      </w:r>
    </w:p>
    <w:p w:rsidR="002F2126" w:rsidRPr="002F2126" w:rsidRDefault="002F2126" w:rsidP="002F2126">
      <w:pPr>
        <w:pStyle w:val="NormalWeb"/>
        <w:numPr>
          <w:ilvl w:val="0"/>
          <w:numId w:val="49"/>
        </w:numPr>
        <w:rPr>
          <w:rFonts w:ascii="Arial" w:hAnsi="Arial" w:cs="Arial"/>
          <w:sz w:val="28"/>
        </w:rPr>
      </w:pPr>
      <w:r w:rsidRPr="002F2126">
        <w:rPr>
          <w:rFonts w:ascii="Arial" w:hAnsi="Arial" w:cs="Arial"/>
          <w:sz w:val="28"/>
        </w:rPr>
        <w:t>building electrical circuits and testing conductors and insulators</w:t>
      </w:r>
    </w:p>
    <w:p w:rsidR="002F2126" w:rsidRPr="002F2126" w:rsidRDefault="002F2126" w:rsidP="002F2126">
      <w:pPr>
        <w:pStyle w:val="NormalWeb"/>
        <w:numPr>
          <w:ilvl w:val="0"/>
          <w:numId w:val="49"/>
        </w:numPr>
        <w:rPr>
          <w:rFonts w:ascii="Arial" w:hAnsi="Arial" w:cs="Arial"/>
          <w:sz w:val="28"/>
        </w:rPr>
      </w:pPr>
      <w:r w:rsidRPr="002F2126">
        <w:rPr>
          <w:rFonts w:ascii="Arial" w:hAnsi="Arial" w:cs="Arial"/>
          <w:sz w:val="28"/>
        </w:rPr>
        <w:t>investigating forces using parachute experiments</w:t>
      </w:r>
    </w:p>
    <w:p w:rsidR="002F2126" w:rsidRPr="002F2126" w:rsidRDefault="002F2126" w:rsidP="002F2126">
      <w:pPr>
        <w:pStyle w:val="NormalWeb"/>
        <w:rPr>
          <w:rFonts w:ascii="Arial" w:hAnsi="Arial" w:cs="Arial"/>
          <w:sz w:val="28"/>
        </w:rPr>
      </w:pPr>
      <w:r w:rsidRPr="002F2126">
        <w:rPr>
          <w:rFonts w:ascii="Arial" w:hAnsi="Arial" w:cs="Arial"/>
          <w:sz w:val="28"/>
        </w:rPr>
        <w:t>These activities help pupils apply scientific knowledge and develop enquiry skills.</w:t>
      </w:r>
    </w:p>
    <w:p w:rsidR="002F2126" w:rsidRPr="002F2126" w:rsidRDefault="002F2126" w:rsidP="002F2126">
      <w:pPr>
        <w:pStyle w:val="Heading2"/>
        <w:rPr>
          <w:sz w:val="28"/>
        </w:rPr>
      </w:pPr>
      <w:r w:rsidRPr="002F2126">
        <w:rPr>
          <w:sz w:val="28"/>
        </w:rPr>
        <w:t>Curriculum Impact</w:t>
      </w:r>
    </w:p>
    <w:p w:rsidR="002F2126" w:rsidRPr="002F2126" w:rsidRDefault="002F2126" w:rsidP="002F2126">
      <w:pPr>
        <w:pStyle w:val="NormalWeb"/>
        <w:rPr>
          <w:rFonts w:ascii="Arial" w:hAnsi="Arial" w:cs="Arial"/>
          <w:sz w:val="28"/>
        </w:rPr>
      </w:pPr>
      <w:r w:rsidRPr="002F2126">
        <w:rPr>
          <w:rFonts w:ascii="Arial" w:hAnsi="Arial" w:cs="Arial"/>
          <w:sz w:val="28"/>
        </w:rPr>
        <w:t>The impact of the science curriculum is seen in pupils who:</w:t>
      </w:r>
    </w:p>
    <w:p w:rsidR="002F2126" w:rsidRPr="002F2126" w:rsidRDefault="002F2126" w:rsidP="002F2126">
      <w:pPr>
        <w:pStyle w:val="NormalWeb"/>
        <w:numPr>
          <w:ilvl w:val="0"/>
          <w:numId w:val="50"/>
        </w:numPr>
        <w:rPr>
          <w:rFonts w:ascii="Arial" w:hAnsi="Arial" w:cs="Arial"/>
          <w:sz w:val="28"/>
        </w:rPr>
      </w:pPr>
      <w:r w:rsidRPr="002F2126">
        <w:rPr>
          <w:rFonts w:ascii="Arial" w:hAnsi="Arial" w:cs="Arial"/>
          <w:sz w:val="28"/>
        </w:rPr>
        <w:t>develop secure scientific knowledge and understanding</w:t>
      </w:r>
    </w:p>
    <w:p w:rsidR="002F2126" w:rsidRPr="002F2126" w:rsidRDefault="002F2126" w:rsidP="002F2126">
      <w:pPr>
        <w:pStyle w:val="NormalWeb"/>
        <w:numPr>
          <w:ilvl w:val="0"/>
          <w:numId w:val="50"/>
        </w:numPr>
        <w:rPr>
          <w:rFonts w:ascii="Arial" w:hAnsi="Arial" w:cs="Arial"/>
          <w:sz w:val="28"/>
        </w:rPr>
      </w:pPr>
      <w:r w:rsidRPr="002F2126">
        <w:rPr>
          <w:rFonts w:ascii="Arial" w:hAnsi="Arial" w:cs="Arial"/>
          <w:sz w:val="28"/>
        </w:rPr>
        <w:t>use scientific vocabulary accurately</w:t>
      </w:r>
    </w:p>
    <w:p w:rsidR="002F2126" w:rsidRPr="002F2126" w:rsidRDefault="002F2126" w:rsidP="002F2126">
      <w:pPr>
        <w:pStyle w:val="NormalWeb"/>
        <w:numPr>
          <w:ilvl w:val="0"/>
          <w:numId w:val="50"/>
        </w:numPr>
        <w:rPr>
          <w:rFonts w:ascii="Arial" w:hAnsi="Arial" w:cs="Arial"/>
          <w:sz w:val="28"/>
        </w:rPr>
      </w:pPr>
      <w:r w:rsidRPr="002F2126">
        <w:rPr>
          <w:rFonts w:ascii="Arial" w:hAnsi="Arial" w:cs="Arial"/>
          <w:sz w:val="28"/>
        </w:rPr>
        <w:t>ask scientific questions and investigate answers</w:t>
      </w:r>
    </w:p>
    <w:p w:rsidR="002F2126" w:rsidRPr="002F2126" w:rsidRDefault="002F2126" w:rsidP="002F2126">
      <w:pPr>
        <w:pStyle w:val="NormalWeb"/>
        <w:numPr>
          <w:ilvl w:val="0"/>
          <w:numId w:val="50"/>
        </w:numPr>
        <w:rPr>
          <w:rFonts w:ascii="Arial" w:hAnsi="Arial" w:cs="Arial"/>
          <w:sz w:val="28"/>
        </w:rPr>
      </w:pPr>
      <w:r w:rsidRPr="002F2126">
        <w:rPr>
          <w:rFonts w:ascii="Arial" w:hAnsi="Arial" w:cs="Arial"/>
          <w:sz w:val="28"/>
        </w:rPr>
        <w:t>explain scientific processes and ideas clearly</w:t>
      </w:r>
    </w:p>
    <w:p w:rsidR="002F2126" w:rsidRPr="002F2126" w:rsidRDefault="002F2126" w:rsidP="002F2126">
      <w:pPr>
        <w:pStyle w:val="NormalWeb"/>
        <w:numPr>
          <w:ilvl w:val="0"/>
          <w:numId w:val="50"/>
        </w:numPr>
        <w:rPr>
          <w:rFonts w:ascii="Arial" w:hAnsi="Arial" w:cs="Arial"/>
          <w:sz w:val="28"/>
        </w:rPr>
      </w:pPr>
      <w:r w:rsidRPr="002F2126">
        <w:rPr>
          <w:rFonts w:ascii="Arial" w:hAnsi="Arial" w:cs="Arial"/>
          <w:sz w:val="28"/>
        </w:rPr>
        <w:t>understand the role of science in everyday life</w:t>
      </w:r>
    </w:p>
    <w:p w:rsidR="002F2126" w:rsidRPr="002F2126" w:rsidRDefault="002F2126" w:rsidP="002F2126">
      <w:pPr>
        <w:pStyle w:val="NormalWeb"/>
        <w:rPr>
          <w:rFonts w:ascii="Arial" w:hAnsi="Arial" w:cs="Arial"/>
          <w:sz w:val="28"/>
        </w:rPr>
      </w:pPr>
      <w:r w:rsidRPr="002F2126">
        <w:rPr>
          <w:rFonts w:ascii="Arial" w:hAnsi="Arial" w:cs="Arial"/>
          <w:sz w:val="28"/>
        </w:rPr>
        <w:t>Assessment takes place through:</w:t>
      </w:r>
    </w:p>
    <w:p w:rsidR="002F2126" w:rsidRPr="002F2126" w:rsidRDefault="002F2126" w:rsidP="002F2126">
      <w:pPr>
        <w:pStyle w:val="NormalWeb"/>
        <w:numPr>
          <w:ilvl w:val="0"/>
          <w:numId w:val="51"/>
        </w:numPr>
        <w:rPr>
          <w:rFonts w:ascii="Arial" w:hAnsi="Arial" w:cs="Arial"/>
          <w:sz w:val="28"/>
        </w:rPr>
      </w:pPr>
      <w:r w:rsidRPr="002F2126">
        <w:rPr>
          <w:rFonts w:ascii="Arial" w:hAnsi="Arial" w:cs="Arial"/>
          <w:sz w:val="28"/>
        </w:rPr>
        <w:t>pupil discussion</w:t>
      </w:r>
    </w:p>
    <w:p w:rsidR="002F2126" w:rsidRPr="002F2126" w:rsidRDefault="002F2126" w:rsidP="002F2126">
      <w:pPr>
        <w:pStyle w:val="NormalWeb"/>
        <w:numPr>
          <w:ilvl w:val="0"/>
          <w:numId w:val="51"/>
        </w:numPr>
        <w:rPr>
          <w:rFonts w:ascii="Arial" w:hAnsi="Arial" w:cs="Arial"/>
          <w:sz w:val="28"/>
        </w:rPr>
      </w:pPr>
      <w:r w:rsidRPr="002F2126">
        <w:rPr>
          <w:rFonts w:ascii="Arial" w:hAnsi="Arial" w:cs="Arial"/>
          <w:sz w:val="28"/>
        </w:rPr>
        <w:t>practical investigations</w:t>
      </w:r>
    </w:p>
    <w:p w:rsidR="002F2126" w:rsidRPr="002F2126" w:rsidRDefault="002F2126" w:rsidP="002F2126">
      <w:pPr>
        <w:pStyle w:val="NormalWeb"/>
        <w:numPr>
          <w:ilvl w:val="0"/>
          <w:numId w:val="51"/>
        </w:numPr>
        <w:rPr>
          <w:rFonts w:ascii="Arial" w:hAnsi="Arial" w:cs="Arial"/>
          <w:sz w:val="28"/>
        </w:rPr>
      </w:pPr>
      <w:r w:rsidRPr="002F2126">
        <w:rPr>
          <w:rFonts w:ascii="Arial" w:hAnsi="Arial" w:cs="Arial"/>
          <w:sz w:val="28"/>
        </w:rPr>
        <w:t>retrieval activities</w:t>
      </w:r>
    </w:p>
    <w:p w:rsidR="002F2126" w:rsidRPr="002F2126" w:rsidRDefault="002F2126" w:rsidP="002F2126">
      <w:pPr>
        <w:pStyle w:val="NormalWeb"/>
        <w:numPr>
          <w:ilvl w:val="0"/>
          <w:numId w:val="51"/>
        </w:numPr>
        <w:rPr>
          <w:rFonts w:ascii="Arial" w:hAnsi="Arial" w:cs="Arial"/>
          <w:sz w:val="28"/>
        </w:rPr>
      </w:pPr>
      <w:r w:rsidRPr="002F2126">
        <w:rPr>
          <w:rFonts w:ascii="Arial" w:hAnsi="Arial" w:cs="Arial"/>
          <w:sz w:val="28"/>
        </w:rPr>
        <w:t>written explanations</w:t>
      </w:r>
    </w:p>
    <w:p w:rsidR="002F2126" w:rsidRPr="002F2126" w:rsidRDefault="002F2126" w:rsidP="002F2126">
      <w:pPr>
        <w:pStyle w:val="NormalWeb"/>
        <w:numPr>
          <w:ilvl w:val="0"/>
          <w:numId w:val="51"/>
        </w:numPr>
        <w:rPr>
          <w:rFonts w:ascii="Arial" w:hAnsi="Arial" w:cs="Arial"/>
          <w:sz w:val="28"/>
        </w:rPr>
      </w:pPr>
      <w:r w:rsidRPr="002F2126">
        <w:rPr>
          <w:rFonts w:ascii="Arial" w:hAnsi="Arial" w:cs="Arial"/>
          <w:sz w:val="28"/>
        </w:rPr>
        <w:t>teacher assessment of key knowledge</w:t>
      </w:r>
    </w:p>
    <w:p w:rsidR="002F2126" w:rsidRPr="002F2126" w:rsidRDefault="002F2126" w:rsidP="002F2126">
      <w:pPr>
        <w:pStyle w:val="NormalWeb"/>
        <w:rPr>
          <w:rFonts w:ascii="Arial" w:hAnsi="Arial" w:cs="Arial"/>
          <w:sz w:val="28"/>
        </w:rPr>
      </w:pPr>
      <w:r w:rsidRPr="002F2126">
        <w:rPr>
          <w:rFonts w:ascii="Arial" w:hAnsi="Arial" w:cs="Arial"/>
          <w:sz w:val="28"/>
        </w:rPr>
        <w:t>Teachers monitor pupils’ understanding of key scientific concepts throughout each unit.</w:t>
      </w:r>
    </w:p>
    <w:p w:rsidR="00B05634" w:rsidRDefault="00B05634" w:rsidP="002F2126">
      <w:pPr>
        <w:pStyle w:val="Heading2"/>
        <w:rPr>
          <w:sz w:val="28"/>
        </w:rPr>
      </w:pPr>
    </w:p>
    <w:p w:rsidR="00B05634" w:rsidRDefault="00B05634" w:rsidP="00B05634">
      <w:pPr>
        <w:pStyle w:val="Heading2"/>
        <w:ind w:left="0"/>
      </w:pPr>
    </w:p>
    <w:p w:rsidR="00B05634" w:rsidRDefault="00B05634" w:rsidP="00B05634">
      <w:pPr>
        <w:pStyle w:val="Heading2"/>
        <w:ind w:left="0"/>
      </w:pPr>
    </w:p>
    <w:p w:rsidR="00B05634" w:rsidRDefault="00B05634" w:rsidP="00B05634">
      <w:pPr>
        <w:pStyle w:val="Heading2"/>
        <w:ind w:left="0"/>
      </w:pPr>
    </w:p>
    <w:p w:rsidR="00B05634" w:rsidRPr="00B05634" w:rsidRDefault="00B05634" w:rsidP="00B05634">
      <w:pPr>
        <w:pStyle w:val="Heading2"/>
        <w:ind w:left="0"/>
        <w:rPr>
          <w:sz w:val="28"/>
          <w:szCs w:val="28"/>
        </w:rPr>
      </w:pPr>
      <w:r w:rsidRPr="00B05634">
        <w:rPr>
          <w:sz w:val="28"/>
          <w:szCs w:val="28"/>
        </w:rPr>
        <w:lastRenderedPageBreak/>
        <w:t>Threshold Concepts (Golden Threads)</w:t>
      </w:r>
    </w:p>
    <w:p w:rsidR="00B05634" w:rsidRPr="00B05634" w:rsidRDefault="00B05634" w:rsidP="00B05634">
      <w:pPr>
        <w:pStyle w:val="Heading3"/>
        <w:rPr>
          <w:rFonts w:ascii="Arial" w:hAnsi="Arial" w:cs="Arial"/>
          <w:color w:val="auto"/>
          <w:sz w:val="28"/>
          <w:szCs w:val="28"/>
        </w:rPr>
      </w:pPr>
      <w:r w:rsidRPr="00B05634">
        <w:rPr>
          <w:rFonts w:ascii="Arial" w:hAnsi="Arial" w:cs="Arial"/>
          <w:color w:val="auto"/>
          <w:sz w:val="28"/>
          <w:szCs w:val="28"/>
        </w:rPr>
        <w:t>Building Scientific Understanding</w:t>
      </w:r>
    </w:p>
    <w:p w:rsidR="00B05634" w:rsidRPr="00B05634" w:rsidRDefault="00B05634" w:rsidP="00B05634">
      <w:pPr>
        <w:pStyle w:val="NormalWeb"/>
        <w:rPr>
          <w:rFonts w:ascii="Arial" w:hAnsi="Arial" w:cs="Arial"/>
          <w:sz w:val="28"/>
          <w:szCs w:val="28"/>
        </w:rPr>
      </w:pPr>
      <w:r w:rsidRPr="00B05634">
        <w:rPr>
          <w:rFonts w:ascii="Arial" w:hAnsi="Arial" w:cs="Arial"/>
          <w:sz w:val="28"/>
          <w:szCs w:val="28"/>
        </w:rPr>
        <w:t>At Fulwood and Cadley, our science curriculum is built around a number of threshold concepts. These are the fundamental scientific ideas that pupils revisit throughout their primary education. Rather than learning isolated topics, pupils continually return to these concepts in different contexts, allowing them to build secure scientific knowledge and make meaningful connections between units of learning.</w:t>
      </w:r>
    </w:p>
    <w:p w:rsidR="00B05634" w:rsidRPr="00B05634" w:rsidRDefault="00B05634" w:rsidP="00B05634">
      <w:pPr>
        <w:pStyle w:val="NormalWeb"/>
        <w:rPr>
          <w:rFonts w:ascii="Arial" w:hAnsi="Arial" w:cs="Arial"/>
          <w:sz w:val="28"/>
          <w:szCs w:val="28"/>
        </w:rPr>
      </w:pPr>
      <w:r w:rsidRPr="00B05634">
        <w:rPr>
          <w:rFonts w:ascii="Arial" w:hAnsi="Arial" w:cs="Arial"/>
          <w:sz w:val="28"/>
          <w:szCs w:val="28"/>
        </w:rPr>
        <w:t>Each new unit activates prior learning, deepens conceptual understanding and develops pupils' ability to work scientifically. As pupils progress through the school, these threshold concepts become increasingly sophisticated, enabling them to think, question and reason like scientists.</w:t>
      </w:r>
    </w:p>
    <w:p w:rsidR="00B05634" w:rsidRPr="00B05634" w:rsidRDefault="00B05634" w:rsidP="00B05634">
      <w:pPr>
        <w:pStyle w:val="Heading2"/>
        <w:ind w:left="0"/>
        <w:rPr>
          <w:sz w:val="28"/>
          <w:szCs w:val="28"/>
        </w:rPr>
      </w:pPr>
      <w:r w:rsidRPr="00B05634">
        <w:rPr>
          <w:sz w:val="28"/>
          <w:szCs w:val="28"/>
        </w:rPr>
        <w:t>Working Scientifically</w:t>
      </w:r>
    </w:p>
    <w:p w:rsidR="00B05634" w:rsidRPr="00B05634" w:rsidRDefault="00B05634" w:rsidP="00B05634">
      <w:pPr>
        <w:pStyle w:val="NormalWeb"/>
        <w:rPr>
          <w:rFonts w:ascii="Arial" w:hAnsi="Arial" w:cs="Arial"/>
          <w:sz w:val="28"/>
          <w:szCs w:val="28"/>
        </w:rPr>
      </w:pPr>
      <w:r w:rsidRPr="00B05634">
        <w:rPr>
          <w:rFonts w:ascii="Arial" w:hAnsi="Arial" w:cs="Arial"/>
          <w:sz w:val="28"/>
          <w:szCs w:val="28"/>
        </w:rPr>
        <w:t>Scientific enquiry is at the heart of our curriculum. Pupils learn how scientists ask questions, make predictions, carry out investigations, collect evidence and communicate their findings.</w:t>
      </w:r>
    </w:p>
    <w:p w:rsidR="00B05634" w:rsidRPr="00B05634" w:rsidRDefault="00B05634" w:rsidP="00B05634">
      <w:pPr>
        <w:pStyle w:val="NormalWeb"/>
        <w:rPr>
          <w:rFonts w:ascii="Arial" w:hAnsi="Arial" w:cs="Arial"/>
          <w:sz w:val="28"/>
          <w:szCs w:val="28"/>
        </w:rPr>
      </w:pPr>
      <w:r w:rsidRPr="00B05634">
        <w:rPr>
          <w:rStyle w:val="Strong"/>
          <w:rFonts w:ascii="Arial" w:hAnsi="Arial" w:cs="Arial"/>
          <w:sz w:val="28"/>
          <w:szCs w:val="28"/>
        </w:rPr>
        <w:t>This thread includes:</w:t>
      </w:r>
    </w:p>
    <w:p w:rsidR="00B05634" w:rsidRPr="00B05634" w:rsidRDefault="00B05634" w:rsidP="00B05634">
      <w:pPr>
        <w:numPr>
          <w:ilvl w:val="0"/>
          <w:numId w:val="58"/>
        </w:numPr>
        <w:spacing w:before="100" w:beforeAutospacing="1" w:after="100" w:afterAutospacing="1" w:line="240" w:lineRule="auto"/>
        <w:rPr>
          <w:rFonts w:ascii="Arial" w:hAnsi="Arial" w:cs="Arial"/>
          <w:sz w:val="28"/>
          <w:szCs w:val="28"/>
        </w:rPr>
      </w:pPr>
      <w:r w:rsidRPr="00B05634">
        <w:rPr>
          <w:rFonts w:ascii="Arial" w:hAnsi="Arial" w:cs="Arial"/>
          <w:sz w:val="28"/>
          <w:szCs w:val="28"/>
        </w:rPr>
        <w:t xml:space="preserve">Observing </w:t>
      </w:r>
    </w:p>
    <w:p w:rsidR="00B05634" w:rsidRPr="00B05634" w:rsidRDefault="00B05634" w:rsidP="00B05634">
      <w:pPr>
        <w:numPr>
          <w:ilvl w:val="0"/>
          <w:numId w:val="58"/>
        </w:numPr>
        <w:spacing w:before="100" w:beforeAutospacing="1" w:after="100" w:afterAutospacing="1" w:line="240" w:lineRule="auto"/>
        <w:rPr>
          <w:rFonts w:ascii="Arial" w:hAnsi="Arial" w:cs="Arial"/>
          <w:sz w:val="28"/>
          <w:szCs w:val="28"/>
        </w:rPr>
      </w:pPr>
      <w:r w:rsidRPr="00B05634">
        <w:rPr>
          <w:rFonts w:ascii="Arial" w:hAnsi="Arial" w:cs="Arial"/>
          <w:sz w:val="28"/>
          <w:szCs w:val="28"/>
        </w:rPr>
        <w:t xml:space="preserve">Questioning </w:t>
      </w:r>
    </w:p>
    <w:p w:rsidR="00B05634" w:rsidRPr="00B05634" w:rsidRDefault="00B05634" w:rsidP="00B05634">
      <w:pPr>
        <w:numPr>
          <w:ilvl w:val="0"/>
          <w:numId w:val="58"/>
        </w:numPr>
        <w:spacing w:before="100" w:beforeAutospacing="1" w:after="100" w:afterAutospacing="1" w:line="240" w:lineRule="auto"/>
        <w:rPr>
          <w:rFonts w:ascii="Arial" w:hAnsi="Arial" w:cs="Arial"/>
          <w:sz w:val="28"/>
          <w:szCs w:val="28"/>
        </w:rPr>
      </w:pPr>
      <w:r w:rsidRPr="00B05634">
        <w:rPr>
          <w:rFonts w:ascii="Arial" w:hAnsi="Arial" w:cs="Arial"/>
          <w:sz w:val="28"/>
          <w:szCs w:val="28"/>
        </w:rPr>
        <w:t xml:space="preserve">Predicting </w:t>
      </w:r>
    </w:p>
    <w:p w:rsidR="00B05634" w:rsidRPr="00B05634" w:rsidRDefault="00B05634" w:rsidP="00B05634">
      <w:pPr>
        <w:numPr>
          <w:ilvl w:val="0"/>
          <w:numId w:val="58"/>
        </w:numPr>
        <w:spacing w:before="100" w:beforeAutospacing="1" w:after="100" w:afterAutospacing="1" w:line="240" w:lineRule="auto"/>
        <w:rPr>
          <w:rFonts w:ascii="Arial" w:hAnsi="Arial" w:cs="Arial"/>
          <w:sz w:val="28"/>
          <w:szCs w:val="28"/>
        </w:rPr>
      </w:pPr>
      <w:r w:rsidRPr="00B05634">
        <w:rPr>
          <w:rFonts w:ascii="Arial" w:hAnsi="Arial" w:cs="Arial"/>
          <w:sz w:val="28"/>
          <w:szCs w:val="28"/>
        </w:rPr>
        <w:t xml:space="preserve">Planning investigations </w:t>
      </w:r>
    </w:p>
    <w:p w:rsidR="00B05634" w:rsidRPr="00B05634" w:rsidRDefault="00B05634" w:rsidP="00B05634">
      <w:pPr>
        <w:numPr>
          <w:ilvl w:val="0"/>
          <w:numId w:val="58"/>
        </w:numPr>
        <w:spacing w:before="100" w:beforeAutospacing="1" w:after="100" w:afterAutospacing="1" w:line="240" w:lineRule="auto"/>
        <w:rPr>
          <w:rFonts w:ascii="Arial" w:hAnsi="Arial" w:cs="Arial"/>
          <w:sz w:val="28"/>
          <w:szCs w:val="28"/>
        </w:rPr>
      </w:pPr>
      <w:r w:rsidRPr="00B05634">
        <w:rPr>
          <w:rFonts w:ascii="Arial" w:hAnsi="Arial" w:cs="Arial"/>
          <w:sz w:val="28"/>
          <w:szCs w:val="28"/>
        </w:rPr>
        <w:t xml:space="preserve">Fair testing </w:t>
      </w:r>
    </w:p>
    <w:p w:rsidR="00B05634" w:rsidRPr="00B05634" w:rsidRDefault="00B05634" w:rsidP="00B05634">
      <w:pPr>
        <w:numPr>
          <w:ilvl w:val="0"/>
          <w:numId w:val="58"/>
        </w:numPr>
        <w:spacing w:before="100" w:beforeAutospacing="1" w:after="100" w:afterAutospacing="1" w:line="240" w:lineRule="auto"/>
        <w:rPr>
          <w:rFonts w:ascii="Arial" w:hAnsi="Arial" w:cs="Arial"/>
          <w:sz w:val="28"/>
          <w:szCs w:val="28"/>
        </w:rPr>
      </w:pPr>
      <w:r w:rsidRPr="00B05634">
        <w:rPr>
          <w:rFonts w:ascii="Arial" w:hAnsi="Arial" w:cs="Arial"/>
          <w:sz w:val="28"/>
          <w:szCs w:val="28"/>
        </w:rPr>
        <w:t xml:space="preserve">Measuring </w:t>
      </w:r>
    </w:p>
    <w:p w:rsidR="00B05634" w:rsidRPr="00B05634" w:rsidRDefault="00B05634" w:rsidP="00B05634">
      <w:pPr>
        <w:numPr>
          <w:ilvl w:val="0"/>
          <w:numId w:val="58"/>
        </w:numPr>
        <w:spacing w:before="100" w:beforeAutospacing="1" w:after="100" w:afterAutospacing="1" w:line="240" w:lineRule="auto"/>
        <w:rPr>
          <w:rFonts w:ascii="Arial" w:hAnsi="Arial" w:cs="Arial"/>
          <w:sz w:val="28"/>
          <w:szCs w:val="28"/>
        </w:rPr>
      </w:pPr>
      <w:r w:rsidRPr="00B05634">
        <w:rPr>
          <w:rFonts w:ascii="Arial" w:hAnsi="Arial" w:cs="Arial"/>
          <w:sz w:val="28"/>
          <w:szCs w:val="28"/>
        </w:rPr>
        <w:t xml:space="preserve">Recording </w:t>
      </w:r>
    </w:p>
    <w:p w:rsidR="00B05634" w:rsidRPr="00B05634" w:rsidRDefault="00B05634" w:rsidP="00B05634">
      <w:pPr>
        <w:numPr>
          <w:ilvl w:val="0"/>
          <w:numId w:val="58"/>
        </w:numPr>
        <w:spacing w:before="100" w:beforeAutospacing="1" w:after="100" w:afterAutospacing="1" w:line="240" w:lineRule="auto"/>
        <w:rPr>
          <w:rFonts w:ascii="Arial" w:hAnsi="Arial" w:cs="Arial"/>
          <w:sz w:val="28"/>
          <w:szCs w:val="28"/>
        </w:rPr>
      </w:pPr>
      <w:r w:rsidRPr="00B05634">
        <w:rPr>
          <w:rFonts w:ascii="Arial" w:hAnsi="Arial" w:cs="Arial"/>
          <w:sz w:val="28"/>
          <w:szCs w:val="28"/>
        </w:rPr>
        <w:t xml:space="preserve">Analysing evidence </w:t>
      </w:r>
    </w:p>
    <w:p w:rsidR="00B05634" w:rsidRPr="00B05634" w:rsidRDefault="00B05634" w:rsidP="00B05634">
      <w:pPr>
        <w:numPr>
          <w:ilvl w:val="0"/>
          <w:numId w:val="58"/>
        </w:numPr>
        <w:spacing w:before="100" w:beforeAutospacing="1" w:after="100" w:afterAutospacing="1" w:line="240" w:lineRule="auto"/>
        <w:rPr>
          <w:rFonts w:ascii="Arial" w:hAnsi="Arial" w:cs="Arial"/>
          <w:sz w:val="28"/>
          <w:szCs w:val="28"/>
        </w:rPr>
      </w:pPr>
      <w:r w:rsidRPr="00B05634">
        <w:rPr>
          <w:rFonts w:ascii="Arial" w:hAnsi="Arial" w:cs="Arial"/>
          <w:sz w:val="28"/>
          <w:szCs w:val="28"/>
        </w:rPr>
        <w:t xml:space="preserve">Drawing conclusions </w:t>
      </w:r>
    </w:p>
    <w:p w:rsidR="00B05634" w:rsidRPr="00B05634" w:rsidRDefault="00B05634" w:rsidP="00B05634">
      <w:pPr>
        <w:numPr>
          <w:ilvl w:val="0"/>
          <w:numId w:val="58"/>
        </w:numPr>
        <w:spacing w:before="100" w:beforeAutospacing="1" w:after="100" w:afterAutospacing="1" w:line="240" w:lineRule="auto"/>
        <w:rPr>
          <w:rFonts w:ascii="Arial" w:hAnsi="Arial" w:cs="Arial"/>
          <w:sz w:val="28"/>
          <w:szCs w:val="28"/>
        </w:rPr>
      </w:pPr>
      <w:r w:rsidRPr="00B05634">
        <w:rPr>
          <w:rFonts w:ascii="Arial" w:hAnsi="Arial" w:cs="Arial"/>
          <w:sz w:val="28"/>
          <w:szCs w:val="28"/>
        </w:rPr>
        <w:t xml:space="preserve">Evaluating investigations </w:t>
      </w:r>
    </w:p>
    <w:p w:rsidR="00B05634" w:rsidRPr="00B05634" w:rsidRDefault="00B05634" w:rsidP="00B05634">
      <w:pPr>
        <w:pStyle w:val="NormalWeb"/>
        <w:rPr>
          <w:rFonts w:ascii="Arial" w:hAnsi="Arial" w:cs="Arial"/>
          <w:sz w:val="28"/>
          <w:szCs w:val="28"/>
        </w:rPr>
      </w:pPr>
      <w:r w:rsidRPr="00B05634">
        <w:rPr>
          <w:rFonts w:ascii="Arial" w:hAnsi="Arial" w:cs="Arial"/>
          <w:sz w:val="28"/>
          <w:szCs w:val="28"/>
        </w:rPr>
        <w:t>Examples across the curriculum:</w:t>
      </w:r>
    </w:p>
    <w:p w:rsidR="00B05634" w:rsidRPr="00B05634" w:rsidRDefault="00B05634" w:rsidP="00B05634">
      <w:pPr>
        <w:numPr>
          <w:ilvl w:val="0"/>
          <w:numId w:val="59"/>
        </w:numPr>
        <w:spacing w:before="100" w:beforeAutospacing="1" w:after="100" w:afterAutospacing="1" w:line="240" w:lineRule="auto"/>
        <w:rPr>
          <w:rFonts w:ascii="Arial" w:hAnsi="Arial" w:cs="Arial"/>
          <w:sz w:val="28"/>
          <w:szCs w:val="28"/>
        </w:rPr>
      </w:pPr>
      <w:r w:rsidRPr="00B05634">
        <w:rPr>
          <w:rFonts w:ascii="Arial" w:hAnsi="Arial" w:cs="Arial"/>
          <w:sz w:val="28"/>
          <w:szCs w:val="28"/>
        </w:rPr>
        <w:t xml:space="preserve">Plant investigations </w:t>
      </w:r>
    </w:p>
    <w:p w:rsidR="00B05634" w:rsidRPr="00B05634" w:rsidRDefault="00B05634" w:rsidP="00B05634">
      <w:pPr>
        <w:numPr>
          <w:ilvl w:val="0"/>
          <w:numId w:val="59"/>
        </w:numPr>
        <w:spacing w:before="100" w:beforeAutospacing="1" w:after="100" w:afterAutospacing="1" w:line="240" w:lineRule="auto"/>
        <w:rPr>
          <w:rFonts w:ascii="Arial" w:hAnsi="Arial" w:cs="Arial"/>
          <w:sz w:val="28"/>
          <w:szCs w:val="28"/>
        </w:rPr>
      </w:pPr>
      <w:r w:rsidRPr="00B05634">
        <w:rPr>
          <w:rFonts w:ascii="Arial" w:hAnsi="Arial" w:cs="Arial"/>
          <w:sz w:val="28"/>
          <w:szCs w:val="28"/>
        </w:rPr>
        <w:t xml:space="preserve">Materials testing </w:t>
      </w:r>
    </w:p>
    <w:p w:rsidR="00B05634" w:rsidRPr="00B05634" w:rsidRDefault="00B05634" w:rsidP="00B05634">
      <w:pPr>
        <w:numPr>
          <w:ilvl w:val="0"/>
          <w:numId w:val="59"/>
        </w:numPr>
        <w:spacing w:before="100" w:beforeAutospacing="1" w:after="100" w:afterAutospacing="1" w:line="240" w:lineRule="auto"/>
        <w:rPr>
          <w:rFonts w:ascii="Arial" w:hAnsi="Arial" w:cs="Arial"/>
          <w:sz w:val="28"/>
          <w:szCs w:val="28"/>
        </w:rPr>
      </w:pPr>
      <w:r w:rsidRPr="00B05634">
        <w:rPr>
          <w:rFonts w:ascii="Arial" w:hAnsi="Arial" w:cs="Arial"/>
          <w:sz w:val="28"/>
          <w:szCs w:val="28"/>
        </w:rPr>
        <w:t xml:space="preserve">Shadow investigations </w:t>
      </w:r>
    </w:p>
    <w:p w:rsidR="00B05634" w:rsidRPr="00B05634" w:rsidRDefault="00B05634" w:rsidP="00B05634">
      <w:pPr>
        <w:numPr>
          <w:ilvl w:val="0"/>
          <w:numId w:val="59"/>
        </w:numPr>
        <w:spacing w:before="100" w:beforeAutospacing="1" w:after="100" w:afterAutospacing="1" w:line="240" w:lineRule="auto"/>
        <w:rPr>
          <w:rFonts w:ascii="Arial" w:hAnsi="Arial" w:cs="Arial"/>
          <w:sz w:val="28"/>
          <w:szCs w:val="28"/>
        </w:rPr>
      </w:pPr>
      <w:r w:rsidRPr="00B05634">
        <w:rPr>
          <w:rFonts w:ascii="Arial" w:hAnsi="Arial" w:cs="Arial"/>
          <w:sz w:val="28"/>
          <w:szCs w:val="28"/>
        </w:rPr>
        <w:lastRenderedPageBreak/>
        <w:t xml:space="preserve">Magnet investigations </w:t>
      </w:r>
    </w:p>
    <w:p w:rsidR="00B05634" w:rsidRPr="00B05634" w:rsidRDefault="00B05634" w:rsidP="00B05634">
      <w:pPr>
        <w:numPr>
          <w:ilvl w:val="0"/>
          <w:numId w:val="59"/>
        </w:numPr>
        <w:spacing w:before="100" w:beforeAutospacing="1" w:after="100" w:afterAutospacing="1" w:line="240" w:lineRule="auto"/>
        <w:rPr>
          <w:rFonts w:ascii="Arial" w:hAnsi="Arial" w:cs="Arial"/>
          <w:sz w:val="28"/>
          <w:szCs w:val="28"/>
        </w:rPr>
      </w:pPr>
      <w:r w:rsidRPr="00B05634">
        <w:rPr>
          <w:rFonts w:ascii="Arial" w:hAnsi="Arial" w:cs="Arial"/>
          <w:sz w:val="28"/>
          <w:szCs w:val="28"/>
        </w:rPr>
        <w:t xml:space="preserve">Electrical circuits </w:t>
      </w:r>
    </w:p>
    <w:p w:rsidR="00B05634" w:rsidRPr="00B05634" w:rsidRDefault="00B05634" w:rsidP="00B05634">
      <w:pPr>
        <w:numPr>
          <w:ilvl w:val="0"/>
          <w:numId w:val="59"/>
        </w:numPr>
        <w:spacing w:before="100" w:beforeAutospacing="1" w:after="100" w:afterAutospacing="1" w:line="240" w:lineRule="auto"/>
        <w:rPr>
          <w:rFonts w:ascii="Arial" w:hAnsi="Arial" w:cs="Arial"/>
          <w:sz w:val="28"/>
          <w:szCs w:val="28"/>
        </w:rPr>
      </w:pPr>
      <w:r w:rsidRPr="00B05634">
        <w:rPr>
          <w:rFonts w:ascii="Arial" w:hAnsi="Arial" w:cs="Arial"/>
          <w:sz w:val="28"/>
          <w:szCs w:val="28"/>
        </w:rPr>
        <w:t xml:space="preserve">Evolution research </w:t>
      </w:r>
    </w:p>
    <w:p w:rsidR="00B05634" w:rsidRPr="00B05634" w:rsidRDefault="00B05634" w:rsidP="00B05634">
      <w:pPr>
        <w:pStyle w:val="Heading2"/>
        <w:ind w:left="0"/>
        <w:rPr>
          <w:sz w:val="28"/>
          <w:szCs w:val="28"/>
        </w:rPr>
      </w:pPr>
      <w:r w:rsidRPr="00B05634">
        <w:rPr>
          <w:sz w:val="28"/>
          <w:szCs w:val="28"/>
        </w:rPr>
        <w:t>Living Things</w:t>
      </w:r>
    </w:p>
    <w:p w:rsidR="00B05634" w:rsidRPr="00B05634" w:rsidRDefault="00B05634" w:rsidP="00B05634">
      <w:pPr>
        <w:pStyle w:val="NormalWeb"/>
        <w:rPr>
          <w:rFonts w:ascii="Arial" w:hAnsi="Arial" w:cs="Arial"/>
          <w:sz w:val="28"/>
          <w:szCs w:val="28"/>
        </w:rPr>
      </w:pPr>
      <w:r w:rsidRPr="00B05634">
        <w:rPr>
          <w:rFonts w:ascii="Arial" w:hAnsi="Arial" w:cs="Arial"/>
          <w:sz w:val="28"/>
          <w:szCs w:val="28"/>
        </w:rPr>
        <w:t>Pupils develop an understanding of how living organisms grow, survive, reproduce and interact with their environments.</w:t>
      </w:r>
    </w:p>
    <w:p w:rsidR="00B05634" w:rsidRPr="00B05634" w:rsidRDefault="00B05634" w:rsidP="00B05634">
      <w:pPr>
        <w:pStyle w:val="NormalWeb"/>
        <w:rPr>
          <w:rFonts w:ascii="Arial" w:hAnsi="Arial" w:cs="Arial"/>
          <w:sz w:val="28"/>
          <w:szCs w:val="28"/>
        </w:rPr>
      </w:pPr>
      <w:r w:rsidRPr="00B05634">
        <w:rPr>
          <w:rStyle w:val="Strong"/>
          <w:rFonts w:ascii="Arial" w:hAnsi="Arial" w:cs="Arial"/>
          <w:sz w:val="28"/>
          <w:szCs w:val="28"/>
        </w:rPr>
        <w:t>This thread includes:</w:t>
      </w:r>
    </w:p>
    <w:p w:rsidR="00B05634" w:rsidRPr="00B05634" w:rsidRDefault="00B05634" w:rsidP="00B05634">
      <w:pPr>
        <w:numPr>
          <w:ilvl w:val="0"/>
          <w:numId w:val="60"/>
        </w:numPr>
        <w:spacing w:before="100" w:beforeAutospacing="1" w:after="100" w:afterAutospacing="1" w:line="240" w:lineRule="auto"/>
        <w:rPr>
          <w:rFonts w:ascii="Arial" w:hAnsi="Arial" w:cs="Arial"/>
          <w:sz w:val="28"/>
          <w:szCs w:val="28"/>
        </w:rPr>
      </w:pPr>
      <w:r w:rsidRPr="00B05634">
        <w:rPr>
          <w:rFonts w:ascii="Arial" w:hAnsi="Arial" w:cs="Arial"/>
          <w:sz w:val="28"/>
          <w:szCs w:val="28"/>
        </w:rPr>
        <w:t xml:space="preserve">Structure and function </w:t>
      </w:r>
    </w:p>
    <w:p w:rsidR="00B05634" w:rsidRPr="00B05634" w:rsidRDefault="00B05634" w:rsidP="00B05634">
      <w:pPr>
        <w:numPr>
          <w:ilvl w:val="0"/>
          <w:numId w:val="60"/>
        </w:numPr>
        <w:spacing w:before="100" w:beforeAutospacing="1" w:after="100" w:afterAutospacing="1" w:line="240" w:lineRule="auto"/>
        <w:rPr>
          <w:rFonts w:ascii="Arial" w:hAnsi="Arial" w:cs="Arial"/>
          <w:sz w:val="28"/>
          <w:szCs w:val="28"/>
        </w:rPr>
      </w:pPr>
      <w:r w:rsidRPr="00B05634">
        <w:rPr>
          <w:rFonts w:ascii="Arial" w:hAnsi="Arial" w:cs="Arial"/>
          <w:sz w:val="28"/>
          <w:szCs w:val="28"/>
        </w:rPr>
        <w:t xml:space="preserve">Growth </w:t>
      </w:r>
    </w:p>
    <w:p w:rsidR="00B05634" w:rsidRPr="00B05634" w:rsidRDefault="00B05634" w:rsidP="00B05634">
      <w:pPr>
        <w:numPr>
          <w:ilvl w:val="0"/>
          <w:numId w:val="60"/>
        </w:numPr>
        <w:spacing w:before="100" w:beforeAutospacing="1" w:after="100" w:afterAutospacing="1" w:line="240" w:lineRule="auto"/>
        <w:rPr>
          <w:rFonts w:ascii="Arial" w:hAnsi="Arial" w:cs="Arial"/>
          <w:sz w:val="28"/>
          <w:szCs w:val="28"/>
        </w:rPr>
      </w:pPr>
      <w:r w:rsidRPr="00B05634">
        <w:rPr>
          <w:rFonts w:ascii="Arial" w:hAnsi="Arial" w:cs="Arial"/>
          <w:sz w:val="28"/>
          <w:szCs w:val="28"/>
        </w:rPr>
        <w:t xml:space="preserve">Life cycles </w:t>
      </w:r>
    </w:p>
    <w:p w:rsidR="00B05634" w:rsidRPr="00B05634" w:rsidRDefault="00B05634" w:rsidP="00B05634">
      <w:pPr>
        <w:numPr>
          <w:ilvl w:val="0"/>
          <w:numId w:val="60"/>
        </w:numPr>
        <w:spacing w:before="100" w:beforeAutospacing="1" w:after="100" w:afterAutospacing="1" w:line="240" w:lineRule="auto"/>
        <w:rPr>
          <w:rFonts w:ascii="Arial" w:hAnsi="Arial" w:cs="Arial"/>
          <w:sz w:val="28"/>
          <w:szCs w:val="28"/>
        </w:rPr>
      </w:pPr>
      <w:r w:rsidRPr="00B05634">
        <w:rPr>
          <w:rFonts w:ascii="Arial" w:hAnsi="Arial" w:cs="Arial"/>
          <w:sz w:val="28"/>
          <w:szCs w:val="28"/>
        </w:rPr>
        <w:t xml:space="preserve">Nutrition </w:t>
      </w:r>
    </w:p>
    <w:p w:rsidR="00B05634" w:rsidRPr="00B05634" w:rsidRDefault="00B05634" w:rsidP="00B05634">
      <w:pPr>
        <w:numPr>
          <w:ilvl w:val="0"/>
          <w:numId w:val="60"/>
        </w:numPr>
        <w:spacing w:before="100" w:beforeAutospacing="1" w:after="100" w:afterAutospacing="1" w:line="240" w:lineRule="auto"/>
        <w:rPr>
          <w:rFonts w:ascii="Arial" w:hAnsi="Arial" w:cs="Arial"/>
          <w:sz w:val="28"/>
          <w:szCs w:val="28"/>
        </w:rPr>
      </w:pPr>
      <w:r w:rsidRPr="00B05634">
        <w:rPr>
          <w:rFonts w:ascii="Arial" w:hAnsi="Arial" w:cs="Arial"/>
          <w:sz w:val="28"/>
          <w:szCs w:val="28"/>
        </w:rPr>
        <w:t xml:space="preserve">Classification </w:t>
      </w:r>
    </w:p>
    <w:p w:rsidR="00B05634" w:rsidRPr="00B05634" w:rsidRDefault="00B05634" w:rsidP="00B05634">
      <w:pPr>
        <w:numPr>
          <w:ilvl w:val="0"/>
          <w:numId w:val="60"/>
        </w:numPr>
        <w:spacing w:before="100" w:beforeAutospacing="1" w:after="100" w:afterAutospacing="1" w:line="240" w:lineRule="auto"/>
        <w:rPr>
          <w:rFonts w:ascii="Arial" w:hAnsi="Arial" w:cs="Arial"/>
          <w:sz w:val="28"/>
          <w:szCs w:val="28"/>
        </w:rPr>
      </w:pPr>
      <w:r w:rsidRPr="00B05634">
        <w:rPr>
          <w:rFonts w:ascii="Arial" w:hAnsi="Arial" w:cs="Arial"/>
          <w:sz w:val="28"/>
          <w:szCs w:val="28"/>
        </w:rPr>
        <w:t xml:space="preserve">Habitats </w:t>
      </w:r>
    </w:p>
    <w:p w:rsidR="00B05634" w:rsidRPr="00B05634" w:rsidRDefault="00B05634" w:rsidP="00B05634">
      <w:pPr>
        <w:numPr>
          <w:ilvl w:val="0"/>
          <w:numId w:val="60"/>
        </w:numPr>
        <w:spacing w:before="100" w:beforeAutospacing="1" w:after="100" w:afterAutospacing="1" w:line="240" w:lineRule="auto"/>
        <w:rPr>
          <w:rFonts w:ascii="Arial" w:hAnsi="Arial" w:cs="Arial"/>
          <w:sz w:val="28"/>
          <w:szCs w:val="28"/>
        </w:rPr>
      </w:pPr>
      <w:r w:rsidRPr="00B05634">
        <w:rPr>
          <w:rFonts w:ascii="Arial" w:hAnsi="Arial" w:cs="Arial"/>
          <w:sz w:val="28"/>
          <w:szCs w:val="28"/>
        </w:rPr>
        <w:t xml:space="preserve">Adaptation </w:t>
      </w:r>
    </w:p>
    <w:p w:rsidR="00B05634" w:rsidRPr="00B05634" w:rsidRDefault="00B05634" w:rsidP="00B05634">
      <w:pPr>
        <w:numPr>
          <w:ilvl w:val="0"/>
          <w:numId w:val="60"/>
        </w:numPr>
        <w:spacing w:before="100" w:beforeAutospacing="1" w:after="100" w:afterAutospacing="1" w:line="240" w:lineRule="auto"/>
        <w:rPr>
          <w:rFonts w:ascii="Arial" w:hAnsi="Arial" w:cs="Arial"/>
          <w:sz w:val="28"/>
          <w:szCs w:val="28"/>
        </w:rPr>
      </w:pPr>
      <w:r w:rsidRPr="00B05634">
        <w:rPr>
          <w:rFonts w:ascii="Arial" w:hAnsi="Arial" w:cs="Arial"/>
          <w:sz w:val="28"/>
          <w:szCs w:val="28"/>
        </w:rPr>
        <w:t xml:space="preserve">Evolution </w:t>
      </w:r>
    </w:p>
    <w:p w:rsidR="00B05634" w:rsidRPr="00B05634" w:rsidRDefault="00B05634" w:rsidP="00B05634">
      <w:pPr>
        <w:numPr>
          <w:ilvl w:val="0"/>
          <w:numId w:val="60"/>
        </w:numPr>
        <w:spacing w:before="100" w:beforeAutospacing="1" w:after="100" w:afterAutospacing="1" w:line="240" w:lineRule="auto"/>
        <w:rPr>
          <w:rFonts w:ascii="Arial" w:hAnsi="Arial" w:cs="Arial"/>
          <w:sz w:val="28"/>
          <w:szCs w:val="28"/>
        </w:rPr>
      </w:pPr>
      <w:r w:rsidRPr="00B05634">
        <w:rPr>
          <w:rFonts w:ascii="Arial" w:hAnsi="Arial" w:cs="Arial"/>
          <w:sz w:val="28"/>
          <w:szCs w:val="28"/>
        </w:rPr>
        <w:t xml:space="preserve">Interdependence </w:t>
      </w:r>
    </w:p>
    <w:p w:rsidR="00B05634" w:rsidRPr="00B05634" w:rsidRDefault="00B05634" w:rsidP="00B05634">
      <w:pPr>
        <w:pStyle w:val="NormalWeb"/>
        <w:rPr>
          <w:rFonts w:ascii="Arial" w:hAnsi="Arial" w:cs="Arial"/>
          <w:sz w:val="28"/>
          <w:szCs w:val="28"/>
        </w:rPr>
      </w:pPr>
      <w:r w:rsidRPr="00B05634">
        <w:rPr>
          <w:rFonts w:ascii="Arial" w:hAnsi="Arial" w:cs="Arial"/>
          <w:sz w:val="28"/>
          <w:szCs w:val="28"/>
        </w:rPr>
        <w:t>Examples across the curriculum:</w:t>
      </w:r>
    </w:p>
    <w:p w:rsidR="00B05634" w:rsidRPr="00B05634" w:rsidRDefault="00B05634" w:rsidP="00B05634">
      <w:pPr>
        <w:numPr>
          <w:ilvl w:val="0"/>
          <w:numId w:val="61"/>
        </w:numPr>
        <w:spacing w:before="100" w:beforeAutospacing="1" w:after="100" w:afterAutospacing="1" w:line="240" w:lineRule="auto"/>
        <w:rPr>
          <w:rFonts w:ascii="Arial" w:hAnsi="Arial" w:cs="Arial"/>
          <w:sz w:val="28"/>
          <w:szCs w:val="28"/>
        </w:rPr>
      </w:pPr>
      <w:r w:rsidRPr="00B05634">
        <w:rPr>
          <w:rFonts w:ascii="Arial" w:hAnsi="Arial" w:cs="Arial"/>
          <w:sz w:val="28"/>
          <w:szCs w:val="28"/>
        </w:rPr>
        <w:t xml:space="preserve">Plants </w:t>
      </w:r>
    </w:p>
    <w:p w:rsidR="00B05634" w:rsidRPr="00B05634" w:rsidRDefault="00B05634" w:rsidP="00B05634">
      <w:pPr>
        <w:numPr>
          <w:ilvl w:val="0"/>
          <w:numId w:val="61"/>
        </w:numPr>
        <w:spacing w:before="100" w:beforeAutospacing="1" w:after="100" w:afterAutospacing="1" w:line="240" w:lineRule="auto"/>
        <w:rPr>
          <w:rFonts w:ascii="Arial" w:hAnsi="Arial" w:cs="Arial"/>
          <w:sz w:val="28"/>
          <w:szCs w:val="28"/>
        </w:rPr>
      </w:pPr>
      <w:r w:rsidRPr="00B05634">
        <w:rPr>
          <w:rFonts w:ascii="Arial" w:hAnsi="Arial" w:cs="Arial"/>
          <w:sz w:val="28"/>
          <w:szCs w:val="28"/>
        </w:rPr>
        <w:t xml:space="preserve">Animals Including Humans </w:t>
      </w:r>
    </w:p>
    <w:p w:rsidR="00B05634" w:rsidRPr="00B05634" w:rsidRDefault="00B05634" w:rsidP="00B05634">
      <w:pPr>
        <w:numPr>
          <w:ilvl w:val="0"/>
          <w:numId w:val="61"/>
        </w:numPr>
        <w:spacing w:before="100" w:beforeAutospacing="1" w:after="100" w:afterAutospacing="1" w:line="240" w:lineRule="auto"/>
        <w:rPr>
          <w:rFonts w:ascii="Arial" w:hAnsi="Arial" w:cs="Arial"/>
          <w:sz w:val="28"/>
          <w:szCs w:val="28"/>
        </w:rPr>
      </w:pPr>
      <w:r w:rsidRPr="00B05634">
        <w:rPr>
          <w:rFonts w:ascii="Arial" w:hAnsi="Arial" w:cs="Arial"/>
          <w:sz w:val="28"/>
          <w:szCs w:val="28"/>
        </w:rPr>
        <w:t xml:space="preserve">Living Things and Their Habitats </w:t>
      </w:r>
    </w:p>
    <w:p w:rsidR="00B05634" w:rsidRPr="00B05634" w:rsidRDefault="00B05634" w:rsidP="00B05634">
      <w:pPr>
        <w:numPr>
          <w:ilvl w:val="0"/>
          <w:numId w:val="61"/>
        </w:numPr>
        <w:spacing w:before="100" w:beforeAutospacing="1" w:after="100" w:afterAutospacing="1" w:line="240" w:lineRule="auto"/>
        <w:rPr>
          <w:rFonts w:ascii="Arial" w:hAnsi="Arial" w:cs="Arial"/>
          <w:sz w:val="28"/>
          <w:szCs w:val="28"/>
        </w:rPr>
      </w:pPr>
      <w:r w:rsidRPr="00B05634">
        <w:rPr>
          <w:rFonts w:ascii="Arial" w:hAnsi="Arial" w:cs="Arial"/>
          <w:sz w:val="28"/>
          <w:szCs w:val="28"/>
        </w:rPr>
        <w:t xml:space="preserve">Evolution and Inheritance </w:t>
      </w:r>
    </w:p>
    <w:p w:rsidR="00B05634" w:rsidRPr="00B05634" w:rsidRDefault="00B05634" w:rsidP="00B05634">
      <w:pPr>
        <w:pStyle w:val="Heading2"/>
        <w:ind w:left="0"/>
        <w:rPr>
          <w:sz w:val="28"/>
          <w:szCs w:val="28"/>
        </w:rPr>
      </w:pPr>
      <w:r w:rsidRPr="00B05634">
        <w:rPr>
          <w:sz w:val="28"/>
          <w:szCs w:val="28"/>
        </w:rPr>
        <w:t>Materials and Matter</w:t>
      </w:r>
    </w:p>
    <w:p w:rsidR="00B05634" w:rsidRPr="00B05634" w:rsidRDefault="00B05634" w:rsidP="00B05634">
      <w:pPr>
        <w:pStyle w:val="NormalWeb"/>
        <w:rPr>
          <w:rFonts w:ascii="Arial" w:hAnsi="Arial" w:cs="Arial"/>
          <w:sz w:val="28"/>
          <w:szCs w:val="28"/>
        </w:rPr>
      </w:pPr>
      <w:r w:rsidRPr="00B05634">
        <w:rPr>
          <w:rFonts w:ascii="Arial" w:hAnsi="Arial" w:cs="Arial"/>
          <w:sz w:val="28"/>
          <w:szCs w:val="28"/>
        </w:rPr>
        <w:t>Pupils investigate the properties of materials, how materials behave and how they change.</w:t>
      </w:r>
    </w:p>
    <w:p w:rsidR="00B05634" w:rsidRPr="00B05634" w:rsidRDefault="00B05634" w:rsidP="00B05634">
      <w:pPr>
        <w:pStyle w:val="NormalWeb"/>
        <w:rPr>
          <w:rFonts w:ascii="Arial" w:hAnsi="Arial" w:cs="Arial"/>
          <w:sz w:val="28"/>
          <w:szCs w:val="28"/>
        </w:rPr>
      </w:pPr>
      <w:r w:rsidRPr="00B05634">
        <w:rPr>
          <w:rStyle w:val="Strong"/>
          <w:rFonts w:ascii="Arial" w:hAnsi="Arial" w:cs="Arial"/>
          <w:sz w:val="28"/>
          <w:szCs w:val="28"/>
        </w:rPr>
        <w:t>This thread includes:</w:t>
      </w:r>
    </w:p>
    <w:p w:rsidR="00B05634" w:rsidRPr="00B05634" w:rsidRDefault="00B05634" w:rsidP="00B05634">
      <w:pPr>
        <w:numPr>
          <w:ilvl w:val="0"/>
          <w:numId w:val="62"/>
        </w:numPr>
        <w:spacing w:before="100" w:beforeAutospacing="1" w:after="100" w:afterAutospacing="1" w:line="240" w:lineRule="auto"/>
        <w:rPr>
          <w:rFonts w:ascii="Arial" w:hAnsi="Arial" w:cs="Arial"/>
          <w:sz w:val="28"/>
          <w:szCs w:val="28"/>
        </w:rPr>
      </w:pPr>
      <w:r w:rsidRPr="00B05634">
        <w:rPr>
          <w:rFonts w:ascii="Arial" w:hAnsi="Arial" w:cs="Arial"/>
          <w:sz w:val="28"/>
          <w:szCs w:val="28"/>
        </w:rPr>
        <w:t xml:space="preserve">Properties </w:t>
      </w:r>
    </w:p>
    <w:p w:rsidR="00B05634" w:rsidRPr="00B05634" w:rsidRDefault="00B05634" w:rsidP="00B05634">
      <w:pPr>
        <w:numPr>
          <w:ilvl w:val="0"/>
          <w:numId w:val="62"/>
        </w:numPr>
        <w:spacing w:before="100" w:beforeAutospacing="1" w:after="100" w:afterAutospacing="1" w:line="240" w:lineRule="auto"/>
        <w:rPr>
          <w:rFonts w:ascii="Arial" w:hAnsi="Arial" w:cs="Arial"/>
          <w:sz w:val="28"/>
          <w:szCs w:val="28"/>
        </w:rPr>
      </w:pPr>
      <w:r w:rsidRPr="00B05634">
        <w:rPr>
          <w:rFonts w:ascii="Arial" w:hAnsi="Arial" w:cs="Arial"/>
          <w:sz w:val="28"/>
          <w:szCs w:val="28"/>
        </w:rPr>
        <w:lastRenderedPageBreak/>
        <w:t xml:space="preserve">States of matter </w:t>
      </w:r>
    </w:p>
    <w:p w:rsidR="00B05634" w:rsidRPr="00B05634" w:rsidRDefault="00B05634" w:rsidP="00B05634">
      <w:pPr>
        <w:numPr>
          <w:ilvl w:val="0"/>
          <w:numId w:val="62"/>
        </w:numPr>
        <w:spacing w:before="100" w:beforeAutospacing="1" w:after="100" w:afterAutospacing="1" w:line="240" w:lineRule="auto"/>
        <w:rPr>
          <w:rFonts w:ascii="Arial" w:hAnsi="Arial" w:cs="Arial"/>
          <w:sz w:val="28"/>
          <w:szCs w:val="28"/>
        </w:rPr>
      </w:pPr>
      <w:r w:rsidRPr="00B05634">
        <w:rPr>
          <w:rFonts w:ascii="Arial" w:hAnsi="Arial" w:cs="Arial"/>
          <w:sz w:val="28"/>
          <w:szCs w:val="28"/>
        </w:rPr>
        <w:t xml:space="preserve">Reversible change </w:t>
      </w:r>
    </w:p>
    <w:p w:rsidR="00B05634" w:rsidRPr="00B05634" w:rsidRDefault="00B05634" w:rsidP="00B05634">
      <w:pPr>
        <w:numPr>
          <w:ilvl w:val="0"/>
          <w:numId w:val="62"/>
        </w:numPr>
        <w:spacing w:before="100" w:beforeAutospacing="1" w:after="100" w:afterAutospacing="1" w:line="240" w:lineRule="auto"/>
        <w:rPr>
          <w:rFonts w:ascii="Arial" w:hAnsi="Arial" w:cs="Arial"/>
          <w:sz w:val="28"/>
          <w:szCs w:val="28"/>
        </w:rPr>
      </w:pPr>
      <w:r w:rsidRPr="00B05634">
        <w:rPr>
          <w:rFonts w:ascii="Arial" w:hAnsi="Arial" w:cs="Arial"/>
          <w:sz w:val="28"/>
          <w:szCs w:val="28"/>
        </w:rPr>
        <w:t xml:space="preserve">Irreversible change </w:t>
      </w:r>
    </w:p>
    <w:p w:rsidR="00B05634" w:rsidRPr="00B05634" w:rsidRDefault="00B05634" w:rsidP="00B05634">
      <w:pPr>
        <w:numPr>
          <w:ilvl w:val="0"/>
          <w:numId w:val="62"/>
        </w:numPr>
        <w:spacing w:before="100" w:beforeAutospacing="1" w:after="100" w:afterAutospacing="1" w:line="240" w:lineRule="auto"/>
        <w:rPr>
          <w:rFonts w:ascii="Arial" w:hAnsi="Arial" w:cs="Arial"/>
          <w:sz w:val="28"/>
          <w:szCs w:val="28"/>
        </w:rPr>
      </w:pPr>
      <w:r w:rsidRPr="00B05634">
        <w:rPr>
          <w:rFonts w:ascii="Arial" w:hAnsi="Arial" w:cs="Arial"/>
          <w:sz w:val="28"/>
          <w:szCs w:val="28"/>
        </w:rPr>
        <w:t xml:space="preserve">Particles </w:t>
      </w:r>
    </w:p>
    <w:p w:rsidR="00B05634" w:rsidRPr="00B05634" w:rsidRDefault="00B05634" w:rsidP="00B05634">
      <w:pPr>
        <w:numPr>
          <w:ilvl w:val="0"/>
          <w:numId w:val="62"/>
        </w:numPr>
        <w:spacing w:before="100" w:beforeAutospacing="1" w:after="100" w:afterAutospacing="1" w:line="240" w:lineRule="auto"/>
        <w:rPr>
          <w:rFonts w:ascii="Arial" w:hAnsi="Arial" w:cs="Arial"/>
          <w:sz w:val="28"/>
          <w:szCs w:val="28"/>
        </w:rPr>
      </w:pPr>
      <w:r w:rsidRPr="00B05634">
        <w:rPr>
          <w:rFonts w:ascii="Arial" w:hAnsi="Arial" w:cs="Arial"/>
          <w:sz w:val="28"/>
          <w:szCs w:val="28"/>
        </w:rPr>
        <w:t xml:space="preserve">Conductivity </w:t>
      </w:r>
    </w:p>
    <w:p w:rsidR="00B05634" w:rsidRPr="00B05634" w:rsidRDefault="00B05634" w:rsidP="00B05634">
      <w:pPr>
        <w:pStyle w:val="NormalWeb"/>
        <w:rPr>
          <w:rFonts w:ascii="Arial" w:hAnsi="Arial" w:cs="Arial"/>
          <w:sz w:val="28"/>
          <w:szCs w:val="28"/>
        </w:rPr>
      </w:pPr>
      <w:r w:rsidRPr="00B05634">
        <w:rPr>
          <w:rFonts w:ascii="Arial" w:hAnsi="Arial" w:cs="Arial"/>
          <w:sz w:val="28"/>
          <w:szCs w:val="28"/>
        </w:rPr>
        <w:t>Examples across the curriculum:</w:t>
      </w:r>
    </w:p>
    <w:p w:rsidR="00B05634" w:rsidRPr="00B05634" w:rsidRDefault="00B05634" w:rsidP="00B05634">
      <w:pPr>
        <w:numPr>
          <w:ilvl w:val="0"/>
          <w:numId w:val="63"/>
        </w:numPr>
        <w:spacing w:before="100" w:beforeAutospacing="1" w:after="100" w:afterAutospacing="1" w:line="240" w:lineRule="auto"/>
        <w:rPr>
          <w:rFonts w:ascii="Arial" w:hAnsi="Arial" w:cs="Arial"/>
          <w:sz w:val="28"/>
          <w:szCs w:val="28"/>
        </w:rPr>
      </w:pPr>
      <w:r w:rsidRPr="00B05634">
        <w:rPr>
          <w:rFonts w:ascii="Arial" w:hAnsi="Arial" w:cs="Arial"/>
          <w:sz w:val="28"/>
          <w:szCs w:val="28"/>
        </w:rPr>
        <w:t xml:space="preserve">Everyday Materials </w:t>
      </w:r>
    </w:p>
    <w:p w:rsidR="00B05634" w:rsidRPr="00B05634" w:rsidRDefault="00B05634" w:rsidP="00B05634">
      <w:pPr>
        <w:numPr>
          <w:ilvl w:val="0"/>
          <w:numId w:val="63"/>
        </w:numPr>
        <w:spacing w:before="100" w:beforeAutospacing="1" w:after="100" w:afterAutospacing="1" w:line="240" w:lineRule="auto"/>
        <w:rPr>
          <w:rFonts w:ascii="Arial" w:hAnsi="Arial" w:cs="Arial"/>
          <w:sz w:val="28"/>
          <w:szCs w:val="28"/>
        </w:rPr>
      </w:pPr>
      <w:r w:rsidRPr="00B05634">
        <w:rPr>
          <w:rFonts w:ascii="Arial" w:hAnsi="Arial" w:cs="Arial"/>
          <w:sz w:val="28"/>
          <w:szCs w:val="28"/>
        </w:rPr>
        <w:t xml:space="preserve">Rocks </w:t>
      </w:r>
    </w:p>
    <w:p w:rsidR="00B05634" w:rsidRPr="00B05634" w:rsidRDefault="00B05634" w:rsidP="00B05634">
      <w:pPr>
        <w:numPr>
          <w:ilvl w:val="0"/>
          <w:numId w:val="63"/>
        </w:numPr>
        <w:spacing w:before="100" w:beforeAutospacing="1" w:after="100" w:afterAutospacing="1" w:line="240" w:lineRule="auto"/>
        <w:rPr>
          <w:rFonts w:ascii="Arial" w:hAnsi="Arial" w:cs="Arial"/>
          <w:sz w:val="28"/>
          <w:szCs w:val="28"/>
        </w:rPr>
      </w:pPr>
      <w:r w:rsidRPr="00B05634">
        <w:rPr>
          <w:rFonts w:ascii="Arial" w:hAnsi="Arial" w:cs="Arial"/>
          <w:sz w:val="28"/>
          <w:szCs w:val="28"/>
        </w:rPr>
        <w:t xml:space="preserve">States of Matter </w:t>
      </w:r>
    </w:p>
    <w:p w:rsidR="00B05634" w:rsidRPr="00B05634" w:rsidRDefault="00B05634" w:rsidP="00B05634">
      <w:pPr>
        <w:numPr>
          <w:ilvl w:val="0"/>
          <w:numId w:val="63"/>
        </w:numPr>
        <w:spacing w:before="100" w:beforeAutospacing="1" w:after="100" w:afterAutospacing="1" w:line="240" w:lineRule="auto"/>
        <w:rPr>
          <w:rFonts w:ascii="Arial" w:hAnsi="Arial" w:cs="Arial"/>
          <w:sz w:val="28"/>
          <w:szCs w:val="28"/>
        </w:rPr>
      </w:pPr>
      <w:r w:rsidRPr="00B05634">
        <w:rPr>
          <w:rFonts w:ascii="Arial" w:hAnsi="Arial" w:cs="Arial"/>
          <w:sz w:val="28"/>
          <w:szCs w:val="28"/>
        </w:rPr>
        <w:t xml:space="preserve">Properties and Changes of Materials </w:t>
      </w:r>
    </w:p>
    <w:p w:rsidR="00B05634" w:rsidRPr="00B05634" w:rsidRDefault="00B05634" w:rsidP="00B05634">
      <w:pPr>
        <w:spacing w:after="0"/>
        <w:rPr>
          <w:rFonts w:ascii="Arial" w:hAnsi="Arial" w:cs="Arial"/>
          <w:sz w:val="28"/>
          <w:szCs w:val="28"/>
        </w:rPr>
      </w:pPr>
    </w:p>
    <w:p w:rsidR="00B05634" w:rsidRPr="00B05634" w:rsidRDefault="00B05634" w:rsidP="00B05634">
      <w:pPr>
        <w:pStyle w:val="Heading2"/>
        <w:ind w:left="0"/>
        <w:rPr>
          <w:sz w:val="28"/>
          <w:szCs w:val="28"/>
        </w:rPr>
      </w:pPr>
      <w:r w:rsidRPr="00B05634">
        <w:rPr>
          <w:sz w:val="28"/>
          <w:szCs w:val="28"/>
        </w:rPr>
        <w:t>Forces and Energy</w:t>
      </w:r>
    </w:p>
    <w:p w:rsidR="00B05634" w:rsidRPr="00B05634" w:rsidRDefault="00B05634" w:rsidP="00B05634">
      <w:pPr>
        <w:pStyle w:val="NormalWeb"/>
        <w:rPr>
          <w:rFonts w:ascii="Arial" w:hAnsi="Arial" w:cs="Arial"/>
          <w:sz w:val="28"/>
          <w:szCs w:val="28"/>
        </w:rPr>
      </w:pPr>
      <w:r w:rsidRPr="00B05634">
        <w:rPr>
          <w:rFonts w:ascii="Arial" w:hAnsi="Arial" w:cs="Arial"/>
          <w:sz w:val="28"/>
          <w:szCs w:val="28"/>
        </w:rPr>
        <w:t>Pupils develop an understanding of how forces and energy affect the world around them.</w:t>
      </w:r>
    </w:p>
    <w:p w:rsidR="00B05634" w:rsidRPr="00B05634" w:rsidRDefault="00B05634" w:rsidP="00B05634">
      <w:pPr>
        <w:pStyle w:val="NormalWeb"/>
        <w:rPr>
          <w:rFonts w:ascii="Arial" w:hAnsi="Arial" w:cs="Arial"/>
          <w:sz w:val="28"/>
          <w:szCs w:val="28"/>
        </w:rPr>
      </w:pPr>
      <w:r w:rsidRPr="00B05634">
        <w:rPr>
          <w:rStyle w:val="Strong"/>
          <w:rFonts w:ascii="Arial" w:hAnsi="Arial" w:cs="Arial"/>
          <w:sz w:val="28"/>
          <w:szCs w:val="28"/>
        </w:rPr>
        <w:t>This thread includes:</w:t>
      </w:r>
    </w:p>
    <w:p w:rsidR="00B05634" w:rsidRPr="00B05634" w:rsidRDefault="00B05634" w:rsidP="00B05634">
      <w:pPr>
        <w:numPr>
          <w:ilvl w:val="0"/>
          <w:numId w:val="64"/>
        </w:numPr>
        <w:spacing w:before="100" w:beforeAutospacing="1" w:after="100" w:afterAutospacing="1" w:line="240" w:lineRule="auto"/>
        <w:rPr>
          <w:rFonts w:ascii="Arial" w:hAnsi="Arial" w:cs="Arial"/>
          <w:sz w:val="28"/>
          <w:szCs w:val="28"/>
        </w:rPr>
      </w:pPr>
      <w:r w:rsidRPr="00B05634">
        <w:rPr>
          <w:rFonts w:ascii="Arial" w:hAnsi="Arial" w:cs="Arial"/>
          <w:sz w:val="28"/>
          <w:szCs w:val="28"/>
        </w:rPr>
        <w:t xml:space="preserve">Pushes and pulls </w:t>
      </w:r>
    </w:p>
    <w:p w:rsidR="00B05634" w:rsidRPr="00B05634" w:rsidRDefault="00B05634" w:rsidP="00B05634">
      <w:pPr>
        <w:numPr>
          <w:ilvl w:val="0"/>
          <w:numId w:val="64"/>
        </w:numPr>
        <w:spacing w:before="100" w:beforeAutospacing="1" w:after="100" w:afterAutospacing="1" w:line="240" w:lineRule="auto"/>
        <w:rPr>
          <w:rFonts w:ascii="Arial" w:hAnsi="Arial" w:cs="Arial"/>
          <w:sz w:val="28"/>
          <w:szCs w:val="28"/>
        </w:rPr>
      </w:pPr>
      <w:r w:rsidRPr="00B05634">
        <w:rPr>
          <w:rFonts w:ascii="Arial" w:hAnsi="Arial" w:cs="Arial"/>
          <w:sz w:val="28"/>
          <w:szCs w:val="28"/>
        </w:rPr>
        <w:t xml:space="preserve">Magnetism </w:t>
      </w:r>
    </w:p>
    <w:p w:rsidR="00B05634" w:rsidRPr="00B05634" w:rsidRDefault="00B05634" w:rsidP="00B05634">
      <w:pPr>
        <w:numPr>
          <w:ilvl w:val="0"/>
          <w:numId w:val="64"/>
        </w:numPr>
        <w:spacing w:before="100" w:beforeAutospacing="1" w:after="100" w:afterAutospacing="1" w:line="240" w:lineRule="auto"/>
        <w:rPr>
          <w:rFonts w:ascii="Arial" w:hAnsi="Arial" w:cs="Arial"/>
          <w:sz w:val="28"/>
          <w:szCs w:val="28"/>
        </w:rPr>
      </w:pPr>
      <w:r w:rsidRPr="00B05634">
        <w:rPr>
          <w:rFonts w:ascii="Arial" w:hAnsi="Arial" w:cs="Arial"/>
          <w:sz w:val="28"/>
          <w:szCs w:val="28"/>
        </w:rPr>
        <w:t xml:space="preserve">Gravity </w:t>
      </w:r>
    </w:p>
    <w:p w:rsidR="00B05634" w:rsidRPr="00B05634" w:rsidRDefault="00B05634" w:rsidP="00B05634">
      <w:pPr>
        <w:numPr>
          <w:ilvl w:val="0"/>
          <w:numId w:val="64"/>
        </w:numPr>
        <w:spacing w:before="100" w:beforeAutospacing="1" w:after="100" w:afterAutospacing="1" w:line="240" w:lineRule="auto"/>
        <w:rPr>
          <w:rFonts w:ascii="Arial" w:hAnsi="Arial" w:cs="Arial"/>
          <w:sz w:val="28"/>
          <w:szCs w:val="28"/>
        </w:rPr>
      </w:pPr>
      <w:r w:rsidRPr="00B05634">
        <w:rPr>
          <w:rFonts w:ascii="Arial" w:hAnsi="Arial" w:cs="Arial"/>
          <w:sz w:val="28"/>
          <w:szCs w:val="28"/>
        </w:rPr>
        <w:t xml:space="preserve">Friction </w:t>
      </w:r>
    </w:p>
    <w:p w:rsidR="00B05634" w:rsidRPr="00B05634" w:rsidRDefault="00B05634" w:rsidP="00B05634">
      <w:pPr>
        <w:numPr>
          <w:ilvl w:val="0"/>
          <w:numId w:val="64"/>
        </w:numPr>
        <w:spacing w:before="100" w:beforeAutospacing="1" w:after="100" w:afterAutospacing="1" w:line="240" w:lineRule="auto"/>
        <w:rPr>
          <w:rFonts w:ascii="Arial" w:hAnsi="Arial" w:cs="Arial"/>
          <w:sz w:val="28"/>
          <w:szCs w:val="28"/>
        </w:rPr>
      </w:pPr>
      <w:r w:rsidRPr="00B05634">
        <w:rPr>
          <w:rFonts w:ascii="Arial" w:hAnsi="Arial" w:cs="Arial"/>
          <w:sz w:val="28"/>
          <w:szCs w:val="28"/>
        </w:rPr>
        <w:t xml:space="preserve">Air resistance </w:t>
      </w:r>
    </w:p>
    <w:p w:rsidR="00B05634" w:rsidRPr="00B05634" w:rsidRDefault="00B05634" w:rsidP="00B05634">
      <w:pPr>
        <w:numPr>
          <w:ilvl w:val="0"/>
          <w:numId w:val="64"/>
        </w:numPr>
        <w:spacing w:before="100" w:beforeAutospacing="1" w:after="100" w:afterAutospacing="1" w:line="240" w:lineRule="auto"/>
        <w:rPr>
          <w:rFonts w:ascii="Arial" w:hAnsi="Arial" w:cs="Arial"/>
          <w:sz w:val="28"/>
          <w:szCs w:val="28"/>
        </w:rPr>
      </w:pPr>
      <w:r w:rsidRPr="00B05634">
        <w:rPr>
          <w:rFonts w:ascii="Arial" w:hAnsi="Arial" w:cs="Arial"/>
          <w:sz w:val="28"/>
          <w:szCs w:val="28"/>
        </w:rPr>
        <w:t xml:space="preserve">Water resistance </w:t>
      </w:r>
    </w:p>
    <w:p w:rsidR="00B05634" w:rsidRPr="00B05634" w:rsidRDefault="00B05634" w:rsidP="00B05634">
      <w:pPr>
        <w:numPr>
          <w:ilvl w:val="0"/>
          <w:numId w:val="64"/>
        </w:numPr>
        <w:spacing w:before="100" w:beforeAutospacing="1" w:after="100" w:afterAutospacing="1" w:line="240" w:lineRule="auto"/>
        <w:rPr>
          <w:rFonts w:ascii="Arial" w:hAnsi="Arial" w:cs="Arial"/>
          <w:sz w:val="28"/>
          <w:szCs w:val="28"/>
        </w:rPr>
      </w:pPr>
      <w:r w:rsidRPr="00B05634">
        <w:rPr>
          <w:rFonts w:ascii="Arial" w:hAnsi="Arial" w:cs="Arial"/>
          <w:sz w:val="28"/>
          <w:szCs w:val="28"/>
        </w:rPr>
        <w:t xml:space="preserve">Light </w:t>
      </w:r>
    </w:p>
    <w:p w:rsidR="00B05634" w:rsidRPr="00B05634" w:rsidRDefault="00B05634" w:rsidP="00B05634">
      <w:pPr>
        <w:numPr>
          <w:ilvl w:val="0"/>
          <w:numId w:val="64"/>
        </w:numPr>
        <w:spacing w:before="100" w:beforeAutospacing="1" w:after="100" w:afterAutospacing="1" w:line="240" w:lineRule="auto"/>
        <w:rPr>
          <w:rFonts w:ascii="Arial" w:hAnsi="Arial" w:cs="Arial"/>
          <w:sz w:val="28"/>
          <w:szCs w:val="28"/>
        </w:rPr>
      </w:pPr>
      <w:r w:rsidRPr="00B05634">
        <w:rPr>
          <w:rFonts w:ascii="Arial" w:hAnsi="Arial" w:cs="Arial"/>
          <w:sz w:val="28"/>
          <w:szCs w:val="28"/>
        </w:rPr>
        <w:t xml:space="preserve">Sound </w:t>
      </w:r>
    </w:p>
    <w:p w:rsidR="00B05634" w:rsidRPr="00B05634" w:rsidRDefault="00B05634" w:rsidP="00B05634">
      <w:pPr>
        <w:numPr>
          <w:ilvl w:val="0"/>
          <w:numId w:val="64"/>
        </w:numPr>
        <w:spacing w:before="100" w:beforeAutospacing="1" w:after="100" w:afterAutospacing="1" w:line="240" w:lineRule="auto"/>
        <w:rPr>
          <w:rFonts w:ascii="Arial" w:hAnsi="Arial" w:cs="Arial"/>
          <w:sz w:val="28"/>
          <w:szCs w:val="28"/>
        </w:rPr>
      </w:pPr>
      <w:r w:rsidRPr="00B05634">
        <w:rPr>
          <w:rFonts w:ascii="Arial" w:hAnsi="Arial" w:cs="Arial"/>
          <w:sz w:val="28"/>
          <w:szCs w:val="28"/>
        </w:rPr>
        <w:t xml:space="preserve">Electricity </w:t>
      </w:r>
    </w:p>
    <w:p w:rsidR="00B05634" w:rsidRPr="00B05634" w:rsidRDefault="00B05634" w:rsidP="00B05634">
      <w:pPr>
        <w:pStyle w:val="NormalWeb"/>
        <w:rPr>
          <w:rFonts w:ascii="Arial" w:hAnsi="Arial" w:cs="Arial"/>
          <w:sz w:val="28"/>
          <w:szCs w:val="28"/>
        </w:rPr>
      </w:pPr>
      <w:r w:rsidRPr="00B05634">
        <w:rPr>
          <w:rFonts w:ascii="Arial" w:hAnsi="Arial" w:cs="Arial"/>
          <w:sz w:val="28"/>
          <w:szCs w:val="28"/>
        </w:rPr>
        <w:t>Examples across the curriculum:</w:t>
      </w:r>
    </w:p>
    <w:p w:rsidR="00B05634" w:rsidRPr="00B05634" w:rsidRDefault="00B05634" w:rsidP="00B05634">
      <w:pPr>
        <w:numPr>
          <w:ilvl w:val="0"/>
          <w:numId w:val="65"/>
        </w:numPr>
        <w:spacing w:before="100" w:beforeAutospacing="1" w:after="100" w:afterAutospacing="1" w:line="240" w:lineRule="auto"/>
        <w:rPr>
          <w:rFonts w:ascii="Arial" w:hAnsi="Arial" w:cs="Arial"/>
          <w:sz w:val="28"/>
          <w:szCs w:val="28"/>
        </w:rPr>
      </w:pPr>
      <w:r w:rsidRPr="00B05634">
        <w:rPr>
          <w:rFonts w:ascii="Arial" w:hAnsi="Arial" w:cs="Arial"/>
          <w:sz w:val="28"/>
          <w:szCs w:val="28"/>
        </w:rPr>
        <w:t xml:space="preserve">Forces and Magnets </w:t>
      </w:r>
    </w:p>
    <w:p w:rsidR="00B05634" w:rsidRPr="00B05634" w:rsidRDefault="00B05634" w:rsidP="00B05634">
      <w:pPr>
        <w:numPr>
          <w:ilvl w:val="0"/>
          <w:numId w:val="65"/>
        </w:numPr>
        <w:spacing w:before="100" w:beforeAutospacing="1" w:after="100" w:afterAutospacing="1" w:line="240" w:lineRule="auto"/>
        <w:rPr>
          <w:rFonts w:ascii="Arial" w:hAnsi="Arial" w:cs="Arial"/>
          <w:sz w:val="28"/>
          <w:szCs w:val="28"/>
        </w:rPr>
      </w:pPr>
      <w:r w:rsidRPr="00B05634">
        <w:rPr>
          <w:rFonts w:ascii="Arial" w:hAnsi="Arial" w:cs="Arial"/>
          <w:sz w:val="28"/>
          <w:szCs w:val="28"/>
        </w:rPr>
        <w:t xml:space="preserve">Light </w:t>
      </w:r>
    </w:p>
    <w:p w:rsidR="00B05634" w:rsidRPr="00B05634" w:rsidRDefault="00B05634" w:rsidP="00B05634">
      <w:pPr>
        <w:numPr>
          <w:ilvl w:val="0"/>
          <w:numId w:val="65"/>
        </w:numPr>
        <w:spacing w:before="100" w:beforeAutospacing="1" w:after="100" w:afterAutospacing="1" w:line="240" w:lineRule="auto"/>
        <w:rPr>
          <w:rFonts w:ascii="Arial" w:hAnsi="Arial" w:cs="Arial"/>
          <w:sz w:val="28"/>
          <w:szCs w:val="28"/>
        </w:rPr>
      </w:pPr>
      <w:r w:rsidRPr="00B05634">
        <w:rPr>
          <w:rFonts w:ascii="Arial" w:hAnsi="Arial" w:cs="Arial"/>
          <w:sz w:val="28"/>
          <w:szCs w:val="28"/>
        </w:rPr>
        <w:t xml:space="preserve">Sound </w:t>
      </w:r>
    </w:p>
    <w:p w:rsidR="00B05634" w:rsidRPr="00B05634" w:rsidRDefault="00B05634" w:rsidP="00B05634">
      <w:pPr>
        <w:numPr>
          <w:ilvl w:val="0"/>
          <w:numId w:val="65"/>
        </w:numPr>
        <w:spacing w:before="100" w:beforeAutospacing="1" w:after="100" w:afterAutospacing="1" w:line="240" w:lineRule="auto"/>
        <w:rPr>
          <w:rFonts w:ascii="Arial" w:hAnsi="Arial" w:cs="Arial"/>
          <w:sz w:val="28"/>
          <w:szCs w:val="28"/>
        </w:rPr>
      </w:pPr>
      <w:r w:rsidRPr="00B05634">
        <w:rPr>
          <w:rFonts w:ascii="Arial" w:hAnsi="Arial" w:cs="Arial"/>
          <w:sz w:val="28"/>
          <w:szCs w:val="28"/>
        </w:rPr>
        <w:lastRenderedPageBreak/>
        <w:t xml:space="preserve">Electricity </w:t>
      </w:r>
    </w:p>
    <w:p w:rsidR="00B05634" w:rsidRPr="00B05634" w:rsidRDefault="00B05634" w:rsidP="00B05634">
      <w:pPr>
        <w:numPr>
          <w:ilvl w:val="0"/>
          <w:numId w:val="65"/>
        </w:numPr>
        <w:spacing w:before="100" w:beforeAutospacing="1" w:after="100" w:afterAutospacing="1" w:line="240" w:lineRule="auto"/>
        <w:rPr>
          <w:rFonts w:ascii="Arial" w:hAnsi="Arial" w:cs="Arial"/>
          <w:sz w:val="28"/>
          <w:szCs w:val="28"/>
        </w:rPr>
      </w:pPr>
      <w:r w:rsidRPr="00B05634">
        <w:rPr>
          <w:rFonts w:ascii="Arial" w:hAnsi="Arial" w:cs="Arial"/>
          <w:sz w:val="28"/>
          <w:szCs w:val="28"/>
        </w:rPr>
        <w:t xml:space="preserve">Forces </w:t>
      </w:r>
    </w:p>
    <w:p w:rsidR="00B05634" w:rsidRPr="00B05634" w:rsidRDefault="00B05634" w:rsidP="00B05634">
      <w:pPr>
        <w:spacing w:after="0"/>
        <w:rPr>
          <w:rFonts w:ascii="Arial" w:hAnsi="Arial" w:cs="Arial"/>
          <w:sz w:val="28"/>
          <w:szCs w:val="28"/>
        </w:rPr>
      </w:pPr>
    </w:p>
    <w:p w:rsidR="00B05634" w:rsidRPr="00B05634" w:rsidRDefault="00B05634" w:rsidP="00B05634">
      <w:pPr>
        <w:pStyle w:val="Heading2"/>
        <w:ind w:left="0"/>
        <w:rPr>
          <w:sz w:val="28"/>
          <w:szCs w:val="28"/>
        </w:rPr>
      </w:pPr>
      <w:r w:rsidRPr="00B05634">
        <w:rPr>
          <w:sz w:val="28"/>
          <w:szCs w:val="28"/>
        </w:rPr>
        <w:t>Earth and Environmental Systems</w:t>
      </w:r>
    </w:p>
    <w:p w:rsidR="00B05634" w:rsidRPr="00B05634" w:rsidRDefault="00B05634" w:rsidP="00B05634">
      <w:pPr>
        <w:pStyle w:val="NormalWeb"/>
        <w:rPr>
          <w:rFonts w:ascii="Arial" w:hAnsi="Arial" w:cs="Arial"/>
          <w:sz w:val="28"/>
          <w:szCs w:val="28"/>
        </w:rPr>
      </w:pPr>
      <w:r w:rsidRPr="00B05634">
        <w:rPr>
          <w:rFonts w:ascii="Arial" w:hAnsi="Arial" w:cs="Arial"/>
          <w:sz w:val="28"/>
          <w:szCs w:val="28"/>
        </w:rPr>
        <w:t>Pupils explore how Earth changes over time and how natural systems interact.</w:t>
      </w:r>
    </w:p>
    <w:p w:rsidR="00B05634" w:rsidRPr="00B05634" w:rsidRDefault="00B05634" w:rsidP="00B05634">
      <w:pPr>
        <w:pStyle w:val="NormalWeb"/>
        <w:rPr>
          <w:rFonts w:ascii="Arial" w:hAnsi="Arial" w:cs="Arial"/>
          <w:sz w:val="28"/>
          <w:szCs w:val="28"/>
        </w:rPr>
      </w:pPr>
      <w:r w:rsidRPr="00B05634">
        <w:rPr>
          <w:rStyle w:val="Strong"/>
          <w:rFonts w:ascii="Arial" w:hAnsi="Arial" w:cs="Arial"/>
          <w:sz w:val="28"/>
          <w:szCs w:val="28"/>
        </w:rPr>
        <w:t>This thread includes:</w:t>
      </w:r>
    </w:p>
    <w:p w:rsidR="00B05634" w:rsidRPr="00B05634" w:rsidRDefault="00B05634" w:rsidP="00B05634">
      <w:pPr>
        <w:numPr>
          <w:ilvl w:val="0"/>
          <w:numId w:val="66"/>
        </w:numPr>
        <w:spacing w:before="100" w:beforeAutospacing="1" w:after="100" w:afterAutospacing="1" w:line="240" w:lineRule="auto"/>
        <w:rPr>
          <w:rFonts w:ascii="Arial" w:hAnsi="Arial" w:cs="Arial"/>
          <w:sz w:val="28"/>
          <w:szCs w:val="28"/>
        </w:rPr>
      </w:pPr>
      <w:r w:rsidRPr="00B05634">
        <w:rPr>
          <w:rFonts w:ascii="Arial" w:hAnsi="Arial" w:cs="Arial"/>
          <w:sz w:val="28"/>
          <w:szCs w:val="28"/>
        </w:rPr>
        <w:t xml:space="preserve">Seasons </w:t>
      </w:r>
    </w:p>
    <w:p w:rsidR="00B05634" w:rsidRPr="00B05634" w:rsidRDefault="00B05634" w:rsidP="00B05634">
      <w:pPr>
        <w:numPr>
          <w:ilvl w:val="0"/>
          <w:numId w:val="66"/>
        </w:numPr>
        <w:spacing w:before="100" w:beforeAutospacing="1" w:after="100" w:afterAutospacing="1" w:line="240" w:lineRule="auto"/>
        <w:rPr>
          <w:rFonts w:ascii="Arial" w:hAnsi="Arial" w:cs="Arial"/>
          <w:sz w:val="28"/>
          <w:szCs w:val="28"/>
        </w:rPr>
      </w:pPr>
      <w:r w:rsidRPr="00B05634">
        <w:rPr>
          <w:rFonts w:ascii="Arial" w:hAnsi="Arial" w:cs="Arial"/>
          <w:sz w:val="28"/>
          <w:szCs w:val="28"/>
        </w:rPr>
        <w:t xml:space="preserve">Weather </w:t>
      </w:r>
    </w:p>
    <w:p w:rsidR="00B05634" w:rsidRPr="00B05634" w:rsidRDefault="00B05634" w:rsidP="00B05634">
      <w:pPr>
        <w:numPr>
          <w:ilvl w:val="0"/>
          <w:numId w:val="66"/>
        </w:numPr>
        <w:spacing w:before="100" w:beforeAutospacing="1" w:after="100" w:afterAutospacing="1" w:line="240" w:lineRule="auto"/>
        <w:rPr>
          <w:rFonts w:ascii="Arial" w:hAnsi="Arial" w:cs="Arial"/>
          <w:sz w:val="28"/>
          <w:szCs w:val="28"/>
        </w:rPr>
      </w:pPr>
      <w:r w:rsidRPr="00B05634">
        <w:rPr>
          <w:rFonts w:ascii="Arial" w:hAnsi="Arial" w:cs="Arial"/>
          <w:sz w:val="28"/>
          <w:szCs w:val="28"/>
        </w:rPr>
        <w:t xml:space="preserve">Rocks </w:t>
      </w:r>
    </w:p>
    <w:p w:rsidR="00B05634" w:rsidRPr="00B05634" w:rsidRDefault="00B05634" w:rsidP="00B05634">
      <w:pPr>
        <w:numPr>
          <w:ilvl w:val="0"/>
          <w:numId w:val="66"/>
        </w:numPr>
        <w:spacing w:before="100" w:beforeAutospacing="1" w:after="100" w:afterAutospacing="1" w:line="240" w:lineRule="auto"/>
        <w:rPr>
          <w:rFonts w:ascii="Arial" w:hAnsi="Arial" w:cs="Arial"/>
          <w:sz w:val="28"/>
          <w:szCs w:val="28"/>
        </w:rPr>
      </w:pPr>
      <w:r w:rsidRPr="00B05634">
        <w:rPr>
          <w:rFonts w:ascii="Arial" w:hAnsi="Arial" w:cs="Arial"/>
          <w:sz w:val="28"/>
          <w:szCs w:val="28"/>
        </w:rPr>
        <w:t xml:space="preserve">Fossils </w:t>
      </w:r>
    </w:p>
    <w:p w:rsidR="00B05634" w:rsidRPr="00B05634" w:rsidRDefault="00B05634" w:rsidP="00B05634">
      <w:pPr>
        <w:numPr>
          <w:ilvl w:val="0"/>
          <w:numId w:val="66"/>
        </w:numPr>
        <w:spacing w:before="100" w:beforeAutospacing="1" w:after="100" w:afterAutospacing="1" w:line="240" w:lineRule="auto"/>
        <w:rPr>
          <w:rFonts w:ascii="Arial" w:hAnsi="Arial" w:cs="Arial"/>
          <w:sz w:val="28"/>
          <w:szCs w:val="28"/>
        </w:rPr>
      </w:pPr>
      <w:r w:rsidRPr="00B05634">
        <w:rPr>
          <w:rFonts w:ascii="Arial" w:hAnsi="Arial" w:cs="Arial"/>
          <w:sz w:val="28"/>
          <w:szCs w:val="28"/>
        </w:rPr>
        <w:t xml:space="preserve">Earth and Space </w:t>
      </w:r>
    </w:p>
    <w:p w:rsidR="00B05634" w:rsidRPr="00B05634" w:rsidRDefault="00B05634" w:rsidP="00B05634">
      <w:pPr>
        <w:numPr>
          <w:ilvl w:val="0"/>
          <w:numId w:val="66"/>
        </w:numPr>
        <w:spacing w:before="100" w:beforeAutospacing="1" w:after="100" w:afterAutospacing="1" w:line="240" w:lineRule="auto"/>
        <w:rPr>
          <w:rFonts w:ascii="Arial" w:hAnsi="Arial" w:cs="Arial"/>
          <w:sz w:val="28"/>
          <w:szCs w:val="28"/>
        </w:rPr>
      </w:pPr>
      <w:r w:rsidRPr="00B05634">
        <w:rPr>
          <w:rFonts w:ascii="Arial" w:hAnsi="Arial" w:cs="Arial"/>
          <w:sz w:val="28"/>
          <w:szCs w:val="28"/>
        </w:rPr>
        <w:t xml:space="preserve">Water cycle </w:t>
      </w:r>
    </w:p>
    <w:p w:rsidR="00B05634" w:rsidRPr="00B05634" w:rsidRDefault="00B05634" w:rsidP="00B05634">
      <w:pPr>
        <w:numPr>
          <w:ilvl w:val="0"/>
          <w:numId w:val="66"/>
        </w:numPr>
        <w:spacing w:before="100" w:beforeAutospacing="1" w:after="100" w:afterAutospacing="1" w:line="240" w:lineRule="auto"/>
        <w:rPr>
          <w:rFonts w:ascii="Arial" w:hAnsi="Arial" w:cs="Arial"/>
          <w:sz w:val="28"/>
          <w:szCs w:val="28"/>
        </w:rPr>
      </w:pPr>
      <w:r w:rsidRPr="00B05634">
        <w:rPr>
          <w:rFonts w:ascii="Arial" w:hAnsi="Arial" w:cs="Arial"/>
          <w:sz w:val="28"/>
          <w:szCs w:val="28"/>
        </w:rPr>
        <w:t xml:space="preserve">Environmental change </w:t>
      </w:r>
    </w:p>
    <w:p w:rsidR="00B05634" w:rsidRPr="00B05634" w:rsidRDefault="00B05634" w:rsidP="00B05634">
      <w:pPr>
        <w:pStyle w:val="NormalWeb"/>
        <w:rPr>
          <w:rFonts w:ascii="Arial" w:hAnsi="Arial" w:cs="Arial"/>
          <w:sz w:val="28"/>
          <w:szCs w:val="28"/>
        </w:rPr>
      </w:pPr>
      <w:r w:rsidRPr="00B05634">
        <w:rPr>
          <w:rFonts w:ascii="Arial" w:hAnsi="Arial" w:cs="Arial"/>
          <w:sz w:val="28"/>
          <w:szCs w:val="28"/>
        </w:rPr>
        <w:t>Examples across the curriculum:</w:t>
      </w:r>
    </w:p>
    <w:p w:rsidR="00B05634" w:rsidRPr="00B05634" w:rsidRDefault="00B05634" w:rsidP="00B05634">
      <w:pPr>
        <w:numPr>
          <w:ilvl w:val="0"/>
          <w:numId w:val="67"/>
        </w:numPr>
        <w:spacing w:before="100" w:beforeAutospacing="1" w:after="100" w:afterAutospacing="1" w:line="240" w:lineRule="auto"/>
        <w:rPr>
          <w:rFonts w:ascii="Arial" w:hAnsi="Arial" w:cs="Arial"/>
          <w:sz w:val="28"/>
          <w:szCs w:val="28"/>
        </w:rPr>
      </w:pPr>
      <w:r w:rsidRPr="00B05634">
        <w:rPr>
          <w:rFonts w:ascii="Arial" w:hAnsi="Arial" w:cs="Arial"/>
          <w:sz w:val="28"/>
          <w:szCs w:val="28"/>
        </w:rPr>
        <w:t xml:space="preserve">Seasonal Changes </w:t>
      </w:r>
    </w:p>
    <w:p w:rsidR="00B05634" w:rsidRPr="00B05634" w:rsidRDefault="00B05634" w:rsidP="00B05634">
      <w:pPr>
        <w:numPr>
          <w:ilvl w:val="0"/>
          <w:numId w:val="67"/>
        </w:numPr>
        <w:spacing w:before="100" w:beforeAutospacing="1" w:after="100" w:afterAutospacing="1" w:line="240" w:lineRule="auto"/>
        <w:rPr>
          <w:rFonts w:ascii="Arial" w:hAnsi="Arial" w:cs="Arial"/>
          <w:sz w:val="28"/>
          <w:szCs w:val="28"/>
        </w:rPr>
      </w:pPr>
      <w:r w:rsidRPr="00B05634">
        <w:rPr>
          <w:rFonts w:ascii="Arial" w:hAnsi="Arial" w:cs="Arial"/>
          <w:sz w:val="28"/>
          <w:szCs w:val="28"/>
        </w:rPr>
        <w:t xml:space="preserve">Rocks </w:t>
      </w:r>
    </w:p>
    <w:p w:rsidR="00B05634" w:rsidRPr="00B05634" w:rsidRDefault="00B05634" w:rsidP="00B05634">
      <w:pPr>
        <w:numPr>
          <w:ilvl w:val="0"/>
          <w:numId w:val="67"/>
        </w:numPr>
        <w:spacing w:before="100" w:beforeAutospacing="1" w:after="100" w:afterAutospacing="1" w:line="240" w:lineRule="auto"/>
        <w:rPr>
          <w:rFonts w:ascii="Arial" w:hAnsi="Arial" w:cs="Arial"/>
          <w:sz w:val="28"/>
          <w:szCs w:val="28"/>
        </w:rPr>
      </w:pPr>
      <w:r w:rsidRPr="00B05634">
        <w:rPr>
          <w:rFonts w:ascii="Arial" w:hAnsi="Arial" w:cs="Arial"/>
          <w:sz w:val="28"/>
          <w:szCs w:val="28"/>
        </w:rPr>
        <w:t xml:space="preserve">States of Matter </w:t>
      </w:r>
    </w:p>
    <w:p w:rsidR="00B05634" w:rsidRPr="00B05634" w:rsidRDefault="00B05634" w:rsidP="00B05634">
      <w:pPr>
        <w:numPr>
          <w:ilvl w:val="0"/>
          <w:numId w:val="67"/>
        </w:numPr>
        <w:spacing w:before="100" w:beforeAutospacing="1" w:after="100" w:afterAutospacing="1" w:line="240" w:lineRule="auto"/>
        <w:rPr>
          <w:rFonts w:ascii="Arial" w:hAnsi="Arial" w:cs="Arial"/>
          <w:sz w:val="28"/>
          <w:szCs w:val="28"/>
        </w:rPr>
      </w:pPr>
      <w:r w:rsidRPr="00B05634">
        <w:rPr>
          <w:rFonts w:ascii="Arial" w:hAnsi="Arial" w:cs="Arial"/>
          <w:sz w:val="28"/>
          <w:szCs w:val="28"/>
        </w:rPr>
        <w:t xml:space="preserve">Earth and Space </w:t>
      </w:r>
    </w:p>
    <w:p w:rsidR="00B05634" w:rsidRPr="00B05634" w:rsidRDefault="00B05634" w:rsidP="00B05634">
      <w:pPr>
        <w:spacing w:after="0"/>
        <w:rPr>
          <w:rFonts w:ascii="Arial" w:hAnsi="Arial" w:cs="Arial"/>
          <w:sz w:val="28"/>
          <w:szCs w:val="28"/>
        </w:rPr>
      </w:pPr>
    </w:p>
    <w:p w:rsidR="00B05634" w:rsidRPr="00B05634" w:rsidRDefault="00B05634" w:rsidP="00B05634">
      <w:pPr>
        <w:pStyle w:val="Heading2"/>
        <w:ind w:left="0"/>
        <w:rPr>
          <w:sz w:val="28"/>
          <w:szCs w:val="28"/>
        </w:rPr>
      </w:pPr>
      <w:r w:rsidRPr="00B05634">
        <w:rPr>
          <w:sz w:val="28"/>
          <w:szCs w:val="28"/>
        </w:rPr>
        <w:t>Becoming Scientists</w:t>
      </w:r>
    </w:p>
    <w:p w:rsidR="00B05634" w:rsidRPr="00B05634" w:rsidRDefault="00B05634" w:rsidP="00B05634">
      <w:pPr>
        <w:pStyle w:val="NormalWeb"/>
        <w:rPr>
          <w:rFonts w:ascii="Arial" w:hAnsi="Arial" w:cs="Arial"/>
          <w:sz w:val="28"/>
          <w:szCs w:val="28"/>
        </w:rPr>
      </w:pPr>
      <w:r w:rsidRPr="00B05634">
        <w:rPr>
          <w:rFonts w:ascii="Arial" w:hAnsi="Arial" w:cs="Arial"/>
          <w:sz w:val="28"/>
          <w:szCs w:val="28"/>
        </w:rPr>
        <w:t>At Fulwood and Cadley, pupils progressively develop the knowledge, skills and curiosity needed to think and work like scientists.</w:t>
      </w:r>
    </w:p>
    <w:p w:rsidR="00B05634" w:rsidRPr="00B05634" w:rsidRDefault="00B05634" w:rsidP="00B05634">
      <w:pPr>
        <w:pStyle w:val="NormalWeb"/>
        <w:rPr>
          <w:rFonts w:ascii="Arial" w:hAnsi="Arial" w:cs="Arial"/>
          <w:sz w:val="28"/>
          <w:szCs w:val="28"/>
        </w:rPr>
      </w:pPr>
      <w:r w:rsidRPr="00B05634">
        <w:rPr>
          <w:rFonts w:ascii="Arial" w:hAnsi="Arial" w:cs="Arial"/>
          <w:sz w:val="28"/>
          <w:szCs w:val="28"/>
        </w:rPr>
        <w:t>Throughout their journey they learn to:</w:t>
      </w:r>
    </w:p>
    <w:p w:rsidR="00B05634" w:rsidRPr="00B05634" w:rsidRDefault="00B05634" w:rsidP="00B05634">
      <w:pPr>
        <w:pStyle w:val="NormalWeb"/>
        <w:rPr>
          <w:rFonts w:ascii="Arial" w:hAnsi="Arial" w:cs="Arial"/>
          <w:sz w:val="28"/>
          <w:szCs w:val="28"/>
        </w:rPr>
      </w:pPr>
      <w:r w:rsidRPr="00B05634">
        <w:rPr>
          <w:rStyle w:val="Strong"/>
          <w:rFonts w:ascii="Arial" w:hAnsi="Arial" w:cs="Arial"/>
          <w:sz w:val="28"/>
          <w:szCs w:val="28"/>
        </w:rPr>
        <w:t>Observe → Question → Predict → Investigate → Measure → Record → Analyse → Explain → Evaluate</w:t>
      </w:r>
    </w:p>
    <w:p w:rsidR="00B05634" w:rsidRPr="00B05634" w:rsidRDefault="00B05634" w:rsidP="00B05634">
      <w:pPr>
        <w:pStyle w:val="NormalWeb"/>
        <w:rPr>
          <w:rFonts w:ascii="Arial" w:hAnsi="Arial" w:cs="Arial"/>
          <w:sz w:val="28"/>
          <w:szCs w:val="28"/>
        </w:rPr>
      </w:pPr>
      <w:r w:rsidRPr="00B05634">
        <w:rPr>
          <w:rFonts w:ascii="Arial" w:hAnsi="Arial" w:cs="Arial"/>
          <w:sz w:val="28"/>
          <w:szCs w:val="28"/>
        </w:rPr>
        <w:lastRenderedPageBreak/>
        <w:t>By the end of Year 6, pupils can use evidence to explain scientific ideas, evaluate investigations and apply their knowledge to new situations.</w:t>
      </w:r>
    </w:p>
    <w:p w:rsidR="00B05634" w:rsidRDefault="00B05634" w:rsidP="002F2126">
      <w:pPr>
        <w:pStyle w:val="Heading2"/>
        <w:rPr>
          <w:sz w:val="28"/>
        </w:rPr>
      </w:pPr>
    </w:p>
    <w:p w:rsidR="002F2126" w:rsidRPr="002F2126" w:rsidRDefault="002F2126" w:rsidP="002F2126">
      <w:pPr>
        <w:pStyle w:val="Heading2"/>
        <w:rPr>
          <w:sz w:val="28"/>
        </w:rPr>
      </w:pPr>
      <w:r w:rsidRPr="002F2126">
        <w:rPr>
          <w:sz w:val="28"/>
        </w:rPr>
        <w:t>Whole School Science Progression Map</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03"/>
        <w:gridCol w:w="13929"/>
      </w:tblGrid>
      <w:tr w:rsidR="002F2126" w:rsidRPr="002F2126" w:rsidTr="002F2126">
        <w:trPr>
          <w:tblHeader/>
          <w:tblCellSpacing w:w="15" w:type="dxa"/>
        </w:trPr>
        <w:tc>
          <w:tcPr>
            <w:tcW w:w="0" w:type="auto"/>
            <w:vAlign w:val="center"/>
            <w:hideMark/>
          </w:tcPr>
          <w:p w:rsidR="002F2126" w:rsidRPr="002F2126" w:rsidRDefault="002F2126">
            <w:pPr>
              <w:jc w:val="center"/>
              <w:rPr>
                <w:rFonts w:ascii="Arial" w:hAnsi="Arial" w:cs="Arial"/>
                <w:b/>
                <w:bCs/>
                <w:sz w:val="24"/>
              </w:rPr>
            </w:pPr>
            <w:r w:rsidRPr="002F2126">
              <w:rPr>
                <w:rFonts w:ascii="Arial" w:hAnsi="Arial" w:cs="Arial"/>
                <w:b/>
                <w:bCs/>
                <w:sz w:val="24"/>
              </w:rPr>
              <w:t>Phase</w:t>
            </w:r>
          </w:p>
        </w:tc>
        <w:tc>
          <w:tcPr>
            <w:tcW w:w="0" w:type="auto"/>
            <w:vAlign w:val="center"/>
            <w:hideMark/>
          </w:tcPr>
          <w:p w:rsidR="002F2126" w:rsidRPr="002F2126" w:rsidRDefault="002F2126">
            <w:pPr>
              <w:jc w:val="center"/>
              <w:rPr>
                <w:rFonts w:ascii="Arial" w:hAnsi="Arial" w:cs="Arial"/>
                <w:b/>
                <w:bCs/>
                <w:sz w:val="24"/>
              </w:rPr>
            </w:pPr>
            <w:r w:rsidRPr="002F2126">
              <w:rPr>
                <w:rFonts w:ascii="Arial" w:hAnsi="Arial" w:cs="Arial"/>
                <w:b/>
                <w:bCs/>
                <w:sz w:val="24"/>
              </w:rPr>
              <w:t>Units of Study</w:t>
            </w:r>
          </w:p>
        </w:tc>
      </w:tr>
      <w:tr w:rsidR="002F2126" w:rsidRPr="002F2126" w:rsidTr="002F2126">
        <w:trPr>
          <w:tblCellSpacing w:w="15" w:type="dxa"/>
        </w:trPr>
        <w:tc>
          <w:tcPr>
            <w:tcW w:w="0" w:type="auto"/>
            <w:vAlign w:val="center"/>
            <w:hideMark/>
          </w:tcPr>
          <w:p w:rsidR="002F2126" w:rsidRPr="002F2126" w:rsidRDefault="002F2126">
            <w:pPr>
              <w:rPr>
                <w:rFonts w:ascii="Arial" w:hAnsi="Arial" w:cs="Arial"/>
                <w:sz w:val="24"/>
              </w:rPr>
            </w:pPr>
            <w:r w:rsidRPr="002F2126">
              <w:rPr>
                <w:rFonts w:ascii="Arial" w:hAnsi="Arial" w:cs="Arial"/>
                <w:sz w:val="24"/>
              </w:rPr>
              <w:t>EYFS</w:t>
            </w:r>
          </w:p>
        </w:tc>
        <w:tc>
          <w:tcPr>
            <w:tcW w:w="0" w:type="auto"/>
            <w:vAlign w:val="center"/>
            <w:hideMark/>
          </w:tcPr>
          <w:p w:rsidR="002F2126" w:rsidRPr="002F2126" w:rsidRDefault="002F2126">
            <w:pPr>
              <w:rPr>
                <w:rFonts w:ascii="Arial" w:hAnsi="Arial" w:cs="Arial"/>
                <w:sz w:val="24"/>
              </w:rPr>
            </w:pPr>
            <w:r w:rsidRPr="002F2126">
              <w:rPr>
                <w:rFonts w:ascii="Arial" w:hAnsi="Arial" w:cs="Arial"/>
                <w:sz w:val="24"/>
              </w:rPr>
              <w:t>Exploring the Natural World</w:t>
            </w:r>
          </w:p>
        </w:tc>
      </w:tr>
      <w:tr w:rsidR="002F2126" w:rsidRPr="002F2126" w:rsidTr="002F2126">
        <w:trPr>
          <w:tblCellSpacing w:w="15" w:type="dxa"/>
        </w:trPr>
        <w:tc>
          <w:tcPr>
            <w:tcW w:w="0" w:type="auto"/>
            <w:vAlign w:val="center"/>
            <w:hideMark/>
          </w:tcPr>
          <w:p w:rsidR="002F2126" w:rsidRPr="002F2126" w:rsidRDefault="002F2126">
            <w:pPr>
              <w:rPr>
                <w:rFonts w:ascii="Arial" w:hAnsi="Arial" w:cs="Arial"/>
                <w:sz w:val="24"/>
              </w:rPr>
            </w:pPr>
            <w:r w:rsidRPr="002F2126">
              <w:rPr>
                <w:rFonts w:ascii="Arial" w:hAnsi="Arial" w:cs="Arial"/>
                <w:sz w:val="24"/>
              </w:rPr>
              <w:t>KS1</w:t>
            </w:r>
          </w:p>
        </w:tc>
        <w:tc>
          <w:tcPr>
            <w:tcW w:w="0" w:type="auto"/>
            <w:vAlign w:val="center"/>
            <w:hideMark/>
          </w:tcPr>
          <w:p w:rsidR="002F2126" w:rsidRPr="002F2126" w:rsidRDefault="002F2126">
            <w:pPr>
              <w:rPr>
                <w:rFonts w:ascii="Arial" w:hAnsi="Arial" w:cs="Arial"/>
                <w:sz w:val="24"/>
              </w:rPr>
            </w:pPr>
            <w:r w:rsidRPr="002F2126">
              <w:rPr>
                <w:rFonts w:ascii="Arial" w:hAnsi="Arial" w:cs="Arial"/>
                <w:sz w:val="24"/>
              </w:rPr>
              <w:t>Plants, Animals including Humans, Seasonal Changes, Everyday Materials, Living Things and their Habitats</w:t>
            </w:r>
          </w:p>
        </w:tc>
      </w:tr>
      <w:tr w:rsidR="002F2126" w:rsidRPr="002F2126" w:rsidTr="002F2126">
        <w:trPr>
          <w:tblCellSpacing w:w="15" w:type="dxa"/>
        </w:trPr>
        <w:tc>
          <w:tcPr>
            <w:tcW w:w="0" w:type="auto"/>
            <w:vAlign w:val="center"/>
            <w:hideMark/>
          </w:tcPr>
          <w:p w:rsidR="002F2126" w:rsidRPr="002F2126" w:rsidRDefault="002F2126">
            <w:pPr>
              <w:rPr>
                <w:rFonts w:ascii="Arial" w:hAnsi="Arial" w:cs="Arial"/>
                <w:sz w:val="24"/>
              </w:rPr>
            </w:pPr>
            <w:r w:rsidRPr="002F2126">
              <w:rPr>
                <w:rFonts w:ascii="Arial" w:hAnsi="Arial" w:cs="Arial"/>
                <w:sz w:val="24"/>
              </w:rPr>
              <w:t>LKS2</w:t>
            </w:r>
          </w:p>
        </w:tc>
        <w:tc>
          <w:tcPr>
            <w:tcW w:w="0" w:type="auto"/>
            <w:vAlign w:val="center"/>
            <w:hideMark/>
          </w:tcPr>
          <w:p w:rsidR="002F2126" w:rsidRPr="002F2126" w:rsidRDefault="002F2126">
            <w:pPr>
              <w:rPr>
                <w:rFonts w:ascii="Arial" w:hAnsi="Arial" w:cs="Arial"/>
                <w:sz w:val="24"/>
              </w:rPr>
            </w:pPr>
            <w:r w:rsidRPr="002F2126">
              <w:rPr>
                <w:rFonts w:ascii="Arial" w:hAnsi="Arial" w:cs="Arial"/>
                <w:sz w:val="24"/>
              </w:rPr>
              <w:t>Rocks, Plants, Animals including Humans, Sound, Forces and Magnets, States of Matter, Light, Electricity, Living Things and their Habitats</w:t>
            </w:r>
          </w:p>
        </w:tc>
      </w:tr>
      <w:tr w:rsidR="002F2126" w:rsidRPr="002F2126" w:rsidTr="002F2126">
        <w:trPr>
          <w:tblCellSpacing w:w="15" w:type="dxa"/>
        </w:trPr>
        <w:tc>
          <w:tcPr>
            <w:tcW w:w="0" w:type="auto"/>
            <w:vAlign w:val="center"/>
            <w:hideMark/>
          </w:tcPr>
          <w:p w:rsidR="002F2126" w:rsidRPr="002F2126" w:rsidRDefault="002F2126">
            <w:pPr>
              <w:rPr>
                <w:rFonts w:ascii="Arial" w:hAnsi="Arial" w:cs="Arial"/>
                <w:sz w:val="24"/>
              </w:rPr>
            </w:pPr>
            <w:r w:rsidRPr="002F2126">
              <w:rPr>
                <w:rFonts w:ascii="Arial" w:hAnsi="Arial" w:cs="Arial"/>
                <w:sz w:val="24"/>
              </w:rPr>
              <w:t>UKS2</w:t>
            </w:r>
          </w:p>
        </w:tc>
        <w:tc>
          <w:tcPr>
            <w:tcW w:w="0" w:type="auto"/>
            <w:vAlign w:val="center"/>
            <w:hideMark/>
          </w:tcPr>
          <w:p w:rsidR="002F2126" w:rsidRPr="002F2126" w:rsidRDefault="002F2126">
            <w:pPr>
              <w:rPr>
                <w:rFonts w:ascii="Arial" w:hAnsi="Arial" w:cs="Arial"/>
                <w:sz w:val="24"/>
              </w:rPr>
            </w:pPr>
            <w:r w:rsidRPr="002F2126">
              <w:rPr>
                <w:rFonts w:ascii="Arial" w:hAnsi="Arial" w:cs="Arial"/>
                <w:sz w:val="24"/>
              </w:rPr>
              <w:t>Earth and Space, Forces, Light, Living Things and their Habitats, Evolution and Inheritance, Properties and Changes of Materials, Animals including Humans, Electricity</w:t>
            </w:r>
          </w:p>
        </w:tc>
      </w:tr>
    </w:tbl>
    <w:p w:rsidR="002F2126" w:rsidRPr="002F2126" w:rsidRDefault="002F2126" w:rsidP="002F2126">
      <w:pPr>
        <w:rPr>
          <w:rFonts w:ascii="Arial" w:hAnsi="Arial" w:cs="Arial"/>
          <w:sz w:val="24"/>
        </w:rPr>
      </w:pPr>
    </w:p>
    <w:p w:rsidR="002F2126" w:rsidRPr="002F2126" w:rsidRDefault="002F2126" w:rsidP="002F2126">
      <w:pPr>
        <w:pStyle w:val="Heading2"/>
        <w:rPr>
          <w:sz w:val="28"/>
        </w:rPr>
      </w:pPr>
      <w:r w:rsidRPr="002F2126">
        <w:rPr>
          <w:sz w:val="28"/>
        </w:rPr>
        <w:t>Working Scientifically Progression</w:t>
      </w:r>
    </w:p>
    <w:p w:rsidR="002F2126" w:rsidRPr="002F2126" w:rsidRDefault="002F2126" w:rsidP="002F2126">
      <w:pPr>
        <w:pStyle w:val="Heading3"/>
        <w:rPr>
          <w:rFonts w:ascii="Arial" w:hAnsi="Arial" w:cs="Arial"/>
          <w:sz w:val="28"/>
        </w:rPr>
      </w:pPr>
      <w:r w:rsidRPr="002F2126">
        <w:rPr>
          <w:rFonts w:ascii="Arial" w:hAnsi="Arial" w:cs="Arial"/>
          <w:sz w:val="28"/>
        </w:rPr>
        <w:t>KS1</w:t>
      </w:r>
    </w:p>
    <w:p w:rsidR="002F2126" w:rsidRPr="002F2126" w:rsidRDefault="002F2126" w:rsidP="002F2126">
      <w:pPr>
        <w:pStyle w:val="NormalWeb"/>
        <w:numPr>
          <w:ilvl w:val="0"/>
          <w:numId w:val="52"/>
        </w:numPr>
        <w:rPr>
          <w:rFonts w:ascii="Arial" w:hAnsi="Arial" w:cs="Arial"/>
          <w:sz w:val="28"/>
        </w:rPr>
      </w:pPr>
      <w:r w:rsidRPr="002F2126">
        <w:rPr>
          <w:rFonts w:ascii="Arial" w:hAnsi="Arial" w:cs="Arial"/>
          <w:sz w:val="28"/>
        </w:rPr>
        <w:t>observe closely using simple equipment</w:t>
      </w:r>
    </w:p>
    <w:p w:rsidR="002F2126" w:rsidRPr="002F2126" w:rsidRDefault="002F2126" w:rsidP="002F2126">
      <w:pPr>
        <w:pStyle w:val="NormalWeb"/>
        <w:numPr>
          <w:ilvl w:val="0"/>
          <w:numId w:val="52"/>
        </w:numPr>
        <w:rPr>
          <w:rFonts w:ascii="Arial" w:hAnsi="Arial" w:cs="Arial"/>
          <w:sz w:val="28"/>
        </w:rPr>
      </w:pPr>
      <w:r w:rsidRPr="002F2126">
        <w:rPr>
          <w:rFonts w:ascii="Arial" w:hAnsi="Arial" w:cs="Arial"/>
          <w:sz w:val="28"/>
        </w:rPr>
        <w:t>ask simple scientific questions</w:t>
      </w:r>
    </w:p>
    <w:p w:rsidR="002F2126" w:rsidRPr="002F2126" w:rsidRDefault="002F2126" w:rsidP="002F2126">
      <w:pPr>
        <w:pStyle w:val="NormalWeb"/>
        <w:numPr>
          <w:ilvl w:val="0"/>
          <w:numId w:val="52"/>
        </w:numPr>
        <w:rPr>
          <w:rFonts w:ascii="Arial" w:hAnsi="Arial" w:cs="Arial"/>
          <w:sz w:val="28"/>
        </w:rPr>
      </w:pPr>
      <w:r w:rsidRPr="002F2126">
        <w:rPr>
          <w:rFonts w:ascii="Arial" w:hAnsi="Arial" w:cs="Arial"/>
          <w:sz w:val="28"/>
        </w:rPr>
        <w:t>perform simple tests</w:t>
      </w:r>
    </w:p>
    <w:p w:rsidR="002F2126" w:rsidRPr="002F2126" w:rsidRDefault="002F2126" w:rsidP="002F2126">
      <w:pPr>
        <w:pStyle w:val="NormalWeb"/>
        <w:numPr>
          <w:ilvl w:val="0"/>
          <w:numId w:val="52"/>
        </w:numPr>
        <w:rPr>
          <w:rFonts w:ascii="Arial" w:hAnsi="Arial" w:cs="Arial"/>
          <w:sz w:val="28"/>
        </w:rPr>
      </w:pPr>
      <w:r w:rsidRPr="002F2126">
        <w:rPr>
          <w:rFonts w:ascii="Arial" w:hAnsi="Arial" w:cs="Arial"/>
          <w:sz w:val="28"/>
        </w:rPr>
        <w:t>identify and classify objects and living things</w:t>
      </w:r>
    </w:p>
    <w:p w:rsidR="002F2126" w:rsidRPr="002F2126" w:rsidRDefault="002F2126" w:rsidP="002F2126">
      <w:pPr>
        <w:pStyle w:val="NormalWeb"/>
        <w:numPr>
          <w:ilvl w:val="0"/>
          <w:numId w:val="52"/>
        </w:numPr>
        <w:rPr>
          <w:rFonts w:ascii="Arial" w:hAnsi="Arial" w:cs="Arial"/>
          <w:sz w:val="28"/>
        </w:rPr>
      </w:pPr>
      <w:r w:rsidRPr="002F2126">
        <w:rPr>
          <w:rFonts w:ascii="Arial" w:hAnsi="Arial" w:cs="Arial"/>
          <w:sz w:val="28"/>
        </w:rPr>
        <w:t>use simple measurements</w:t>
      </w:r>
    </w:p>
    <w:p w:rsidR="002F2126" w:rsidRPr="002F2126" w:rsidRDefault="002F2126" w:rsidP="002F2126">
      <w:pPr>
        <w:pStyle w:val="NormalWeb"/>
        <w:numPr>
          <w:ilvl w:val="0"/>
          <w:numId w:val="52"/>
        </w:numPr>
        <w:rPr>
          <w:rFonts w:ascii="Arial" w:hAnsi="Arial" w:cs="Arial"/>
          <w:sz w:val="28"/>
        </w:rPr>
      </w:pPr>
      <w:r w:rsidRPr="002F2126">
        <w:rPr>
          <w:rFonts w:ascii="Arial" w:hAnsi="Arial" w:cs="Arial"/>
          <w:sz w:val="28"/>
        </w:rPr>
        <w:t>record findings using drawings, charts and simple tables</w:t>
      </w:r>
    </w:p>
    <w:p w:rsidR="002F2126" w:rsidRPr="002F2126" w:rsidRDefault="002F2126" w:rsidP="002F2126">
      <w:pPr>
        <w:pStyle w:val="Heading3"/>
        <w:rPr>
          <w:rFonts w:ascii="Arial" w:hAnsi="Arial" w:cs="Arial"/>
          <w:sz w:val="28"/>
        </w:rPr>
      </w:pPr>
      <w:r w:rsidRPr="002F2126">
        <w:rPr>
          <w:rFonts w:ascii="Arial" w:hAnsi="Arial" w:cs="Arial"/>
          <w:sz w:val="28"/>
        </w:rPr>
        <w:t>Lower Key Stage 2</w:t>
      </w:r>
    </w:p>
    <w:p w:rsidR="002F2126" w:rsidRPr="002F2126" w:rsidRDefault="002F2126" w:rsidP="002F2126">
      <w:pPr>
        <w:pStyle w:val="NormalWeb"/>
        <w:numPr>
          <w:ilvl w:val="0"/>
          <w:numId w:val="53"/>
        </w:numPr>
        <w:rPr>
          <w:rFonts w:ascii="Arial" w:hAnsi="Arial" w:cs="Arial"/>
          <w:sz w:val="28"/>
        </w:rPr>
      </w:pPr>
      <w:r w:rsidRPr="002F2126">
        <w:rPr>
          <w:rFonts w:ascii="Arial" w:hAnsi="Arial" w:cs="Arial"/>
          <w:sz w:val="28"/>
        </w:rPr>
        <w:t>ask relevant scientific questions</w:t>
      </w:r>
    </w:p>
    <w:p w:rsidR="002F2126" w:rsidRPr="002F2126" w:rsidRDefault="002F2126" w:rsidP="002F2126">
      <w:pPr>
        <w:pStyle w:val="NormalWeb"/>
        <w:numPr>
          <w:ilvl w:val="0"/>
          <w:numId w:val="53"/>
        </w:numPr>
        <w:rPr>
          <w:rFonts w:ascii="Arial" w:hAnsi="Arial" w:cs="Arial"/>
          <w:sz w:val="28"/>
        </w:rPr>
      </w:pPr>
      <w:r w:rsidRPr="002F2126">
        <w:rPr>
          <w:rFonts w:ascii="Arial" w:hAnsi="Arial" w:cs="Arial"/>
          <w:sz w:val="28"/>
        </w:rPr>
        <w:t>plan and carry out simple fair tests</w:t>
      </w:r>
    </w:p>
    <w:p w:rsidR="002F2126" w:rsidRPr="002F2126" w:rsidRDefault="002F2126" w:rsidP="002F2126">
      <w:pPr>
        <w:pStyle w:val="NormalWeb"/>
        <w:numPr>
          <w:ilvl w:val="0"/>
          <w:numId w:val="53"/>
        </w:numPr>
        <w:rPr>
          <w:rFonts w:ascii="Arial" w:hAnsi="Arial" w:cs="Arial"/>
          <w:sz w:val="28"/>
        </w:rPr>
      </w:pPr>
      <w:r w:rsidRPr="002F2126">
        <w:rPr>
          <w:rFonts w:ascii="Arial" w:hAnsi="Arial" w:cs="Arial"/>
          <w:sz w:val="28"/>
        </w:rPr>
        <w:t>gather and record data</w:t>
      </w:r>
    </w:p>
    <w:p w:rsidR="002F2126" w:rsidRPr="002F2126" w:rsidRDefault="002F2126" w:rsidP="002F2126">
      <w:pPr>
        <w:pStyle w:val="NormalWeb"/>
        <w:numPr>
          <w:ilvl w:val="0"/>
          <w:numId w:val="53"/>
        </w:numPr>
        <w:rPr>
          <w:rFonts w:ascii="Arial" w:hAnsi="Arial" w:cs="Arial"/>
          <w:sz w:val="28"/>
        </w:rPr>
      </w:pPr>
      <w:r w:rsidRPr="002F2126">
        <w:rPr>
          <w:rFonts w:ascii="Arial" w:hAnsi="Arial" w:cs="Arial"/>
          <w:sz w:val="28"/>
        </w:rPr>
        <w:t>identify patterns in results</w:t>
      </w:r>
    </w:p>
    <w:p w:rsidR="002F2126" w:rsidRPr="002F2126" w:rsidRDefault="002F2126" w:rsidP="002F2126">
      <w:pPr>
        <w:pStyle w:val="NormalWeb"/>
        <w:numPr>
          <w:ilvl w:val="0"/>
          <w:numId w:val="53"/>
        </w:numPr>
        <w:rPr>
          <w:rFonts w:ascii="Arial" w:hAnsi="Arial" w:cs="Arial"/>
          <w:sz w:val="28"/>
        </w:rPr>
      </w:pPr>
      <w:r w:rsidRPr="002F2126">
        <w:rPr>
          <w:rFonts w:ascii="Arial" w:hAnsi="Arial" w:cs="Arial"/>
          <w:sz w:val="28"/>
        </w:rPr>
        <w:t>use scientific language to explain findings</w:t>
      </w:r>
    </w:p>
    <w:p w:rsidR="002F2126" w:rsidRPr="002F2126" w:rsidRDefault="002F2126" w:rsidP="002F2126">
      <w:pPr>
        <w:pStyle w:val="Heading3"/>
        <w:rPr>
          <w:rFonts w:ascii="Arial" w:hAnsi="Arial" w:cs="Arial"/>
          <w:sz w:val="28"/>
        </w:rPr>
      </w:pPr>
      <w:r w:rsidRPr="002F2126">
        <w:rPr>
          <w:rFonts w:ascii="Arial" w:hAnsi="Arial" w:cs="Arial"/>
          <w:sz w:val="28"/>
        </w:rPr>
        <w:lastRenderedPageBreak/>
        <w:t>Upper Key Stage 2</w:t>
      </w:r>
    </w:p>
    <w:p w:rsidR="002F2126" w:rsidRPr="002F2126" w:rsidRDefault="002F2126" w:rsidP="002F2126">
      <w:pPr>
        <w:pStyle w:val="NormalWeb"/>
        <w:numPr>
          <w:ilvl w:val="0"/>
          <w:numId w:val="54"/>
        </w:numPr>
        <w:rPr>
          <w:rFonts w:ascii="Arial" w:hAnsi="Arial" w:cs="Arial"/>
          <w:sz w:val="28"/>
        </w:rPr>
      </w:pPr>
      <w:r w:rsidRPr="002F2126">
        <w:rPr>
          <w:rFonts w:ascii="Arial" w:hAnsi="Arial" w:cs="Arial"/>
          <w:sz w:val="28"/>
        </w:rPr>
        <w:t>plan and carry out investigations independently</w:t>
      </w:r>
    </w:p>
    <w:p w:rsidR="002F2126" w:rsidRPr="002F2126" w:rsidRDefault="002F2126" w:rsidP="002F2126">
      <w:pPr>
        <w:pStyle w:val="NormalWeb"/>
        <w:numPr>
          <w:ilvl w:val="0"/>
          <w:numId w:val="54"/>
        </w:numPr>
        <w:rPr>
          <w:rFonts w:ascii="Arial" w:hAnsi="Arial" w:cs="Arial"/>
          <w:sz w:val="28"/>
        </w:rPr>
      </w:pPr>
      <w:r w:rsidRPr="002F2126">
        <w:rPr>
          <w:rFonts w:ascii="Arial" w:hAnsi="Arial" w:cs="Arial"/>
          <w:sz w:val="28"/>
        </w:rPr>
        <w:t>identify variables in fair tests</w:t>
      </w:r>
    </w:p>
    <w:p w:rsidR="002F2126" w:rsidRPr="002F2126" w:rsidRDefault="002F2126" w:rsidP="002F2126">
      <w:pPr>
        <w:pStyle w:val="NormalWeb"/>
        <w:numPr>
          <w:ilvl w:val="0"/>
          <w:numId w:val="54"/>
        </w:numPr>
        <w:rPr>
          <w:rFonts w:ascii="Arial" w:hAnsi="Arial" w:cs="Arial"/>
          <w:sz w:val="28"/>
        </w:rPr>
      </w:pPr>
      <w:r w:rsidRPr="002F2126">
        <w:rPr>
          <w:rFonts w:ascii="Arial" w:hAnsi="Arial" w:cs="Arial"/>
          <w:sz w:val="28"/>
        </w:rPr>
        <w:t>record data using graphs, tables and diagrams</w:t>
      </w:r>
    </w:p>
    <w:p w:rsidR="002F2126" w:rsidRPr="002F2126" w:rsidRDefault="002F2126" w:rsidP="002F2126">
      <w:pPr>
        <w:pStyle w:val="NormalWeb"/>
        <w:numPr>
          <w:ilvl w:val="0"/>
          <w:numId w:val="54"/>
        </w:numPr>
        <w:rPr>
          <w:rFonts w:ascii="Arial" w:hAnsi="Arial" w:cs="Arial"/>
          <w:sz w:val="28"/>
        </w:rPr>
      </w:pPr>
      <w:r w:rsidRPr="002F2126">
        <w:rPr>
          <w:rFonts w:ascii="Arial" w:hAnsi="Arial" w:cs="Arial"/>
          <w:sz w:val="28"/>
        </w:rPr>
        <w:t>analyse and interpret results</w:t>
      </w:r>
    </w:p>
    <w:p w:rsidR="002F2126" w:rsidRPr="002F2126" w:rsidRDefault="002F2126" w:rsidP="002F2126">
      <w:pPr>
        <w:pStyle w:val="NormalWeb"/>
        <w:numPr>
          <w:ilvl w:val="0"/>
          <w:numId w:val="54"/>
        </w:numPr>
        <w:rPr>
          <w:rFonts w:ascii="Arial" w:hAnsi="Arial" w:cs="Arial"/>
          <w:sz w:val="28"/>
        </w:rPr>
      </w:pPr>
      <w:r w:rsidRPr="002F2126">
        <w:rPr>
          <w:rFonts w:ascii="Arial" w:hAnsi="Arial" w:cs="Arial"/>
          <w:sz w:val="28"/>
        </w:rPr>
        <w:t>draw conclusions based on evidence</w:t>
      </w:r>
    </w:p>
    <w:p w:rsidR="00680647" w:rsidRPr="00680647" w:rsidRDefault="00680647" w:rsidP="00680647">
      <w:pPr>
        <w:pStyle w:val="Heading1"/>
        <w:rPr>
          <w:rFonts w:ascii="Arial" w:hAnsi="Arial" w:cs="Arial"/>
          <w:sz w:val="28"/>
          <w:szCs w:val="28"/>
        </w:rPr>
      </w:pPr>
      <w:r w:rsidRPr="00680647">
        <w:rPr>
          <w:rFonts w:ascii="Arial" w:hAnsi="Arial" w:cs="Arial"/>
          <w:sz w:val="28"/>
          <w:szCs w:val="28"/>
        </w:rPr>
        <w:t>Scientific Vocabulary and Concept Progression</w:t>
      </w:r>
    </w:p>
    <w:p w:rsidR="00680647" w:rsidRPr="00680647" w:rsidRDefault="00680647" w:rsidP="00680647">
      <w:pPr>
        <w:pStyle w:val="NormalWeb"/>
        <w:rPr>
          <w:rFonts w:ascii="Arial" w:hAnsi="Arial" w:cs="Arial"/>
          <w:sz w:val="28"/>
          <w:szCs w:val="28"/>
        </w:rPr>
      </w:pPr>
      <w:r w:rsidRPr="00680647">
        <w:rPr>
          <w:rFonts w:ascii="Arial" w:hAnsi="Arial" w:cs="Arial"/>
          <w:sz w:val="28"/>
          <w:szCs w:val="28"/>
        </w:rPr>
        <w:t>Scientific vocabulary is explicitly taught, revisited and applied throughout every unit of learning. As pupils progress through the curriculum, they develop increasingly sophisticated scientific language, enabling them to think, communicate and reason as scientists.</w:t>
      </w:r>
    </w:p>
    <w:tbl>
      <w:tblPr>
        <w:tblW w:w="0" w:type="auto"/>
        <w:tblCellSpacing w:w="1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5" w:type="dxa"/>
          <w:left w:w="15" w:type="dxa"/>
          <w:bottom w:w="15" w:type="dxa"/>
          <w:right w:w="15" w:type="dxa"/>
        </w:tblCellMar>
        <w:tblLook w:val="04A0" w:firstRow="1" w:lastRow="0" w:firstColumn="1" w:lastColumn="0" w:noHBand="0" w:noVBand="1"/>
      </w:tblPr>
      <w:tblGrid>
        <w:gridCol w:w="910"/>
        <w:gridCol w:w="13826"/>
      </w:tblGrid>
      <w:tr w:rsidR="00680647" w:rsidRPr="00680647" w:rsidTr="00680647">
        <w:trPr>
          <w:tblHeader/>
          <w:tblCellSpacing w:w="15" w:type="dxa"/>
        </w:trPr>
        <w:tc>
          <w:tcPr>
            <w:tcW w:w="0" w:type="auto"/>
            <w:vAlign w:val="center"/>
            <w:hideMark/>
          </w:tcPr>
          <w:p w:rsidR="00680647" w:rsidRPr="00680647" w:rsidRDefault="00680647">
            <w:pPr>
              <w:jc w:val="center"/>
              <w:rPr>
                <w:rFonts w:ascii="Arial" w:hAnsi="Arial" w:cs="Arial"/>
                <w:b/>
                <w:bCs/>
                <w:sz w:val="28"/>
                <w:szCs w:val="28"/>
              </w:rPr>
            </w:pPr>
            <w:r w:rsidRPr="00680647">
              <w:rPr>
                <w:rFonts w:ascii="Arial" w:hAnsi="Arial" w:cs="Arial"/>
                <w:b/>
                <w:bCs/>
                <w:sz w:val="28"/>
                <w:szCs w:val="28"/>
              </w:rPr>
              <w:t>Phase</w:t>
            </w:r>
          </w:p>
        </w:tc>
        <w:tc>
          <w:tcPr>
            <w:tcW w:w="0" w:type="auto"/>
            <w:vAlign w:val="center"/>
            <w:hideMark/>
          </w:tcPr>
          <w:p w:rsidR="00680647" w:rsidRPr="00680647" w:rsidRDefault="00680647">
            <w:pPr>
              <w:jc w:val="center"/>
              <w:rPr>
                <w:rFonts w:ascii="Arial" w:hAnsi="Arial" w:cs="Arial"/>
                <w:b/>
                <w:bCs/>
                <w:sz w:val="28"/>
                <w:szCs w:val="28"/>
              </w:rPr>
            </w:pPr>
            <w:r w:rsidRPr="00680647">
              <w:rPr>
                <w:rFonts w:ascii="Arial" w:hAnsi="Arial" w:cs="Arial"/>
                <w:b/>
                <w:bCs/>
                <w:sz w:val="28"/>
                <w:szCs w:val="28"/>
              </w:rPr>
              <w:t>Vocabulary Progression</w:t>
            </w:r>
          </w:p>
        </w:tc>
      </w:tr>
      <w:tr w:rsidR="00680647" w:rsidRPr="00680647" w:rsidTr="00680647">
        <w:trPr>
          <w:tblCellSpacing w:w="15" w:type="dxa"/>
        </w:trPr>
        <w:tc>
          <w:tcPr>
            <w:tcW w:w="0" w:type="auto"/>
            <w:vAlign w:val="center"/>
            <w:hideMark/>
          </w:tcPr>
          <w:p w:rsidR="00680647" w:rsidRPr="00680647" w:rsidRDefault="00680647">
            <w:pPr>
              <w:rPr>
                <w:rFonts w:ascii="Arial" w:hAnsi="Arial" w:cs="Arial"/>
                <w:sz w:val="28"/>
                <w:szCs w:val="28"/>
              </w:rPr>
            </w:pPr>
            <w:r w:rsidRPr="00680647">
              <w:rPr>
                <w:rStyle w:val="Strong"/>
                <w:rFonts w:ascii="Arial" w:hAnsi="Arial" w:cs="Arial"/>
                <w:sz w:val="28"/>
                <w:szCs w:val="28"/>
              </w:rPr>
              <w:t>EYFS</w:t>
            </w:r>
          </w:p>
        </w:tc>
        <w:tc>
          <w:tcPr>
            <w:tcW w:w="0" w:type="auto"/>
            <w:vAlign w:val="center"/>
            <w:hideMark/>
          </w:tcPr>
          <w:p w:rsidR="00680647" w:rsidRPr="00680647" w:rsidRDefault="00680647">
            <w:pPr>
              <w:rPr>
                <w:rFonts w:ascii="Arial" w:hAnsi="Arial" w:cs="Arial"/>
                <w:sz w:val="28"/>
                <w:szCs w:val="28"/>
              </w:rPr>
            </w:pPr>
            <w:r w:rsidRPr="00680647">
              <w:rPr>
                <w:rStyle w:val="Strong"/>
                <w:rFonts w:ascii="Arial" w:hAnsi="Arial" w:cs="Arial"/>
                <w:sz w:val="28"/>
                <w:szCs w:val="28"/>
              </w:rPr>
              <w:t>Developing scientific curiosity</w:t>
            </w:r>
            <w:r w:rsidRPr="00680647">
              <w:rPr>
                <w:rFonts w:ascii="Arial" w:hAnsi="Arial" w:cs="Arial"/>
                <w:sz w:val="28"/>
                <w:szCs w:val="28"/>
              </w:rPr>
              <w:br/>
            </w:r>
            <w:r w:rsidRPr="00680647">
              <w:rPr>
                <w:rFonts w:ascii="Arial" w:hAnsi="Arial" w:cs="Arial"/>
                <w:sz w:val="28"/>
                <w:szCs w:val="28"/>
              </w:rPr>
              <w:br/>
              <w:t>observe, notice, describe, compare, change, grow, plant, animal, weather, season, day, night, float, sink, push, pull, hot, cold, living, dead</w:t>
            </w:r>
          </w:p>
        </w:tc>
      </w:tr>
      <w:tr w:rsidR="00680647" w:rsidRPr="00680647" w:rsidTr="00680647">
        <w:trPr>
          <w:tblCellSpacing w:w="15" w:type="dxa"/>
        </w:trPr>
        <w:tc>
          <w:tcPr>
            <w:tcW w:w="0" w:type="auto"/>
            <w:vAlign w:val="center"/>
            <w:hideMark/>
          </w:tcPr>
          <w:p w:rsidR="00680647" w:rsidRPr="00680647" w:rsidRDefault="00680647">
            <w:pPr>
              <w:rPr>
                <w:rFonts w:ascii="Arial" w:hAnsi="Arial" w:cs="Arial"/>
                <w:sz w:val="28"/>
                <w:szCs w:val="28"/>
              </w:rPr>
            </w:pPr>
            <w:r w:rsidRPr="00680647">
              <w:rPr>
                <w:rStyle w:val="Strong"/>
                <w:rFonts w:ascii="Arial" w:hAnsi="Arial" w:cs="Arial"/>
                <w:sz w:val="28"/>
                <w:szCs w:val="28"/>
              </w:rPr>
              <w:t>KS1</w:t>
            </w:r>
          </w:p>
        </w:tc>
        <w:tc>
          <w:tcPr>
            <w:tcW w:w="0" w:type="auto"/>
            <w:vAlign w:val="center"/>
            <w:hideMark/>
          </w:tcPr>
          <w:p w:rsidR="00680647" w:rsidRPr="00680647" w:rsidRDefault="00680647">
            <w:pPr>
              <w:rPr>
                <w:rFonts w:ascii="Arial" w:hAnsi="Arial" w:cs="Arial"/>
                <w:sz w:val="28"/>
                <w:szCs w:val="28"/>
              </w:rPr>
            </w:pPr>
            <w:r w:rsidRPr="00680647">
              <w:rPr>
                <w:rStyle w:val="Strong"/>
                <w:rFonts w:ascii="Arial" w:hAnsi="Arial" w:cs="Arial"/>
                <w:sz w:val="28"/>
                <w:szCs w:val="28"/>
              </w:rPr>
              <w:t>Developing scientific understanding</w:t>
            </w:r>
            <w:r w:rsidRPr="00680647">
              <w:rPr>
                <w:rFonts w:ascii="Arial" w:hAnsi="Arial" w:cs="Arial"/>
                <w:sz w:val="28"/>
                <w:szCs w:val="28"/>
              </w:rPr>
              <w:br/>
            </w:r>
            <w:r w:rsidRPr="00680647">
              <w:rPr>
                <w:rFonts w:ascii="Arial" w:hAnsi="Arial" w:cs="Arial"/>
                <w:sz w:val="28"/>
                <w:szCs w:val="28"/>
              </w:rPr>
              <w:br/>
              <w:t>habitat, material, property, waterproof, absorbent, transparent, opaque, carnivore, herbivore, omnivore, life cycle, seed, root, stem, investigate, predict, classify, measure, fair test</w:t>
            </w:r>
          </w:p>
        </w:tc>
      </w:tr>
      <w:tr w:rsidR="00680647" w:rsidRPr="00680647" w:rsidTr="00680647">
        <w:trPr>
          <w:tblCellSpacing w:w="15" w:type="dxa"/>
        </w:trPr>
        <w:tc>
          <w:tcPr>
            <w:tcW w:w="0" w:type="auto"/>
            <w:vAlign w:val="center"/>
            <w:hideMark/>
          </w:tcPr>
          <w:p w:rsidR="00680647" w:rsidRPr="00680647" w:rsidRDefault="00680647">
            <w:pPr>
              <w:rPr>
                <w:rFonts w:ascii="Arial" w:hAnsi="Arial" w:cs="Arial"/>
                <w:sz w:val="28"/>
                <w:szCs w:val="28"/>
              </w:rPr>
            </w:pPr>
            <w:r w:rsidRPr="00680647">
              <w:rPr>
                <w:rStyle w:val="Strong"/>
                <w:rFonts w:ascii="Arial" w:hAnsi="Arial" w:cs="Arial"/>
                <w:sz w:val="28"/>
                <w:szCs w:val="28"/>
              </w:rPr>
              <w:t>LKS2</w:t>
            </w:r>
          </w:p>
        </w:tc>
        <w:tc>
          <w:tcPr>
            <w:tcW w:w="0" w:type="auto"/>
            <w:vAlign w:val="center"/>
            <w:hideMark/>
          </w:tcPr>
          <w:p w:rsidR="00680647" w:rsidRPr="00680647" w:rsidRDefault="00680647">
            <w:pPr>
              <w:rPr>
                <w:rFonts w:ascii="Arial" w:hAnsi="Arial" w:cs="Arial"/>
                <w:sz w:val="28"/>
                <w:szCs w:val="28"/>
              </w:rPr>
            </w:pPr>
            <w:r w:rsidRPr="00680647">
              <w:rPr>
                <w:rStyle w:val="Strong"/>
                <w:rFonts w:ascii="Arial" w:hAnsi="Arial" w:cs="Arial"/>
                <w:sz w:val="28"/>
                <w:szCs w:val="28"/>
              </w:rPr>
              <w:t>Developing scientific explanation</w:t>
            </w:r>
            <w:r w:rsidRPr="00680647">
              <w:rPr>
                <w:rFonts w:ascii="Arial" w:hAnsi="Arial" w:cs="Arial"/>
                <w:sz w:val="28"/>
                <w:szCs w:val="28"/>
              </w:rPr>
              <w:br/>
            </w:r>
            <w:r w:rsidRPr="00680647">
              <w:rPr>
                <w:rFonts w:ascii="Arial" w:hAnsi="Arial" w:cs="Arial"/>
                <w:sz w:val="28"/>
                <w:szCs w:val="28"/>
              </w:rPr>
              <w:br/>
              <w:t>nutrition, skeleton, muscles, fossil, magnet, force, friction, vibration, sound, evaporation, condensation, solid, liquid, gas, classification, enquiry, evidence, conclusion</w:t>
            </w:r>
          </w:p>
        </w:tc>
      </w:tr>
      <w:tr w:rsidR="00680647" w:rsidRPr="00680647" w:rsidTr="00680647">
        <w:trPr>
          <w:tblCellSpacing w:w="15" w:type="dxa"/>
        </w:trPr>
        <w:tc>
          <w:tcPr>
            <w:tcW w:w="0" w:type="auto"/>
            <w:vAlign w:val="center"/>
            <w:hideMark/>
          </w:tcPr>
          <w:p w:rsidR="00680647" w:rsidRPr="00680647" w:rsidRDefault="00680647">
            <w:pPr>
              <w:rPr>
                <w:rFonts w:ascii="Arial" w:hAnsi="Arial" w:cs="Arial"/>
                <w:sz w:val="28"/>
                <w:szCs w:val="28"/>
              </w:rPr>
            </w:pPr>
            <w:r w:rsidRPr="00680647">
              <w:rPr>
                <w:rStyle w:val="Strong"/>
                <w:rFonts w:ascii="Arial" w:hAnsi="Arial" w:cs="Arial"/>
                <w:sz w:val="28"/>
                <w:szCs w:val="28"/>
              </w:rPr>
              <w:t>UKS2</w:t>
            </w:r>
          </w:p>
        </w:tc>
        <w:tc>
          <w:tcPr>
            <w:tcW w:w="0" w:type="auto"/>
            <w:vAlign w:val="center"/>
            <w:hideMark/>
          </w:tcPr>
          <w:p w:rsidR="00680647" w:rsidRPr="00680647" w:rsidRDefault="00680647">
            <w:pPr>
              <w:rPr>
                <w:rFonts w:ascii="Arial" w:hAnsi="Arial" w:cs="Arial"/>
                <w:sz w:val="28"/>
                <w:szCs w:val="28"/>
              </w:rPr>
            </w:pPr>
            <w:r w:rsidRPr="00680647">
              <w:rPr>
                <w:rStyle w:val="Strong"/>
                <w:rFonts w:ascii="Arial" w:hAnsi="Arial" w:cs="Arial"/>
                <w:sz w:val="28"/>
                <w:szCs w:val="28"/>
              </w:rPr>
              <w:t>Developing scientific reasoning</w:t>
            </w:r>
            <w:r w:rsidRPr="00680647">
              <w:rPr>
                <w:rFonts w:ascii="Arial" w:hAnsi="Arial" w:cs="Arial"/>
                <w:sz w:val="28"/>
                <w:szCs w:val="28"/>
              </w:rPr>
              <w:br/>
            </w:r>
            <w:r w:rsidRPr="00680647">
              <w:rPr>
                <w:rFonts w:ascii="Arial" w:hAnsi="Arial" w:cs="Arial"/>
                <w:sz w:val="28"/>
                <w:szCs w:val="28"/>
              </w:rPr>
              <w:br/>
            </w:r>
            <w:r w:rsidRPr="00680647">
              <w:rPr>
                <w:rFonts w:ascii="Arial" w:hAnsi="Arial" w:cs="Arial"/>
                <w:sz w:val="28"/>
                <w:szCs w:val="28"/>
              </w:rPr>
              <w:lastRenderedPageBreak/>
              <w:t>gravity, orbit, evolution, adaptation, inheritance, variable, accuracy, reliability, hypothesis, conductor, insulator, circuit, resistance, irreversible, transparency, refraction, analyse, evaluate</w:t>
            </w:r>
          </w:p>
        </w:tc>
      </w:tr>
    </w:tbl>
    <w:p w:rsidR="00680647" w:rsidRPr="00680647" w:rsidRDefault="00680647" w:rsidP="00680647">
      <w:pPr>
        <w:rPr>
          <w:rFonts w:ascii="Arial" w:hAnsi="Arial" w:cs="Arial"/>
          <w:sz w:val="28"/>
          <w:szCs w:val="28"/>
        </w:rPr>
      </w:pPr>
    </w:p>
    <w:p w:rsidR="00680647" w:rsidRPr="00680647" w:rsidRDefault="00680647" w:rsidP="00680647">
      <w:pPr>
        <w:pStyle w:val="Heading2"/>
        <w:rPr>
          <w:sz w:val="28"/>
          <w:szCs w:val="28"/>
        </w:rPr>
      </w:pPr>
      <w:r w:rsidRPr="00680647">
        <w:rPr>
          <w:sz w:val="28"/>
          <w:szCs w:val="28"/>
        </w:rPr>
        <w:t>Scientific Concept Progression</w:t>
      </w:r>
    </w:p>
    <w:p w:rsidR="00680647" w:rsidRPr="00680647" w:rsidRDefault="00680647" w:rsidP="00680647">
      <w:pPr>
        <w:pStyle w:val="NormalWeb"/>
        <w:rPr>
          <w:rFonts w:ascii="Arial" w:hAnsi="Arial" w:cs="Arial"/>
          <w:sz w:val="28"/>
          <w:szCs w:val="28"/>
        </w:rPr>
      </w:pPr>
      <w:r w:rsidRPr="00680647">
        <w:rPr>
          <w:rFonts w:ascii="Arial" w:hAnsi="Arial" w:cs="Arial"/>
          <w:sz w:val="28"/>
          <w:szCs w:val="28"/>
        </w:rPr>
        <w:t>Certain scientific concepts are deliberately revisited throughout the curriculum to help pupils build secure scientific understanding.</w:t>
      </w:r>
    </w:p>
    <w:tbl>
      <w:tblPr>
        <w:tblW w:w="0" w:type="auto"/>
        <w:tblCellSpacing w:w="1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5" w:type="dxa"/>
          <w:left w:w="15" w:type="dxa"/>
          <w:bottom w:w="15" w:type="dxa"/>
          <w:right w:w="15" w:type="dxa"/>
        </w:tblCellMar>
        <w:tblLook w:val="04A0" w:firstRow="1" w:lastRow="0" w:firstColumn="1" w:lastColumn="0" w:noHBand="0" w:noVBand="1"/>
      </w:tblPr>
      <w:tblGrid>
        <w:gridCol w:w="2126"/>
        <w:gridCol w:w="2873"/>
        <w:gridCol w:w="4026"/>
        <w:gridCol w:w="5711"/>
      </w:tblGrid>
      <w:tr w:rsidR="00680647" w:rsidRPr="00680647" w:rsidTr="00680647">
        <w:trPr>
          <w:tblHeader/>
          <w:tblCellSpacing w:w="15" w:type="dxa"/>
        </w:trPr>
        <w:tc>
          <w:tcPr>
            <w:tcW w:w="0" w:type="auto"/>
            <w:vAlign w:val="center"/>
            <w:hideMark/>
          </w:tcPr>
          <w:p w:rsidR="00680647" w:rsidRPr="00680647" w:rsidRDefault="00680647">
            <w:pPr>
              <w:jc w:val="center"/>
              <w:rPr>
                <w:rFonts w:ascii="Arial" w:hAnsi="Arial" w:cs="Arial"/>
                <w:b/>
                <w:bCs/>
                <w:sz w:val="28"/>
                <w:szCs w:val="28"/>
              </w:rPr>
            </w:pPr>
            <w:r w:rsidRPr="00680647">
              <w:rPr>
                <w:rFonts w:ascii="Arial" w:hAnsi="Arial" w:cs="Arial"/>
                <w:b/>
                <w:bCs/>
                <w:sz w:val="28"/>
                <w:szCs w:val="28"/>
              </w:rPr>
              <w:t>Concept</w:t>
            </w:r>
          </w:p>
        </w:tc>
        <w:tc>
          <w:tcPr>
            <w:tcW w:w="0" w:type="auto"/>
            <w:vAlign w:val="center"/>
            <w:hideMark/>
          </w:tcPr>
          <w:p w:rsidR="00680647" w:rsidRPr="00680647" w:rsidRDefault="00680647">
            <w:pPr>
              <w:jc w:val="center"/>
              <w:rPr>
                <w:rFonts w:ascii="Arial" w:hAnsi="Arial" w:cs="Arial"/>
                <w:b/>
                <w:bCs/>
                <w:sz w:val="28"/>
                <w:szCs w:val="28"/>
              </w:rPr>
            </w:pPr>
            <w:r w:rsidRPr="00680647">
              <w:rPr>
                <w:rFonts w:ascii="Arial" w:hAnsi="Arial" w:cs="Arial"/>
                <w:b/>
                <w:bCs/>
                <w:sz w:val="28"/>
                <w:szCs w:val="28"/>
              </w:rPr>
              <w:t>EYFS / KS1</w:t>
            </w:r>
          </w:p>
        </w:tc>
        <w:tc>
          <w:tcPr>
            <w:tcW w:w="0" w:type="auto"/>
            <w:vAlign w:val="center"/>
            <w:hideMark/>
          </w:tcPr>
          <w:p w:rsidR="00680647" w:rsidRPr="00680647" w:rsidRDefault="00680647">
            <w:pPr>
              <w:jc w:val="center"/>
              <w:rPr>
                <w:rFonts w:ascii="Arial" w:hAnsi="Arial" w:cs="Arial"/>
                <w:b/>
                <w:bCs/>
                <w:sz w:val="28"/>
                <w:szCs w:val="28"/>
              </w:rPr>
            </w:pPr>
            <w:r w:rsidRPr="00680647">
              <w:rPr>
                <w:rFonts w:ascii="Arial" w:hAnsi="Arial" w:cs="Arial"/>
                <w:b/>
                <w:bCs/>
                <w:sz w:val="28"/>
                <w:szCs w:val="28"/>
              </w:rPr>
              <w:t>LKS2</w:t>
            </w:r>
          </w:p>
        </w:tc>
        <w:tc>
          <w:tcPr>
            <w:tcW w:w="0" w:type="auto"/>
            <w:vAlign w:val="center"/>
            <w:hideMark/>
          </w:tcPr>
          <w:p w:rsidR="00680647" w:rsidRPr="00680647" w:rsidRDefault="00680647">
            <w:pPr>
              <w:jc w:val="center"/>
              <w:rPr>
                <w:rFonts w:ascii="Arial" w:hAnsi="Arial" w:cs="Arial"/>
                <w:b/>
                <w:bCs/>
                <w:sz w:val="28"/>
                <w:szCs w:val="28"/>
              </w:rPr>
            </w:pPr>
            <w:r w:rsidRPr="00680647">
              <w:rPr>
                <w:rFonts w:ascii="Arial" w:hAnsi="Arial" w:cs="Arial"/>
                <w:b/>
                <w:bCs/>
                <w:sz w:val="28"/>
                <w:szCs w:val="28"/>
              </w:rPr>
              <w:t>UKS2</w:t>
            </w:r>
          </w:p>
        </w:tc>
      </w:tr>
      <w:tr w:rsidR="00680647" w:rsidRPr="00680647" w:rsidTr="00680647">
        <w:trPr>
          <w:tblCellSpacing w:w="15" w:type="dxa"/>
        </w:trPr>
        <w:tc>
          <w:tcPr>
            <w:tcW w:w="0" w:type="auto"/>
            <w:vAlign w:val="center"/>
            <w:hideMark/>
          </w:tcPr>
          <w:p w:rsidR="00680647" w:rsidRPr="00680647" w:rsidRDefault="00680647">
            <w:pPr>
              <w:rPr>
                <w:rFonts w:ascii="Arial" w:hAnsi="Arial" w:cs="Arial"/>
                <w:sz w:val="28"/>
                <w:szCs w:val="28"/>
              </w:rPr>
            </w:pPr>
            <w:r w:rsidRPr="00680647">
              <w:rPr>
                <w:rStyle w:val="Strong"/>
                <w:rFonts w:ascii="Arial" w:hAnsi="Arial" w:cs="Arial"/>
                <w:sz w:val="28"/>
                <w:szCs w:val="28"/>
              </w:rPr>
              <w:t>Observation</w:t>
            </w:r>
          </w:p>
        </w:tc>
        <w:tc>
          <w:tcPr>
            <w:tcW w:w="0" w:type="auto"/>
            <w:vAlign w:val="center"/>
            <w:hideMark/>
          </w:tcPr>
          <w:p w:rsidR="00680647" w:rsidRPr="00680647" w:rsidRDefault="00680647">
            <w:pPr>
              <w:rPr>
                <w:rFonts w:ascii="Arial" w:hAnsi="Arial" w:cs="Arial"/>
                <w:sz w:val="28"/>
                <w:szCs w:val="28"/>
              </w:rPr>
            </w:pPr>
            <w:r w:rsidRPr="00680647">
              <w:rPr>
                <w:rFonts w:ascii="Arial" w:hAnsi="Arial" w:cs="Arial"/>
                <w:sz w:val="28"/>
                <w:szCs w:val="28"/>
              </w:rPr>
              <w:t>Notice and describe what is happening.</w:t>
            </w:r>
          </w:p>
        </w:tc>
        <w:tc>
          <w:tcPr>
            <w:tcW w:w="0" w:type="auto"/>
            <w:vAlign w:val="center"/>
            <w:hideMark/>
          </w:tcPr>
          <w:p w:rsidR="00680647" w:rsidRPr="00680647" w:rsidRDefault="00680647">
            <w:pPr>
              <w:rPr>
                <w:rFonts w:ascii="Arial" w:hAnsi="Arial" w:cs="Arial"/>
                <w:sz w:val="28"/>
                <w:szCs w:val="28"/>
              </w:rPr>
            </w:pPr>
            <w:r w:rsidRPr="00680647">
              <w:rPr>
                <w:rFonts w:ascii="Arial" w:hAnsi="Arial" w:cs="Arial"/>
                <w:sz w:val="28"/>
                <w:szCs w:val="28"/>
              </w:rPr>
              <w:t>Make careful observations and identify patterns.</w:t>
            </w:r>
          </w:p>
        </w:tc>
        <w:tc>
          <w:tcPr>
            <w:tcW w:w="0" w:type="auto"/>
            <w:vAlign w:val="center"/>
            <w:hideMark/>
          </w:tcPr>
          <w:p w:rsidR="00680647" w:rsidRPr="00680647" w:rsidRDefault="00680647">
            <w:pPr>
              <w:rPr>
                <w:rFonts w:ascii="Arial" w:hAnsi="Arial" w:cs="Arial"/>
                <w:sz w:val="28"/>
                <w:szCs w:val="28"/>
              </w:rPr>
            </w:pPr>
            <w:r w:rsidRPr="00680647">
              <w:rPr>
                <w:rFonts w:ascii="Arial" w:hAnsi="Arial" w:cs="Arial"/>
                <w:sz w:val="28"/>
                <w:szCs w:val="28"/>
              </w:rPr>
              <w:t>Make precise observations to support scientific explanations.</w:t>
            </w:r>
          </w:p>
        </w:tc>
      </w:tr>
      <w:tr w:rsidR="00680647" w:rsidRPr="00680647" w:rsidTr="00680647">
        <w:trPr>
          <w:tblCellSpacing w:w="15" w:type="dxa"/>
        </w:trPr>
        <w:tc>
          <w:tcPr>
            <w:tcW w:w="0" w:type="auto"/>
            <w:vAlign w:val="center"/>
            <w:hideMark/>
          </w:tcPr>
          <w:p w:rsidR="00680647" w:rsidRPr="00680647" w:rsidRDefault="00680647">
            <w:pPr>
              <w:rPr>
                <w:rFonts w:ascii="Arial" w:hAnsi="Arial" w:cs="Arial"/>
                <w:sz w:val="28"/>
                <w:szCs w:val="28"/>
              </w:rPr>
            </w:pPr>
            <w:r w:rsidRPr="00680647">
              <w:rPr>
                <w:rStyle w:val="Strong"/>
                <w:rFonts w:ascii="Arial" w:hAnsi="Arial" w:cs="Arial"/>
                <w:sz w:val="28"/>
                <w:szCs w:val="28"/>
              </w:rPr>
              <w:t>Classification</w:t>
            </w:r>
          </w:p>
        </w:tc>
        <w:tc>
          <w:tcPr>
            <w:tcW w:w="0" w:type="auto"/>
            <w:vAlign w:val="center"/>
            <w:hideMark/>
          </w:tcPr>
          <w:p w:rsidR="00680647" w:rsidRPr="00680647" w:rsidRDefault="00680647">
            <w:pPr>
              <w:rPr>
                <w:rFonts w:ascii="Arial" w:hAnsi="Arial" w:cs="Arial"/>
                <w:sz w:val="28"/>
                <w:szCs w:val="28"/>
              </w:rPr>
            </w:pPr>
            <w:r w:rsidRPr="00680647">
              <w:rPr>
                <w:rFonts w:ascii="Arial" w:hAnsi="Arial" w:cs="Arial"/>
                <w:sz w:val="28"/>
                <w:szCs w:val="28"/>
              </w:rPr>
              <w:t>Sort and group objects.</w:t>
            </w:r>
          </w:p>
        </w:tc>
        <w:tc>
          <w:tcPr>
            <w:tcW w:w="0" w:type="auto"/>
            <w:vAlign w:val="center"/>
            <w:hideMark/>
          </w:tcPr>
          <w:p w:rsidR="00680647" w:rsidRPr="00680647" w:rsidRDefault="00680647">
            <w:pPr>
              <w:rPr>
                <w:rFonts w:ascii="Arial" w:hAnsi="Arial" w:cs="Arial"/>
                <w:sz w:val="28"/>
                <w:szCs w:val="28"/>
              </w:rPr>
            </w:pPr>
            <w:r w:rsidRPr="00680647">
              <w:rPr>
                <w:rFonts w:ascii="Arial" w:hAnsi="Arial" w:cs="Arial"/>
                <w:sz w:val="28"/>
                <w:szCs w:val="28"/>
              </w:rPr>
              <w:t>Use characteristics to classify living things and materials.</w:t>
            </w:r>
          </w:p>
        </w:tc>
        <w:tc>
          <w:tcPr>
            <w:tcW w:w="0" w:type="auto"/>
            <w:vAlign w:val="center"/>
            <w:hideMark/>
          </w:tcPr>
          <w:p w:rsidR="00680647" w:rsidRPr="00680647" w:rsidRDefault="00680647">
            <w:pPr>
              <w:rPr>
                <w:rFonts w:ascii="Arial" w:hAnsi="Arial" w:cs="Arial"/>
                <w:sz w:val="28"/>
                <w:szCs w:val="28"/>
              </w:rPr>
            </w:pPr>
            <w:r w:rsidRPr="00680647">
              <w:rPr>
                <w:rFonts w:ascii="Arial" w:hAnsi="Arial" w:cs="Arial"/>
                <w:sz w:val="28"/>
                <w:szCs w:val="28"/>
              </w:rPr>
              <w:t>Use classification systems and justify decisions using evidence.</w:t>
            </w:r>
          </w:p>
        </w:tc>
      </w:tr>
      <w:tr w:rsidR="00680647" w:rsidRPr="00680647" w:rsidTr="00680647">
        <w:trPr>
          <w:tblCellSpacing w:w="15" w:type="dxa"/>
        </w:trPr>
        <w:tc>
          <w:tcPr>
            <w:tcW w:w="0" w:type="auto"/>
            <w:vAlign w:val="center"/>
            <w:hideMark/>
          </w:tcPr>
          <w:p w:rsidR="00680647" w:rsidRPr="00680647" w:rsidRDefault="00680647">
            <w:pPr>
              <w:rPr>
                <w:rFonts w:ascii="Arial" w:hAnsi="Arial" w:cs="Arial"/>
                <w:sz w:val="28"/>
                <w:szCs w:val="28"/>
              </w:rPr>
            </w:pPr>
            <w:r w:rsidRPr="00680647">
              <w:rPr>
                <w:rStyle w:val="Strong"/>
                <w:rFonts w:ascii="Arial" w:hAnsi="Arial" w:cs="Arial"/>
                <w:sz w:val="28"/>
                <w:szCs w:val="28"/>
              </w:rPr>
              <w:t>Cause and Effect</w:t>
            </w:r>
          </w:p>
        </w:tc>
        <w:tc>
          <w:tcPr>
            <w:tcW w:w="0" w:type="auto"/>
            <w:vAlign w:val="center"/>
            <w:hideMark/>
          </w:tcPr>
          <w:p w:rsidR="00680647" w:rsidRPr="00680647" w:rsidRDefault="00680647">
            <w:pPr>
              <w:rPr>
                <w:rFonts w:ascii="Arial" w:hAnsi="Arial" w:cs="Arial"/>
                <w:sz w:val="28"/>
                <w:szCs w:val="28"/>
              </w:rPr>
            </w:pPr>
            <w:r w:rsidRPr="00680647">
              <w:rPr>
                <w:rFonts w:ascii="Arial" w:hAnsi="Arial" w:cs="Arial"/>
                <w:sz w:val="28"/>
                <w:szCs w:val="28"/>
              </w:rPr>
              <w:t>Notice simple changes.</w:t>
            </w:r>
          </w:p>
        </w:tc>
        <w:tc>
          <w:tcPr>
            <w:tcW w:w="0" w:type="auto"/>
            <w:vAlign w:val="center"/>
            <w:hideMark/>
          </w:tcPr>
          <w:p w:rsidR="00680647" w:rsidRPr="00680647" w:rsidRDefault="00680647">
            <w:pPr>
              <w:rPr>
                <w:rFonts w:ascii="Arial" w:hAnsi="Arial" w:cs="Arial"/>
                <w:sz w:val="28"/>
                <w:szCs w:val="28"/>
              </w:rPr>
            </w:pPr>
            <w:r w:rsidRPr="00680647">
              <w:rPr>
                <w:rFonts w:ascii="Arial" w:hAnsi="Arial" w:cs="Arial"/>
                <w:sz w:val="28"/>
                <w:szCs w:val="28"/>
              </w:rPr>
              <w:t>Explain why changes happen.</w:t>
            </w:r>
          </w:p>
        </w:tc>
        <w:tc>
          <w:tcPr>
            <w:tcW w:w="0" w:type="auto"/>
            <w:vAlign w:val="center"/>
            <w:hideMark/>
          </w:tcPr>
          <w:p w:rsidR="00680647" w:rsidRPr="00680647" w:rsidRDefault="00680647">
            <w:pPr>
              <w:rPr>
                <w:rFonts w:ascii="Arial" w:hAnsi="Arial" w:cs="Arial"/>
                <w:sz w:val="28"/>
                <w:szCs w:val="28"/>
              </w:rPr>
            </w:pPr>
            <w:r w:rsidRPr="00680647">
              <w:rPr>
                <w:rFonts w:ascii="Arial" w:hAnsi="Arial" w:cs="Arial"/>
                <w:sz w:val="28"/>
                <w:szCs w:val="28"/>
              </w:rPr>
              <w:t>Explain relationships between variables and outcomes.</w:t>
            </w:r>
          </w:p>
        </w:tc>
      </w:tr>
      <w:tr w:rsidR="00680647" w:rsidRPr="00680647" w:rsidTr="00680647">
        <w:trPr>
          <w:tblCellSpacing w:w="15" w:type="dxa"/>
        </w:trPr>
        <w:tc>
          <w:tcPr>
            <w:tcW w:w="0" w:type="auto"/>
            <w:vAlign w:val="center"/>
            <w:hideMark/>
          </w:tcPr>
          <w:p w:rsidR="00680647" w:rsidRPr="00680647" w:rsidRDefault="00680647">
            <w:pPr>
              <w:rPr>
                <w:rFonts w:ascii="Arial" w:hAnsi="Arial" w:cs="Arial"/>
                <w:sz w:val="28"/>
                <w:szCs w:val="28"/>
              </w:rPr>
            </w:pPr>
            <w:r w:rsidRPr="00680647">
              <w:rPr>
                <w:rStyle w:val="Strong"/>
                <w:rFonts w:ascii="Arial" w:hAnsi="Arial" w:cs="Arial"/>
                <w:sz w:val="28"/>
                <w:szCs w:val="28"/>
              </w:rPr>
              <w:t>Evidence</w:t>
            </w:r>
          </w:p>
        </w:tc>
        <w:tc>
          <w:tcPr>
            <w:tcW w:w="0" w:type="auto"/>
            <w:vAlign w:val="center"/>
            <w:hideMark/>
          </w:tcPr>
          <w:p w:rsidR="00680647" w:rsidRPr="00680647" w:rsidRDefault="00680647">
            <w:pPr>
              <w:rPr>
                <w:rFonts w:ascii="Arial" w:hAnsi="Arial" w:cs="Arial"/>
                <w:sz w:val="28"/>
                <w:szCs w:val="28"/>
              </w:rPr>
            </w:pPr>
            <w:r w:rsidRPr="00680647">
              <w:rPr>
                <w:rFonts w:ascii="Arial" w:hAnsi="Arial" w:cs="Arial"/>
                <w:sz w:val="28"/>
                <w:szCs w:val="28"/>
              </w:rPr>
              <w:t>Talk about what was observed.</w:t>
            </w:r>
          </w:p>
        </w:tc>
        <w:tc>
          <w:tcPr>
            <w:tcW w:w="0" w:type="auto"/>
            <w:vAlign w:val="center"/>
            <w:hideMark/>
          </w:tcPr>
          <w:p w:rsidR="00680647" w:rsidRPr="00680647" w:rsidRDefault="00680647">
            <w:pPr>
              <w:rPr>
                <w:rFonts w:ascii="Arial" w:hAnsi="Arial" w:cs="Arial"/>
                <w:sz w:val="28"/>
                <w:szCs w:val="28"/>
              </w:rPr>
            </w:pPr>
            <w:r w:rsidRPr="00680647">
              <w:rPr>
                <w:rFonts w:ascii="Arial" w:hAnsi="Arial" w:cs="Arial"/>
                <w:sz w:val="28"/>
                <w:szCs w:val="28"/>
              </w:rPr>
              <w:t>Use observations and measurements as evidence.</w:t>
            </w:r>
          </w:p>
        </w:tc>
        <w:tc>
          <w:tcPr>
            <w:tcW w:w="0" w:type="auto"/>
            <w:vAlign w:val="center"/>
            <w:hideMark/>
          </w:tcPr>
          <w:p w:rsidR="00680647" w:rsidRPr="00680647" w:rsidRDefault="00680647">
            <w:pPr>
              <w:rPr>
                <w:rFonts w:ascii="Arial" w:hAnsi="Arial" w:cs="Arial"/>
                <w:sz w:val="28"/>
                <w:szCs w:val="28"/>
              </w:rPr>
            </w:pPr>
            <w:r w:rsidRPr="00680647">
              <w:rPr>
                <w:rFonts w:ascii="Arial" w:hAnsi="Arial" w:cs="Arial"/>
                <w:sz w:val="28"/>
                <w:szCs w:val="28"/>
              </w:rPr>
              <w:t>Select, interpret and evaluate evidence to support conclusions.</w:t>
            </w:r>
          </w:p>
        </w:tc>
      </w:tr>
      <w:tr w:rsidR="00680647" w:rsidRPr="00680647" w:rsidTr="00680647">
        <w:trPr>
          <w:tblCellSpacing w:w="15" w:type="dxa"/>
        </w:trPr>
        <w:tc>
          <w:tcPr>
            <w:tcW w:w="0" w:type="auto"/>
            <w:vAlign w:val="center"/>
            <w:hideMark/>
          </w:tcPr>
          <w:p w:rsidR="00680647" w:rsidRPr="00680647" w:rsidRDefault="00680647">
            <w:pPr>
              <w:rPr>
                <w:rFonts w:ascii="Arial" w:hAnsi="Arial" w:cs="Arial"/>
                <w:sz w:val="28"/>
                <w:szCs w:val="28"/>
              </w:rPr>
            </w:pPr>
            <w:r w:rsidRPr="00680647">
              <w:rPr>
                <w:rStyle w:val="Strong"/>
                <w:rFonts w:ascii="Arial" w:hAnsi="Arial" w:cs="Arial"/>
                <w:sz w:val="28"/>
                <w:szCs w:val="28"/>
              </w:rPr>
              <w:t>Change</w:t>
            </w:r>
          </w:p>
        </w:tc>
        <w:tc>
          <w:tcPr>
            <w:tcW w:w="0" w:type="auto"/>
            <w:vAlign w:val="center"/>
            <w:hideMark/>
          </w:tcPr>
          <w:p w:rsidR="00680647" w:rsidRPr="00680647" w:rsidRDefault="00680647">
            <w:pPr>
              <w:rPr>
                <w:rFonts w:ascii="Arial" w:hAnsi="Arial" w:cs="Arial"/>
                <w:sz w:val="28"/>
                <w:szCs w:val="28"/>
              </w:rPr>
            </w:pPr>
            <w:r w:rsidRPr="00680647">
              <w:rPr>
                <w:rFonts w:ascii="Arial" w:hAnsi="Arial" w:cs="Arial"/>
                <w:sz w:val="28"/>
                <w:szCs w:val="28"/>
              </w:rPr>
              <w:t>Observe growth and seasonal change.</w:t>
            </w:r>
          </w:p>
        </w:tc>
        <w:tc>
          <w:tcPr>
            <w:tcW w:w="0" w:type="auto"/>
            <w:vAlign w:val="center"/>
            <w:hideMark/>
          </w:tcPr>
          <w:p w:rsidR="00680647" w:rsidRPr="00680647" w:rsidRDefault="00680647">
            <w:pPr>
              <w:rPr>
                <w:rFonts w:ascii="Arial" w:hAnsi="Arial" w:cs="Arial"/>
                <w:sz w:val="28"/>
                <w:szCs w:val="28"/>
              </w:rPr>
            </w:pPr>
            <w:r w:rsidRPr="00680647">
              <w:rPr>
                <w:rFonts w:ascii="Arial" w:hAnsi="Arial" w:cs="Arial"/>
                <w:sz w:val="28"/>
                <w:szCs w:val="28"/>
              </w:rPr>
              <w:t>Explain physical and biological changes.</w:t>
            </w:r>
          </w:p>
        </w:tc>
        <w:tc>
          <w:tcPr>
            <w:tcW w:w="0" w:type="auto"/>
            <w:vAlign w:val="center"/>
            <w:hideMark/>
          </w:tcPr>
          <w:p w:rsidR="00680647" w:rsidRPr="00680647" w:rsidRDefault="00680647">
            <w:pPr>
              <w:rPr>
                <w:rFonts w:ascii="Arial" w:hAnsi="Arial" w:cs="Arial"/>
                <w:sz w:val="28"/>
                <w:szCs w:val="28"/>
              </w:rPr>
            </w:pPr>
            <w:r w:rsidRPr="00680647">
              <w:rPr>
                <w:rFonts w:ascii="Arial" w:hAnsi="Arial" w:cs="Arial"/>
                <w:sz w:val="28"/>
                <w:szCs w:val="28"/>
              </w:rPr>
              <w:t>Explain complex changes, including irreversible change and evolution.</w:t>
            </w:r>
          </w:p>
        </w:tc>
      </w:tr>
      <w:tr w:rsidR="00680647" w:rsidRPr="00680647" w:rsidTr="00680647">
        <w:trPr>
          <w:tblCellSpacing w:w="15" w:type="dxa"/>
        </w:trPr>
        <w:tc>
          <w:tcPr>
            <w:tcW w:w="0" w:type="auto"/>
            <w:vAlign w:val="center"/>
            <w:hideMark/>
          </w:tcPr>
          <w:p w:rsidR="00680647" w:rsidRPr="00680647" w:rsidRDefault="00680647">
            <w:pPr>
              <w:rPr>
                <w:rFonts w:ascii="Arial" w:hAnsi="Arial" w:cs="Arial"/>
                <w:sz w:val="28"/>
                <w:szCs w:val="28"/>
              </w:rPr>
            </w:pPr>
            <w:r w:rsidRPr="00680647">
              <w:rPr>
                <w:rStyle w:val="Strong"/>
                <w:rFonts w:ascii="Arial" w:hAnsi="Arial" w:cs="Arial"/>
                <w:sz w:val="28"/>
                <w:szCs w:val="28"/>
              </w:rPr>
              <w:t>Scientific Enquiry</w:t>
            </w:r>
          </w:p>
        </w:tc>
        <w:tc>
          <w:tcPr>
            <w:tcW w:w="0" w:type="auto"/>
            <w:vAlign w:val="center"/>
            <w:hideMark/>
          </w:tcPr>
          <w:p w:rsidR="00680647" w:rsidRPr="00680647" w:rsidRDefault="00680647">
            <w:pPr>
              <w:rPr>
                <w:rFonts w:ascii="Arial" w:hAnsi="Arial" w:cs="Arial"/>
                <w:sz w:val="28"/>
                <w:szCs w:val="28"/>
              </w:rPr>
            </w:pPr>
            <w:r w:rsidRPr="00680647">
              <w:rPr>
                <w:rFonts w:ascii="Arial" w:hAnsi="Arial" w:cs="Arial"/>
                <w:sz w:val="28"/>
                <w:szCs w:val="28"/>
              </w:rPr>
              <w:t>Explore and ask simple questions.</w:t>
            </w:r>
          </w:p>
        </w:tc>
        <w:tc>
          <w:tcPr>
            <w:tcW w:w="0" w:type="auto"/>
            <w:vAlign w:val="center"/>
            <w:hideMark/>
          </w:tcPr>
          <w:p w:rsidR="00680647" w:rsidRPr="00680647" w:rsidRDefault="00680647">
            <w:pPr>
              <w:rPr>
                <w:rFonts w:ascii="Arial" w:hAnsi="Arial" w:cs="Arial"/>
                <w:sz w:val="28"/>
                <w:szCs w:val="28"/>
              </w:rPr>
            </w:pPr>
            <w:r w:rsidRPr="00680647">
              <w:rPr>
                <w:rFonts w:ascii="Arial" w:hAnsi="Arial" w:cs="Arial"/>
                <w:sz w:val="28"/>
                <w:szCs w:val="28"/>
              </w:rPr>
              <w:t>Plan simple investigations and draw conclusions.</w:t>
            </w:r>
          </w:p>
        </w:tc>
        <w:tc>
          <w:tcPr>
            <w:tcW w:w="0" w:type="auto"/>
            <w:vAlign w:val="center"/>
            <w:hideMark/>
          </w:tcPr>
          <w:p w:rsidR="00680647" w:rsidRPr="00680647" w:rsidRDefault="00680647">
            <w:pPr>
              <w:rPr>
                <w:rFonts w:ascii="Arial" w:hAnsi="Arial" w:cs="Arial"/>
                <w:sz w:val="28"/>
                <w:szCs w:val="28"/>
              </w:rPr>
            </w:pPr>
            <w:r w:rsidRPr="00680647">
              <w:rPr>
                <w:rFonts w:ascii="Arial" w:hAnsi="Arial" w:cs="Arial"/>
                <w:sz w:val="28"/>
                <w:szCs w:val="28"/>
              </w:rPr>
              <w:t>Choose appropriate enquiry types, evaluate methods and justify conclusions using evidence.</w:t>
            </w:r>
          </w:p>
        </w:tc>
      </w:tr>
    </w:tbl>
    <w:p w:rsidR="00680647" w:rsidRDefault="00680647" w:rsidP="00680647">
      <w:pPr>
        <w:pStyle w:val="Heading2"/>
        <w:ind w:left="0"/>
        <w:rPr>
          <w:sz w:val="28"/>
          <w:szCs w:val="28"/>
        </w:rPr>
      </w:pPr>
    </w:p>
    <w:p w:rsidR="00680647" w:rsidRPr="00680647" w:rsidRDefault="00680647" w:rsidP="00680647">
      <w:pPr>
        <w:pStyle w:val="Heading2"/>
        <w:ind w:left="0"/>
        <w:rPr>
          <w:sz w:val="28"/>
          <w:szCs w:val="28"/>
        </w:rPr>
      </w:pPr>
      <w:bookmarkStart w:id="0" w:name="_GoBack"/>
      <w:bookmarkEnd w:id="0"/>
    </w:p>
    <w:p w:rsidR="002F2126" w:rsidRPr="002F2126" w:rsidRDefault="002F2126" w:rsidP="00680647">
      <w:pPr>
        <w:pStyle w:val="Heading2"/>
        <w:ind w:left="0"/>
        <w:rPr>
          <w:sz w:val="28"/>
        </w:rPr>
      </w:pPr>
      <w:r w:rsidRPr="002F2126">
        <w:rPr>
          <w:sz w:val="28"/>
        </w:rPr>
        <w:lastRenderedPageBreak/>
        <w:t>Enrichment Opportunities</w:t>
      </w:r>
    </w:p>
    <w:p w:rsidR="002F2126" w:rsidRPr="002F2126" w:rsidRDefault="002F2126" w:rsidP="002F2126">
      <w:pPr>
        <w:pStyle w:val="NormalWeb"/>
        <w:rPr>
          <w:rFonts w:ascii="Arial" w:hAnsi="Arial" w:cs="Arial"/>
          <w:sz w:val="28"/>
        </w:rPr>
      </w:pPr>
      <w:r w:rsidRPr="002F2126">
        <w:rPr>
          <w:rFonts w:ascii="Arial" w:hAnsi="Arial" w:cs="Arial"/>
          <w:sz w:val="28"/>
        </w:rPr>
        <w:t>Our science curriculum is enriched through practical investigations and real-world learning experiences including:</w:t>
      </w:r>
    </w:p>
    <w:p w:rsidR="002F2126" w:rsidRPr="002F2126" w:rsidRDefault="002F2126" w:rsidP="002F2126">
      <w:pPr>
        <w:pStyle w:val="NormalWeb"/>
        <w:numPr>
          <w:ilvl w:val="0"/>
          <w:numId w:val="56"/>
        </w:numPr>
        <w:rPr>
          <w:rFonts w:ascii="Arial" w:hAnsi="Arial" w:cs="Arial"/>
          <w:sz w:val="28"/>
        </w:rPr>
      </w:pPr>
      <w:r w:rsidRPr="002F2126">
        <w:rPr>
          <w:rFonts w:ascii="Arial" w:hAnsi="Arial" w:cs="Arial"/>
          <w:sz w:val="28"/>
        </w:rPr>
        <w:t>outdoor learning and environmental observations</w:t>
      </w:r>
    </w:p>
    <w:p w:rsidR="002F2126" w:rsidRPr="002F2126" w:rsidRDefault="002F2126" w:rsidP="002F2126">
      <w:pPr>
        <w:pStyle w:val="NormalWeb"/>
        <w:numPr>
          <w:ilvl w:val="0"/>
          <w:numId w:val="56"/>
        </w:numPr>
        <w:rPr>
          <w:rFonts w:ascii="Arial" w:hAnsi="Arial" w:cs="Arial"/>
          <w:sz w:val="28"/>
        </w:rPr>
      </w:pPr>
      <w:r w:rsidRPr="002F2126">
        <w:rPr>
          <w:rFonts w:ascii="Arial" w:hAnsi="Arial" w:cs="Arial"/>
          <w:sz w:val="28"/>
        </w:rPr>
        <w:t>practical experiments</w:t>
      </w:r>
    </w:p>
    <w:p w:rsidR="002F2126" w:rsidRPr="002F2126" w:rsidRDefault="002F2126" w:rsidP="002F2126">
      <w:pPr>
        <w:pStyle w:val="NormalWeb"/>
        <w:numPr>
          <w:ilvl w:val="0"/>
          <w:numId w:val="56"/>
        </w:numPr>
        <w:rPr>
          <w:rFonts w:ascii="Arial" w:hAnsi="Arial" w:cs="Arial"/>
          <w:sz w:val="28"/>
        </w:rPr>
      </w:pPr>
      <w:r w:rsidRPr="002F2126">
        <w:rPr>
          <w:rFonts w:ascii="Arial" w:hAnsi="Arial" w:cs="Arial"/>
          <w:sz w:val="28"/>
        </w:rPr>
        <w:t>STEM problem-solving activities</w:t>
      </w:r>
    </w:p>
    <w:p w:rsidR="002F2126" w:rsidRPr="002F2126" w:rsidRDefault="002F2126" w:rsidP="002F2126">
      <w:pPr>
        <w:pStyle w:val="NormalWeb"/>
        <w:numPr>
          <w:ilvl w:val="0"/>
          <w:numId w:val="56"/>
        </w:numPr>
        <w:rPr>
          <w:rFonts w:ascii="Arial" w:hAnsi="Arial" w:cs="Arial"/>
          <w:sz w:val="28"/>
        </w:rPr>
      </w:pPr>
      <w:r w:rsidRPr="002F2126">
        <w:rPr>
          <w:rFonts w:ascii="Arial" w:hAnsi="Arial" w:cs="Arial"/>
          <w:sz w:val="28"/>
        </w:rPr>
        <w:t>exploring the work of significant scientists</w:t>
      </w:r>
    </w:p>
    <w:p w:rsidR="002F2126" w:rsidRPr="002F2126" w:rsidRDefault="002F2126" w:rsidP="002F2126">
      <w:pPr>
        <w:pStyle w:val="NormalWeb"/>
        <w:numPr>
          <w:ilvl w:val="0"/>
          <w:numId w:val="56"/>
        </w:numPr>
        <w:rPr>
          <w:rFonts w:ascii="Arial" w:hAnsi="Arial" w:cs="Arial"/>
          <w:sz w:val="28"/>
        </w:rPr>
      </w:pPr>
      <w:r w:rsidRPr="002F2126">
        <w:rPr>
          <w:rFonts w:ascii="Arial" w:hAnsi="Arial" w:cs="Arial"/>
          <w:sz w:val="28"/>
        </w:rPr>
        <w:t>links with geography and environmental science</w:t>
      </w:r>
    </w:p>
    <w:p w:rsidR="002F2126" w:rsidRPr="002F2126" w:rsidRDefault="002F2126" w:rsidP="002F2126">
      <w:pPr>
        <w:pStyle w:val="NormalWeb"/>
        <w:rPr>
          <w:rFonts w:ascii="Arial" w:hAnsi="Arial" w:cs="Arial"/>
          <w:sz w:val="28"/>
        </w:rPr>
      </w:pPr>
      <w:r w:rsidRPr="002F2126">
        <w:rPr>
          <w:rFonts w:ascii="Arial" w:hAnsi="Arial" w:cs="Arial"/>
          <w:sz w:val="28"/>
        </w:rPr>
        <w:t>These opportunities help pupils develop curiosity, problem-solving skills and a deeper understanding of scientific ideas.</w:t>
      </w:r>
    </w:p>
    <w:p w:rsidR="002F2126" w:rsidRPr="002F2126" w:rsidRDefault="002F2126" w:rsidP="002F2126">
      <w:pPr>
        <w:pStyle w:val="Heading2"/>
        <w:rPr>
          <w:sz w:val="28"/>
        </w:rPr>
      </w:pPr>
      <w:r w:rsidRPr="002F2126">
        <w:rPr>
          <w:sz w:val="28"/>
        </w:rPr>
        <w:t>Monitoring and Evaluation</w:t>
      </w:r>
    </w:p>
    <w:p w:rsidR="002F2126" w:rsidRPr="002F2126" w:rsidRDefault="002F2126" w:rsidP="002F2126">
      <w:pPr>
        <w:pStyle w:val="NormalWeb"/>
        <w:rPr>
          <w:rFonts w:ascii="Arial" w:hAnsi="Arial" w:cs="Arial"/>
          <w:sz w:val="28"/>
        </w:rPr>
      </w:pPr>
      <w:r w:rsidRPr="002F2126">
        <w:rPr>
          <w:rFonts w:ascii="Arial" w:hAnsi="Arial" w:cs="Arial"/>
          <w:sz w:val="28"/>
        </w:rPr>
        <w:t>The science subject leader monitors the effectiveness of the curriculum through:</w:t>
      </w:r>
    </w:p>
    <w:p w:rsidR="002F2126" w:rsidRPr="002F2126" w:rsidRDefault="002F2126" w:rsidP="002F2126">
      <w:pPr>
        <w:pStyle w:val="NormalWeb"/>
        <w:numPr>
          <w:ilvl w:val="0"/>
          <w:numId w:val="57"/>
        </w:numPr>
        <w:rPr>
          <w:rFonts w:ascii="Arial" w:hAnsi="Arial" w:cs="Arial"/>
          <w:sz w:val="28"/>
        </w:rPr>
      </w:pPr>
      <w:r w:rsidRPr="002F2126">
        <w:rPr>
          <w:rFonts w:ascii="Arial" w:hAnsi="Arial" w:cs="Arial"/>
          <w:sz w:val="28"/>
        </w:rPr>
        <w:t>book scrutiny</w:t>
      </w:r>
    </w:p>
    <w:p w:rsidR="002F2126" w:rsidRPr="002F2126" w:rsidRDefault="002F2126" w:rsidP="002F2126">
      <w:pPr>
        <w:pStyle w:val="NormalWeb"/>
        <w:numPr>
          <w:ilvl w:val="0"/>
          <w:numId w:val="57"/>
        </w:numPr>
        <w:rPr>
          <w:rFonts w:ascii="Arial" w:hAnsi="Arial" w:cs="Arial"/>
          <w:sz w:val="28"/>
        </w:rPr>
      </w:pPr>
      <w:r w:rsidRPr="002F2126">
        <w:rPr>
          <w:rFonts w:ascii="Arial" w:hAnsi="Arial" w:cs="Arial"/>
          <w:sz w:val="28"/>
        </w:rPr>
        <w:t>pupil voice</w:t>
      </w:r>
    </w:p>
    <w:p w:rsidR="002F2126" w:rsidRPr="002F2126" w:rsidRDefault="002F2126" w:rsidP="002F2126">
      <w:pPr>
        <w:pStyle w:val="NormalWeb"/>
        <w:numPr>
          <w:ilvl w:val="0"/>
          <w:numId w:val="57"/>
        </w:numPr>
        <w:rPr>
          <w:rFonts w:ascii="Arial" w:hAnsi="Arial" w:cs="Arial"/>
          <w:sz w:val="28"/>
        </w:rPr>
      </w:pPr>
      <w:r w:rsidRPr="002F2126">
        <w:rPr>
          <w:rFonts w:ascii="Arial" w:hAnsi="Arial" w:cs="Arial"/>
          <w:sz w:val="28"/>
        </w:rPr>
        <w:t>lesson observations</w:t>
      </w:r>
    </w:p>
    <w:p w:rsidR="002F2126" w:rsidRPr="002F2126" w:rsidRDefault="002F2126" w:rsidP="002F2126">
      <w:pPr>
        <w:pStyle w:val="NormalWeb"/>
        <w:numPr>
          <w:ilvl w:val="0"/>
          <w:numId w:val="57"/>
        </w:numPr>
        <w:rPr>
          <w:rFonts w:ascii="Arial" w:hAnsi="Arial" w:cs="Arial"/>
          <w:sz w:val="28"/>
        </w:rPr>
      </w:pPr>
      <w:r w:rsidRPr="002F2126">
        <w:rPr>
          <w:rFonts w:ascii="Arial" w:hAnsi="Arial" w:cs="Arial"/>
          <w:sz w:val="28"/>
        </w:rPr>
        <w:t>curriculum review</w:t>
      </w:r>
    </w:p>
    <w:p w:rsidR="002F2126" w:rsidRPr="002F2126" w:rsidRDefault="002F2126" w:rsidP="002F2126">
      <w:pPr>
        <w:pStyle w:val="NormalWeb"/>
        <w:rPr>
          <w:rFonts w:ascii="Arial" w:hAnsi="Arial" w:cs="Arial"/>
          <w:sz w:val="28"/>
        </w:rPr>
      </w:pPr>
      <w:r w:rsidRPr="002F2126">
        <w:rPr>
          <w:rFonts w:ascii="Arial" w:hAnsi="Arial" w:cs="Arial"/>
          <w:sz w:val="28"/>
        </w:rPr>
        <w:t>These processes ensure the science curriculum remains ambitious, coherent and effective for all pupils.</w:t>
      </w:r>
    </w:p>
    <w:p w:rsidR="00C3103A" w:rsidRDefault="00C3103A" w:rsidP="00C3103A">
      <w:pPr>
        <w:pStyle w:val="NormalWeb"/>
        <w:rPr>
          <w:rFonts w:ascii="Arial" w:hAnsi="Arial" w:cs="Arial"/>
        </w:rPr>
      </w:pPr>
    </w:p>
    <w:p w:rsidR="00C3103A" w:rsidRDefault="00C3103A" w:rsidP="00C3103A">
      <w:pPr>
        <w:pStyle w:val="NormalWeb"/>
        <w:rPr>
          <w:rFonts w:ascii="Arial" w:hAnsi="Arial" w:cs="Arial"/>
        </w:rPr>
      </w:pPr>
    </w:p>
    <w:p w:rsidR="00C3103A" w:rsidRDefault="00C3103A" w:rsidP="00C3103A">
      <w:pPr>
        <w:pStyle w:val="NormalWeb"/>
        <w:rPr>
          <w:rFonts w:ascii="Arial" w:hAnsi="Arial" w:cs="Arial"/>
        </w:rPr>
      </w:pPr>
    </w:p>
    <w:p w:rsidR="00C3103A" w:rsidRDefault="00C3103A" w:rsidP="00C3103A">
      <w:pPr>
        <w:pStyle w:val="NormalWeb"/>
        <w:rPr>
          <w:rFonts w:ascii="Arial" w:hAnsi="Arial" w:cs="Arial"/>
        </w:rPr>
      </w:pPr>
    </w:p>
    <w:p w:rsidR="00C3103A" w:rsidRDefault="00C3103A" w:rsidP="00C3103A">
      <w:pPr>
        <w:pStyle w:val="NormalWeb"/>
        <w:rPr>
          <w:rFonts w:ascii="Arial" w:hAnsi="Arial" w:cs="Arial"/>
        </w:rPr>
      </w:pPr>
    </w:p>
    <w:p w:rsidR="00C3103A" w:rsidRDefault="00C3103A" w:rsidP="00C3103A">
      <w:pPr>
        <w:pStyle w:val="NormalWeb"/>
        <w:rPr>
          <w:rFonts w:ascii="Arial" w:hAnsi="Arial" w:cs="Arial"/>
        </w:rPr>
      </w:pPr>
    </w:p>
    <w:p w:rsidR="00C3103A" w:rsidRDefault="00C3103A" w:rsidP="00C3103A">
      <w:pPr>
        <w:pStyle w:val="NormalWeb"/>
        <w:rPr>
          <w:rFonts w:ascii="Arial" w:hAnsi="Arial" w:cs="Arial"/>
        </w:rPr>
      </w:pPr>
    </w:p>
    <w:p w:rsidR="00C3103A" w:rsidRDefault="00C3103A" w:rsidP="00C3103A">
      <w:pPr>
        <w:pStyle w:val="NormalWeb"/>
        <w:rPr>
          <w:rFonts w:ascii="Arial" w:hAnsi="Arial" w:cs="Arial"/>
        </w:rPr>
      </w:pPr>
    </w:p>
    <w:p w:rsidR="00C3103A" w:rsidRDefault="00C3103A" w:rsidP="00C3103A">
      <w:pPr>
        <w:pStyle w:val="NormalWeb"/>
        <w:rPr>
          <w:rFonts w:ascii="Arial" w:hAnsi="Arial" w:cs="Arial"/>
        </w:rPr>
      </w:pPr>
    </w:p>
    <w:p w:rsidR="0036672B" w:rsidRPr="00C3103A" w:rsidRDefault="0036672B" w:rsidP="00C3103A">
      <w:pPr>
        <w:pStyle w:val="NormalWeb"/>
        <w:rPr>
          <w:rFonts w:ascii="Arial" w:hAnsi="Arial" w:cs="Arial"/>
        </w:rPr>
      </w:pPr>
    </w:p>
    <w:p w:rsidR="00C3103A" w:rsidRDefault="00C3103A" w:rsidP="00C3103A">
      <w:pPr>
        <w:jc w:val="center"/>
        <w:rPr>
          <w:rFonts w:ascii="Arial" w:eastAsia="Times New Roman" w:hAnsi="Arial" w:cs="Arial"/>
          <w:b/>
          <w:bCs/>
          <w:kern w:val="36"/>
          <w:sz w:val="48"/>
          <w:szCs w:val="48"/>
          <w:lang w:eastAsia="en-GB"/>
        </w:rPr>
      </w:pPr>
    </w:p>
    <w:p w:rsidR="009D7D3E" w:rsidRPr="009D7D3E" w:rsidRDefault="00AE0876">
      <w:pPr>
        <w:rPr>
          <w:rFonts w:ascii="Calibri" w:hAnsi="Calibri" w:cs="Calibri"/>
        </w:rPr>
      </w:pPr>
      <w:r w:rsidRPr="009D7D3E">
        <w:rPr>
          <w:rFonts w:ascii="Calibri" w:hAnsi="Calibri" w:cs="Calibri"/>
          <w:noProof/>
          <w:lang w:eastAsia="en-GB"/>
        </w:rPr>
        <mc:AlternateContent>
          <mc:Choice Requires="wps">
            <w:drawing>
              <wp:anchor distT="0" distB="0" distL="114300" distR="114300" simplePos="0" relativeHeight="251659264" behindDoc="0" locked="0" layoutInCell="1" allowOverlap="1">
                <wp:simplePos x="0" y="0"/>
                <wp:positionH relativeFrom="margin">
                  <wp:posOffset>-485775</wp:posOffset>
                </wp:positionH>
                <wp:positionV relativeFrom="paragraph">
                  <wp:posOffset>37812</wp:posOffset>
                </wp:positionV>
                <wp:extent cx="10058400" cy="695325"/>
                <wp:effectExtent l="0" t="0" r="19050" b="28575"/>
                <wp:wrapNone/>
                <wp:docPr id="1" name="Rounded Rectangle 1"/>
                <wp:cNvGraphicFramePr/>
                <a:graphic xmlns:a="http://schemas.openxmlformats.org/drawingml/2006/main">
                  <a:graphicData uri="http://schemas.microsoft.com/office/word/2010/wordprocessingShape">
                    <wps:wsp>
                      <wps:cNvSpPr/>
                      <wps:spPr>
                        <a:xfrm>
                          <a:off x="0" y="0"/>
                          <a:ext cx="10058400" cy="695325"/>
                        </a:xfrm>
                        <a:prstGeom prst="roundRect">
                          <a:avLst/>
                        </a:prstGeom>
                        <a:solidFill>
                          <a:srgbClr val="0070C0"/>
                        </a:solidFill>
                      </wps:spPr>
                      <wps:style>
                        <a:lnRef idx="2">
                          <a:schemeClr val="accent1">
                            <a:shade val="50000"/>
                          </a:schemeClr>
                        </a:lnRef>
                        <a:fillRef idx="1">
                          <a:schemeClr val="accent1"/>
                        </a:fillRef>
                        <a:effectRef idx="0">
                          <a:schemeClr val="accent1"/>
                        </a:effectRef>
                        <a:fontRef idx="minor">
                          <a:schemeClr val="lt1"/>
                        </a:fontRef>
                      </wps:style>
                      <wps:txbx>
                        <w:txbxContent>
                          <w:p w:rsidR="00B2001E" w:rsidRDefault="00B2001E" w:rsidP="00DA2BB7">
                            <w:pPr>
                              <w:pBdr>
                                <w:bottom w:val="single" w:sz="4" w:space="1" w:color="auto"/>
                              </w:pBdr>
                              <w:shd w:val="clear" w:color="auto" w:fill="0070C0"/>
                            </w:pPr>
                            <w:r>
                              <w:rPr>
                                <w:noProof/>
                                <w:lang w:eastAsia="en-GB"/>
                              </w:rPr>
                              <w:drawing>
                                <wp:inline distT="0" distB="0" distL="0" distR="0" wp14:anchorId="5FE48AB5" wp14:editId="5DAA252F">
                                  <wp:extent cx="368935" cy="418379"/>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 Badge.png"/>
                                          <pic:cNvPicPr/>
                                        </pic:nvPicPr>
                                        <pic:blipFill>
                                          <a:blip r:embed="rId8">
                                            <a:extLst>
                                              <a:ext uri="{28A0092B-C50C-407E-A947-70E740481C1C}">
                                                <a14:useLocalDpi xmlns:a14="http://schemas.microsoft.com/office/drawing/2010/main" val="0"/>
                                              </a:ext>
                                            </a:extLst>
                                          </a:blip>
                                          <a:stretch>
                                            <a:fillRect/>
                                          </a:stretch>
                                        </pic:blipFill>
                                        <pic:spPr>
                                          <a:xfrm>
                                            <a:off x="0" y="0"/>
                                            <a:ext cx="415758" cy="471477"/>
                                          </a:xfrm>
                                          <a:prstGeom prst="rect">
                                            <a:avLst/>
                                          </a:prstGeom>
                                        </pic:spPr>
                                      </pic:pic>
                                    </a:graphicData>
                                  </a:graphic>
                                </wp:inline>
                              </w:drawing>
                            </w:r>
                            <w:r>
                              <w:rPr>
                                <w:rFonts w:ascii="Cooper Black" w:hAnsi="Cooper Black"/>
                                <w:sz w:val="40"/>
                              </w:rPr>
                              <w:t xml:space="preserve">                             </w:t>
                            </w:r>
                            <w:r w:rsidRPr="00F348D2">
                              <w:rPr>
                                <w:rFonts w:cstheme="minorHAnsi"/>
                                <w:b/>
                                <w:color w:val="FFFFFF" w:themeColor="background1"/>
                                <w:spacing w:val="-19"/>
                                <w:w w:val="95"/>
                                <w:sz w:val="49"/>
                              </w:rPr>
                              <w:t>Scientific</w:t>
                            </w:r>
                            <w:r w:rsidRPr="00F348D2">
                              <w:rPr>
                                <w:rFonts w:cstheme="minorHAnsi"/>
                                <w:b/>
                                <w:color w:val="FFFFFF" w:themeColor="background1"/>
                                <w:spacing w:val="3"/>
                                <w:w w:val="95"/>
                                <w:sz w:val="49"/>
                              </w:rPr>
                              <w:t xml:space="preserve"> </w:t>
                            </w:r>
                            <w:r w:rsidRPr="00F348D2">
                              <w:rPr>
                                <w:rFonts w:cstheme="minorHAnsi"/>
                                <w:b/>
                                <w:color w:val="FFFFFF" w:themeColor="background1"/>
                                <w:spacing w:val="-20"/>
                                <w:w w:val="95"/>
                                <w:sz w:val="49"/>
                              </w:rPr>
                              <w:t>Knowledge</w:t>
                            </w:r>
                            <w:r>
                              <w:rPr>
                                <w:rFonts w:cstheme="minorHAnsi"/>
                                <w:b/>
                                <w:color w:val="FFFFFF" w:themeColor="background1"/>
                                <w:spacing w:val="4"/>
                                <w:w w:val="95"/>
                                <w:sz w:val="49"/>
                              </w:rPr>
                              <w:t xml:space="preserve"> and Skills </w:t>
                            </w:r>
                            <w:r w:rsidRPr="00F348D2">
                              <w:rPr>
                                <w:rFonts w:cstheme="minorHAnsi"/>
                                <w:b/>
                                <w:color w:val="FFFFFF" w:themeColor="background1"/>
                                <w:spacing w:val="-20"/>
                                <w:w w:val="95"/>
                                <w:sz w:val="49"/>
                              </w:rPr>
                              <w:t>Progression</w:t>
                            </w:r>
                            <w:r w:rsidRPr="00F348D2">
                              <w:rPr>
                                <w:rFonts w:cstheme="minorHAnsi"/>
                                <w:b/>
                                <w:color w:val="FFFFFF" w:themeColor="background1"/>
                                <w:spacing w:val="4"/>
                                <w:w w:val="95"/>
                                <w:sz w:val="49"/>
                              </w:rPr>
                              <w:t xml:space="preserve"> </w:t>
                            </w:r>
                            <w:r>
                              <w:rPr>
                                <w:rFonts w:cstheme="minorHAnsi"/>
                                <w:b/>
                                <w:color w:val="FFFFFF" w:themeColor="background1"/>
                                <w:spacing w:val="-15"/>
                                <w:w w:val="95"/>
                                <w:sz w:val="49"/>
                              </w:rPr>
                              <w:t>Map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1" o:spid="_x0000_s1026" style="position:absolute;margin-left:-38.25pt;margin-top:3pt;width:11in;height:54.75pt;z-index:2516592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" fillcolor="#0070c0" strokecolor="#1f4d78 [1604]" strokeweight="1pt">
                <v:stroke joinstyle="miter"/>
                <v:textbox>
                  <w:txbxContent>
                    <w:p w:rsidR="00B2001E" w:rsidRDefault="00B2001E" w:rsidP="00DA2BB7">
                      <w:pPr>
                        <w:pBdr>
                          <w:bottom w:val="single" w:sz="4" w:space="1" w:color="auto"/>
                        </w:pBdr>
                        <w:shd w:val="clear" w:color="auto" w:fill="0070C0"/>
                      </w:pPr>
                      <w:r>
                        <w:rPr>
                          <w:noProof/>
                          <w:lang w:eastAsia="en-GB"/>
                        </w:rPr>
                        <w:drawing>
                          <wp:inline distT="0" distB="0" distL="0" distR="0" wp14:anchorId="5FE48AB5" wp14:editId="5DAA252F">
                            <wp:extent cx="368935" cy="418379"/>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 Badge.png"/>
                                    <pic:cNvPicPr/>
                                  </pic:nvPicPr>
                                  <pic:blipFill>
                                    <a:blip r:embed="rId8">
                                      <a:extLst>
                                        <a:ext uri="{28A0092B-C50C-407E-A947-70E740481C1C}">
                                          <a14:useLocalDpi xmlns:a14="http://schemas.microsoft.com/office/drawing/2010/main" val="0"/>
                                        </a:ext>
                                      </a:extLst>
                                    </a:blip>
                                    <a:stretch>
                                      <a:fillRect/>
                                    </a:stretch>
                                  </pic:blipFill>
                                  <pic:spPr>
                                    <a:xfrm>
                                      <a:off x="0" y="0"/>
                                      <a:ext cx="415758" cy="471477"/>
                                    </a:xfrm>
                                    <a:prstGeom prst="rect">
                                      <a:avLst/>
                                    </a:prstGeom>
                                  </pic:spPr>
                                </pic:pic>
                              </a:graphicData>
                            </a:graphic>
                          </wp:inline>
                        </w:drawing>
                      </w:r>
                      <w:r>
                        <w:rPr>
                          <w:rFonts w:ascii="Cooper Black" w:hAnsi="Cooper Black"/>
                          <w:sz w:val="40"/>
                        </w:rPr>
                        <w:t xml:space="preserve">                             </w:t>
                      </w:r>
                      <w:r w:rsidRPr="00F348D2">
                        <w:rPr>
                          <w:rFonts w:cstheme="minorHAnsi"/>
                          <w:b/>
                          <w:color w:val="FFFFFF" w:themeColor="background1"/>
                          <w:spacing w:val="-19"/>
                          <w:w w:val="95"/>
                          <w:sz w:val="49"/>
                        </w:rPr>
                        <w:t>Scientific</w:t>
                      </w:r>
                      <w:r w:rsidRPr="00F348D2">
                        <w:rPr>
                          <w:rFonts w:cstheme="minorHAnsi"/>
                          <w:b/>
                          <w:color w:val="FFFFFF" w:themeColor="background1"/>
                          <w:spacing w:val="3"/>
                          <w:w w:val="95"/>
                          <w:sz w:val="49"/>
                        </w:rPr>
                        <w:t xml:space="preserve"> </w:t>
                      </w:r>
                      <w:r w:rsidRPr="00F348D2">
                        <w:rPr>
                          <w:rFonts w:cstheme="minorHAnsi"/>
                          <w:b/>
                          <w:color w:val="FFFFFF" w:themeColor="background1"/>
                          <w:spacing w:val="-20"/>
                          <w:w w:val="95"/>
                          <w:sz w:val="49"/>
                        </w:rPr>
                        <w:t>Knowledge</w:t>
                      </w:r>
                      <w:r>
                        <w:rPr>
                          <w:rFonts w:cstheme="minorHAnsi"/>
                          <w:b/>
                          <w:color w:val="FFFFFF" w:themeColor="background1"/>
                          <w:spacing w:val="4"/>
                          <w:w w:val="95"/>
                          <w:sz w:val="49"/>
                        </w:rPr>
                        <w:t xml:space="preserve"> and Skills </w:t>
                      </w:r>
                      <w:r w:rsidRPr="00F348D2">
                        <w:rPr>
                          <w:rFonts w:cstheme="minorHAnsi"/>
                          <w:b/>
                          <w:color w:val="FFFFFF" w:themeColor="background1"/>
                          <w:spacing w:val="-20"/>
                          <w:w w:val="95"/>
                          <w:sz w:val="49"/>
                        </w:rPr>
                        <w:t>Progression</w:t>
                      </w:r>
                      <w:r w:rsidRPr="00F348D2">
                        <w:rPr>
                          <w:rFonts w:cstheme="minorHAnsi"/>
                          <w:b/>
                          <w:color w:val="FFFFFF" w:themeColor="background1"/>
                          <w:spacing w:val="4"/>
                          <w:w w:val="95"/>
                          <w:sz w:val="49"/>
                        </w:rPr>
                        <w:t xml:space="preserve"> </w:t>
                      </w:r>
                      <w:r>
                        <w:rPr>
                          <w:rFonts w:cstheme="minorHAnsi"/>
                          <w:b/>
                          <w:color w:val="FFFFFF" w:themeColor="background1"/>
                          <w:spacing w:val="-15"/>
                          <w:w w:val="95"/>
                          <w:sz w:val="49"/>
                        </w:rPr>
                        <w:t>Map</w:t>
                      </w:r>
                    </w:p>
                  </w:txbxContent>
                </v:textbox>
                <w10:wrap anchorx="margin"/>
              </v:roundrect>
            </w:pict>
          </mc:Fallback>
        </mc:AlternateContent>
      </w:r>
    </w:p>
    <w:p w:rsidR="009D7D3E" w:rsidRPr="009D7D3E" w:rsidRDefault="009D7D3E" w:rsidP="009D7D3E">
      <w:pPr>
        <w:rPr>
          <w:rFonts w:ascii="Calibri" w:hAnsi="Calibri" w:cs="Calibri"/>
        </w:rPr>
      </w:pPr>
    </w:p>
    <w:p w:rsidR="00D62805" w:rsidRDefault="00D62805" w:rsidP="009D7D3E">
      <w:pPr>
        <w:pStyle w:val="Heading2"/>
        <w:spacing w:before="180"/>
        <w:ind w:left="0" w:hanging="142"/>
        <w:rPr>
          <w:rFonts w:asciiTheme="minorHAnsi" w:hAnsiTheme="minorHAnsi" w:cstheme="minorHAnsi"/>
          <w:color w:val="1A232B"/>
          <w:sz w:val="28"/>
        </w:rPr>
      </w:pPr>
    </w:p>
    <w:p w:rsidR="009D7D3E" w:rsidRPr="009D7D3E" w:rsidRDefault="009D7D3E" w:rsidP="009D7D3E">
      <w:pPr>
        <w:pStyle w:val="Heading2"/>
        <w:spacing w:before="180"/>
        <w:ind w:left="0" w:hanging="142"/>
        <w:rPr>
          <w:rFonts w:asciiTheme="minorHAnsi" w:hAnsiTheme="minorHAnsi" w:cstheme="minorHAnsi"/>
          <w:sz w:val="28"/>
        </w:rPr>
      </w:pPr>
      <w:r w:rsidRPr="009D7D3E">
        <w:rPr>
          <w:rFonts w:asciiTheme="minorHAnsi" w:hAnsiTheme="minorHAnsi" w:cstheme="minorHAnsi"/>
          <w:color w:val="1A232B"/>
          <w:sz w:val="28"/>
        </w:rPr>
        <w:t>The</w:t>
      </w:r>
      <w:r w:rsidRPr="009D7D3E">
        <w:rPr>
          <w:rFonts w:asciiTheme="minorHAnsi" w:hAnsiTheme="minorHAnsi" w:cstheme="minorHAnsi"/>
          <w:color w:val="1A232B"/>
          <w:spacing w:val="-12"/>
          <w:sz w:val="28"/>
        </w:rPr>
        <w:t xml:space="preserve"> </w:t>
      </w:r>
      <w:r w:rsidRPr="009D7D3E">
        <w:rPr>
          <w:rFonts w:asciiTheme="minorHAnsi" w:hAnsiTheme="minorHAnsi" w:cstheme="minorHAnsi"/>
          <w:color w:val="1A232B"/>
          <w:sz w:val="28"/>
        </w:rPr>
        <w:t>national</w:t>
      </w:r>
      <w:r w:rsidRPr="009D7D3E">
        <w:rPr>
          <w:rFonts w:asciiTheme="minorHAnsi" w:hAnsiTheme="minorHAnsi" w:cstheme="minorHAnsi"/>
          <w:color w:val="1A232B"/>
          <w:spacing w:val="-12"/>
          <w:sz w:val="28"/>
        </w:rPr>
        <w:t xml:space="preserve"> </w:t>
      </w:r>
      <w:r w:rsidRPr="009D7D3E">
        <w:rPr>
          <w:rFonts w:asciiTheme="minorHAnsi" w:hAnsiTheme="minorHAnsi" w:cstheme="minorHAnsi"/>
          <w:color w:val="1A232B"/>
          <w:sz w:val="28"/>
        </w:rPr>
        <w:t>curriculum</w:t>
      </w:r>
      <w:r w:rsidRPr="009D7D3E">
        <w:rPr>
          <w:rFonts w:asciiTheme="minorHAnsi" w:hAnsiTheme="minorHAnsi" w:cstheme="minorHAnsi"/>
          <w:color w:val="1A232B"/>
          <w:spacing w:val="-12"/>
          <w:sz w:val="28"/>
        </w:rPr>
        <w:t xml:space="preserve"> </w:t>
      </w:r>
      <w:r w:rsidRPr="009D7D3E">
        <w:rPr>
          <w:rFonts w:asciiTheme="minorHAnsi" w:hAnsiTheme="minorHAnsi" w:cstheme="minorHAnsi"/>
          <w:color w:val="1A232B"/>
          <w:sz w:val="28"/>
        </w:rPr>
        <w:t>for</w:t>
      </w:r>
      <w:r w:rsidRPr="009D7D3E">
        <w:rPr>
          <w:rFonts w:asciiTheme="minorHAnsi" w:hAnsiTheme="minorHAnsi" w:cstheme="minorHAnsi"/>
          <w:color w:val="1A232B"/>
          <w:spacing w:val="-12"/>
          <w:sz w:val="28"/>
        </w:rPr>
        <w:t xml:space="preserve"> </w:t>
      </w:r>
      <w:r w:rsidRPr="009D7D3E">
        <w:rPr>
          <w:rFonts w:asciiTheme="minorHAnsi" w:hAnsiTheme="minorHAnsi" w:cstheme="minorHAnsi"/>
          <w:color w:val="1A232B"/>
          <w:sz w:val="28"/>
        </w:rPr>
        <w:t>science</w:t>
      </w:r>
      <w:r w:rsidRPr="009D7D3E">
        <w:rPr>
          <w:rFonts w:asciiTheme="minorHAnsi" w:hAnsiTheme="minorHAnsi" w:cstheme="minorHAnsi"/>
          <w:color w:val="1A232B"/>
          <w:spacing w:val="-12"/>
          <w:sz w:val="28"/>
        </w:rPr>
        <w:t xml:space="preserve"> </w:t>
      </w:r>
      <w:r w:rsidRPr="009D7D3E">
        <w:rPr>
          <w:rFonts w:asciiTheme="minorHAnsi" w:hAnsiTheme="minorHAnsi" w:cstheme="minorHAnsi"/>
          <w:color w:val="1A232B"/>
          <w:sz w:val="28"/>
        </w:rPr>
        <w:t>aims</w:t>
      </w:r>
      <w:r w:rsidRPr="009D7D3E">
        <w:rPr>
          <w:rFonts w:asciiTheme="minorHAnsi" w:hAnsiTheme="minorHAnsi" w:cstheme="minorHAnsi"/>
          <w:color w:val="1A232B"/>
          <w:spacing w:val="-12"/>
          <w:sz w:val="28"/>
        </w:rPr>
        <w:t xml:space="preserve"> </w:t>
      </w:r>
      <w:r w:rsidRPr="009D7D3E">
        <w:rPr>
          <w:rFonts w:asciiTheme="minorHAnsi" w:hAnsiTheme="minorHAnsi" w:cstheme="minorHAnsi"/>
          <w:color w:val="1A232B"/>
          <w:sz w:val="28"/>
        </w:rPr>
        <w:t>to</w:t>
      </w:r>
      <w:r w:rsidRPr="009D7D3E">
        <w:rPr>
          <w:rFonts w:asciiTheme="minorHAnsi" w:hAnsiTheme="minorHAnsi" w:cstheme="minorHAnsi"/>
          <w:color w:val="1A232B"/>
          <w:spacing w:val="-12"/>
          <w:sz w:val="28"/>
        </w:rPr>
        <w:t xml:space="preserve"> </w:t>
      </w:r>
      <w:r w:rsidRPr="009D7D3E">
        <w:rPr>
          <w:rFonts w:asciiTheme="minorHAnsi" w:hAnsiTheme="minorHAnsi" w:cstheme="minorHAnsi"/>
          <w:color w:val="1A232B"/>
          <w:sz w:val="28"/>
        </w:rPr>
        <w:t>ensure</w:t>
      </w:r>
      <w:r w:rsidRPr="009D7D3E">
        <w:rPr>
          <w:rFonts w:asciiTheme="minorHAnsi" w:hAnsiTheme="minorHAnsi" w:cstheme="minorHAnsi"/>
          <w:color w:val="1A232B"/>
          <w:spacing w:val="-12"/>
          <w:sz w:val="28"/>
        </w:rPr>
        <w:t xml:space="preserve"> </w:t>
      </w:r>
      <w:r w:rsidRPr="009D7D3E">
        <w:rPr>
          <w:rFonts w:asciiTheme="minorHAnsi" w:hAnsiTheme="minorHAnsi" w:cstheme="minorHAnsi"/>
          <w:color w:val="1A232B"/>
          <w:sz w:val="28"/>
        </w:rPr>
        <w:t>that</w:t>
      </w:r>
      <w:r w:rsidRPr="009D7D3E">
        <w:rPr>
          <w:rFonts w:asciiTheme="minorHAnsi" w:hAnsiTheme="minorHAnsi" w:cstheme="minorHAnsi"/>
          <w:color w:val="1A232B"/>
          <w:spacing w:val="-12"/>
          <w:sz w:val="28"/>
        </w:rPr>
        <w:t xml:space="preserve"> </w:t>
      </w:r>
      <w:r w:rsidRPr="009D7D3E">
        <w:rPr>
          <w:rFonts w:asciiTheme="minorHAnsi" w:hAnsiTheme="minorHAnsi" w:cstheme="minorHAnsi"/>
          <w:color w:val="1A232B"/>
          <w:sz w:val="28"/>
        </w:rPr>
        <w:t>all</w:t>
      </w:r>
      <w:r w:rsidRPr="009D7D3E">
        <w:rPr>
          <w:rFonts w:asciiTheme="minorHAnsi" w:hAnsiTheme="minorHAnsi" w:cstheme="minorHAnsi"/>
          <w:color w:val="1A232B"/>
          <w:spacing w:val="-12"/>
          <w:sz w:val="28"/>
        </w:rPr>
        <w:t xml:space="preserve"> </w:t>
      </w:r>
      <w:r w:rsidRPr="009D7D3E">
        <w:rPr>
          <w:rFonts w:asciiTheme="minorHAnsi" w:hAnsiTheme="minorHAnsi" w:cstheme="minorHAnsi"/>
          <w:color w:val="1A232B"/>
          <w:sz w:val="28"/>
        </w:rPr>
        <w:t>pupils</w:t>
      </w:r>
      <w:r w:rsidRPr="009D7D3E">
        <w:rPr>
          <w:rFonts w:asciiTheme="minorHAnsi" w:hAnsiTheme="minorHAnsi" w:cstheme="minorHAnsi"/>
          <w:color w:val="1A232B"/>
          <w:w w:val="95"/>
          <w:sz w:val="28"/>
        </w:rPr>
        <w:t>:</w:t>
      </w:r>
    </w:p>
    <w:p w:rsidR="009D7D3E" w:rsidRPr="009D7D3E" w:rsidRDefault="009D7D3E" w:rsidP="00C3103A">
      <w:pPr>
        <w:pStyle w:val="ListParagraph"/>
        <w:widowControl w:val="0"/>
        <w:numPr>
          <w:ilvl w:val="0"/>
          <w:numId w:val="39"/>
        </w:numPr>
        <w:tabs>
          <w:tab w:val="left" w:pos="567"/>
        </w:tabs>
        <w:autoSpaceDE w:val="0"/>
        <w:autoSpaceDN w:val="0"/>
        <w:spacing w:after="0" w:line="240" w:lineRule="auto"/>
        <w:rPr>
          <w:rFonts w:ascii="Calibri" w:hAnsi="Calibri" w:cs="Calibri"/>
          <w:sz w:val="26"/>
        </w:rPr>
      </w:pPr>
      <w:r w:rsidRPr="009D7D3E">
        <w:rPr>
          <w:rFonts w:ascii="Calibri" w:hAnsi="Calibri" w:cs="Calibri"/>
          <w:color w:val="1A232B"/>
          <w:sz w:val="26"/>
        </w:rPr>
        <w:t>Develop scientific knowledge and conceptual understanding through the specific disciplines of biology, chemistry and physics</w:t>
      </w:r>
    </w:p>
    <w:p w:rsidR="009D7D3E" w:rsidRPr="009D7D3E" w:rsidRDefault="009D7D3E" w:rsidP="00C3103A">
      <w:pPr>
        <w:pStyle w:val="ListParagraph"/>
        <w:widowControl w:val="0"/>
        <w:numPr>
          <w:ilvl w:val="0"/>
          <w:numId w:val="39"/>
        </w:numPr>
        <w:tabs>
          <w:tab w:val="left" w:pos="567"/>
        </w:tabs>
        <w:autoSpaceDE w:val="0"/>
        <w:autoSpaceDN w:val="0"/>
        <w:spacing w:before="100" w:after="0" w:line="319" w:lineRule="auto"/>
        <w:ind w:right="1085"/>
        <w:rPr>
          <w:rFonts w:ascii="Calibri" w:hAnsi="Calibri" w:cs="Calibri"/>
          <w:sz w:val="26"/>
        </w:rPr>
      </w:pPr>
      <w:r w:rsidRPr="009D7D3E">
        <w:rPr>
          <w:rFonts w:ascii="Calibri" w:hAnsi="Calibri" w:cs="Calibri"/>
          <w:color w:val="1A232B"/>
          <w:sz w:val="26"/>
        </w:rPr>
        <w:t>Develop understanding of the nature, processes and methods of science through different types of science enquiries that help them to answer scientific questions about the world around them</w:t>
      </w:r>
    </w:p>
    <w:p w:rsidR="009D7D3E" w:rsidRPr="009D7D3E" w:rsidRDefault="009D7D3E" w:rsidP="00C3103A">
      <w:pPr>
        <w:pStyle w:val="ListParagraph"/>
        <w:widowControl w:val="0"/>
        <w:numPr>
          <w:ilvl w:val="0"/>
          <w:numId w:val="39"/>
        </w:numPr>
        <w:tabs>
          <w:tab w:val="left" w:pos="567"/>
        </w:tabs>
        <w:autoSpaceDE w:val="0"/>
        <w:autoSpaceDN w:val="0"/>
        <w:spacing w:after="0" w:line="240" w:lineRule="auto"/>
        <w:rPr>
          <w:rFonts w:ascii="Calibri" w:hAnsi="Calibri" w:cs="Calibri"/>
          <w:sz w:val="26"/>
        </w:rPr>
      </w:pPr>
      <w:r w:rsidRPr="009D7D3E">
        <w:rPr>
          <w:rFonts w:ascii="Calibri" w:hAnsi="Calibri" w:cs="Calibri"/>
          <w:color w:val="1A232B"/>
          <w:sz w:val="26"/>
        </w:rPr>
        <w:t>Are equipped with the scientific knowledge required to understand the uses and implications of science, today and for the future</w:t>
      </w:r>
    </w:p>
    <w:p w:rsidR="009D7D3E" w:rsidRDefault="009D7D3E" w:rsidP="009D7D3E">
      <w:pPr>
        <w:pStyle w:val="BodyText"/>
        <w:rPr>
          <w:sz w:val="20"/>
        </w:rPr>
      </w:pPr>
    </w:p>
    <w:p w:rsidR="009D7D3E" w:rsidRDefault="009D7D3E" w:rsidP="009D7D3E">
      <w:pPr>
        <w:pStyle w:val="BodyText"/>
        <w:rPr>
          <w:sz w:val="20"/>
        </w:rPr>
      </w:pPr>
    </w:p>
    <w:p w:rsidR="009D7D3E" w:rsidRPr="009E3FE2" w:rsidRDefault="009E3FE2" w:rsidP="009E3FE2">
      <w:pPr>
        <w:shd w:val="clear" w:color="auto" w:fill="0070C0"/>
        <w:tabs>
          <w:tab w:val="left" w:pos="6840"/>
          <w:tab w:val="center" w:pos="7371"/>
        </w:tabs>
        <w:rPr>
          <w:b/>
          <w:sz w:val="36"/>
          <w:szCs w:val="36"/>
        </w:rPr>
      </w:pPr>
      <w:r>
        <w:rPr>
          <w:b/>
          <w:sz w:val="28"/>
        </w:rPr>
        <w:tab/>
      </w:r>
      <w:r w:rsidRPr="009E3FE2">
        <w:rPr>
          <w:b/>
          <w:sz w:val="36"/>
          <w:szCs w:val="36"/>
        </w:rPr>
        <w:tab/>
      </w:r>
      <w:r w:rsidR="0095329F" w:rsidRPr="009E3FE2">
        <w:rPr>
          <w:b/>
          <w:sz w:val="36"/>
          <w:szCs w:val="36"/>
        </w:rPr>
        <w:t>EYF</w:t>
      </w:r>
      <w:r w:rsidR="00D31DDB" w:rsidRPr="009E3FE2">
        <w:rPr>
          <w:b/>
          <w:sz w:val="36"/>
          <w:szCs w:val="36"/>
        </w:rPr>
        <w:t>S</w:t>
      </w:r>
    </w:p>
    <w:tbl>
      <w:tblPr>
        <w:tblStyle w:val="TableGrid"/>
        <w:tblW w:w="15735" w:type="dxa"/>
        <w:tblInd w:w="-856" w:type="dxa"/>
        <w:tblBorders>
          <w:top w:val="single" w:sz="24" w:space="0" w:color="2E74B5" w:themeColor="accent1" w:themeShade="BF"/>
          <w:left w:val="single" w:sz="24" w:space="0" w:color="2E74B5" w:themeColor="accent1" w:themeShade="BF"/>
          <w:bottom w:val="single" w:sz="24" w:space="0" w:color="2E74B5" w:themeColor="accent1" w:themeShade="BF"/>
          <w:right w:val="single" w:sz="24" w:space="0" w:color="2E74B5" w:themeColor="accent1" w:themeShade="BF"/>
          <w:insideH w:val="single" w:sz="24" w:space="0" w:color="2E74B5" w:themeColor="accent1" w:themeShade="BF"/>
          <w:insideV w:val="single" w:sz="24" w:space="0" w:color="2E74B5" w:themeColor="accent1" w:themeShade="BF"/>
        </w:tblBorders>
        <w:tblLook w:val="04A0" w:firstRow="1" w:lastRow="0" w:firstColumn="1" w:lastColumn="0" w:noHBand="0" w:noVBand="1"/>
      </w:tblPr>
      <w:tblGrid>
        <w:gridCol w:w="1570"/>
        <w:gridCol w:w="5068"/>
        <w:gridCol w:w="5528"/>
        <w:gridCol w:w="3569"/>
      </w:tblGrid>
      <w:tr w:rsidR="0095329F" w:rsidRPr="007E3BB1" w:rsidTr="0095329F">
        <w:trPr>
          <w:trHeight w:val="657"/>
        </w:trPr>
        <w:tc>
          <w:tcPr>
            <w:tcW w:w="1570" w:type="dxa"/>
            <w:shd w:val="clear" w:color="auto" w:fill="9CC2E5" w:themeFill="accent1" w:themeFillTint="99"/>
          </w:tcPr>
          <w:p w:rsidR="0095329F" w:rsidRPr="007E3BB1" w:rsidRDefault="0095329F" w:rsidP="002156B5">
            <w:pPr>
              <w:jc w:val="center"/>
              <w:rPr>
                <w:rFonts w:ascii="Calibri" w:hAnsi="Calibri" w:cs="Calibri"/>
                <w:b/>
                <w:sz w:val="28"/>
                <w:szCs w:val="24"/>
                <w:lang w:val="en-US"/>
              </w:rPr>
            </w:pPr>
            <w:r>
              <w:rPr>
                <w:rFonts w:ascii="Calibri" w:hAnsi="Calibri" w:cs="Calibri"/>
                <w:b/>
                <w:sz w:val="28"/>
                <w:szCs w:val="24"/>
                <w:lang w:val="en-US"/>
              </w:rPr>
              <w:t>EYFS</w:t>
            </w:r>
            <w:r w:rsidRPr="007E3BB1">
              <w:rPr>
                <w:rFonts w:ascii="Calibri" w:hAnsi="Calibri" w:cs="Calibri"/>
                <w:b/>
                <w:sz w:val="28"/>
                <w:szCs w:val="24"/>
                <w:lang w:val="en-US"/>
              </w:rPr>
              <w:t xml:space="preserve"> </w:t>
            </w:r>
          </w:p>
        </w:tc>
        <w:tc>
          <w:tcPr>
            <w:tcW w:w="5068" w:type="dxa"/>
            <w:shd w:val="clear" w:color="auto" w:fill="9CC2E5" w:themeFill="accent1" w:themeFillTint="99"/>
          </w:tcPr>
          <w:p w:rsidR="0095329F" w:rsidRPr="007E3BB1" w:rsidRDefault="0095329F" w:rsidP="002156B5">
            <w:pPr>
              <w:jc w:val="center"/>
              <w:rPr>
                <w:rFonts w:ascii="Calibri" w:hAnsi="Calibri" w:cs="Calibri"/>
                <w:b/>
                <w:sz w:val="28"/>
                <w:szCs w:val="24"/>
                <w:lang w:val="en-US"/>
              </w:rPr>
            </w:pPr>
            <w:r w:rsidRPr="007E3BB1">
              <w:rPr>
                <w:rFonts w:ascii="Calibri" w:hAnsi="Calibri" w:cs="Calibri"/>
                <w:b/>
                <w:sz w:val="28"/>
                <w:szCs w:val="24"/>
                <w:lang w:val="en-US"/>
              </w:rPr>
              <w:t>Statutory Objectives</w:t>
            </w:r>
          </w:p>
        </w:tc>
        <w:tc>
          <w:tcPr>
            <w:tcW w:w="5528" w:type="dxa"/>
            <w:shd w:val="clear" w:color="auto" w:fill="9CC2E5" w:themeFill="accent1" w:themeFillTint="99"/>
          </w:tcPr>
          <w:p w:rsidR="0095329F" w:rsidRPr="0095329F" w:rsidRDefault="0095329F" w:rsidP="0095329F">
            <w:pPr>
              <w:jc w:val="center"/>
              <w:rPr>
                <w:rFonts w:ascii="Calibri" w:hAnsi="Calibri" w:cs="Calibri"/>
                <w:b/>
                <w:sz w:val="28"/>
                <w:szCs w:val="28"/>
              </w:rPr>
            </w:pPr>
            <w:r w:rsidRPr="0095329F">
              <w:rPr>
                <w:rFonts w:ascii="Calibri" w:hAnsi="Calibri" w:cs="Calibri"/>
                <w:b/>
                <w:sz w:val="28"/>
                <w:szCs w:val="28"/>
              </w:rPr>
              <w:t>Substantive Knowledge</w:t>
            </w:r>
          </w:p>
          <w:p w:rsidR="0095329F" w:rsidRPr="007E3BB1" w:rsidRDefault="0095329F" w:rsidP="0095329F">
            <w:pPr>
              <w:jc w:val="center"/>
              <w:rPr>
                <w:rFonts w:ascii="Calibri" w:hAnsi="Calibri" w:cs="Calibri"/>
                <w:b/>
                <w:sz w:val="28"/>
                <w:szCs w:val="24"/>
                <w:lang w:val="en-US"/>
              </w:rPr>
            </w:pPr>
            <w:r w:rsidRPr="0095329F">
              <w:rPr>
                <w:rFonts w:ascii="Calibri" w:hAnsi="Calibri" w:cs="Calibri"/>
                <w:b/>
                <w:sz w:val="28"/>
                <w:szCs w:val="28"/>
              </w:rPr>
              <w:t>(sticky learning)</w:t>
            </w:r>
          </w:p>
        </w:tc>
        <w:tc>
          <w:tcPr>
            <w:tcW w:w="3569" w:type="dxa"/>
            <w:shd w:val="clear" w:color="auto" w:fill="9CC2E5" w:themeFill="accent1" w:themeFillTint="99"/>
          </w:tcPr>
          <w:p w:rsidR="0095329F" w:rsidRDefault="0095329F" w:rsidP="002156B5">
            <w:pPr>
              <w:jc w:val="center"/>
              <w:rPr>
                <w:rFonts w:ascii="Calibri" w:hAnsi="Calibri" w:cs="Calibri"/>
                <w:b/>
                <w:sz w:val="28"/>
                <w:szCs w:val="24"/>
                <w:lang w:val="en-US"/>
              </w:rPr>
            </w:pPr>
            <w:r>
              <w:rPr>
                <w:rFonts w:ascii="Calibri" w:hAnsi="Calibri" w:cs="Calibri"/>
                <w:b/>
                <w:sz w:val="28"/>
                <w:szCs w:val="24"/>
                <w:lang w:val="en-US"/>
              </w:rPr>
              <w:t xml:space="preserve">Working Scientifically </w:t>
            </w:r>
          </w:p>
          <w:p w:rsidR="0095329F" w:rsidRPr="007E3BB1" w:rsidRDefault="0095329F" w:rsidP="002156B5">
            <w:pPr>
              <w:jc w:val="center"/>
              <w:rPr>
                <w:rFonts w:ascii="Calibri" w:hAnsi="Calibri" w:cs="Calibri"/>
                <w:b/>
                <w:sz w:val="28"/>
                <w:szCs w:val="24"/>
                <w:lang w:val="en-US"/>
              </w:rPr>
            </w:pPr>
            <w:r>
              <w:rPr>
                <w:rFonts w:ascii="Calibri" w:hAnsi="Calibri" w:cs="Calibri"/>
                <w:b/>
                <w:sz w:val="28"/>
                <w:szCs w:val="24"/>
                <w:lang w:val="en-US"/>
              </w:rPr>
              <w:t>(skills)</w:t>
            </w:r>
          </w:p>
        </w:tc>
      </w:tr>
      <w:tr w:rsidR="0095329F" w:rsidRPr="00856195" w:rsidTr="0095329F">
        <w:trPr>
          <w:trHeight w:val="3724"/>
        </w:trPr>
        <w:tc>
          <w:tcPr>
            <w:tcW w:w="1570" w:type="dxa"/>
          </w:tcPr>
          <w:p w:rsidR="0095329F" w:rsidRPr="0000158F" w:rsidRDefault="0095329F" w:rsidP="0095329F">
            <w:pPr>
              <w:rPr>
                <w:b/>
                <w:sz w:val="20"/>
                <w:szCs w:val="20"/>
              </w:rPr>
            </w:pPr>
            <w:r w:rsidRPr="0000158F">
              <w:rPr>
                <w:b/>
                <w:sz w:val="20"/>
                <w:szCs w:val="20"/>
              </w:rPr>
              <w:lastRenderedPageBreak/>
              <w:t>Understanding the World: The Natural World</w:t>
            </w:r>
          </w:p>
          <w:p w:rsidR="0095329F" w:rsidRPr="008D2F5A" w:rsidRDefault="0095329F" w:rsidP="0095329F">
            <w:pPr>
              <w:rPr>
                <w:rFonts w:ascii="Calibri" w:hAnsi="Calibri" w:cs="Calibri"/>
                <w:b/>
                <w:sz w:val="28"/>
                <w:szCs w:val="28"/>
                <w:lang w:val="en-US"/>
              </w:rPr>
            </w:pPr>
          </w:p>
        </w:tc>
        <w:tc>
          <w:tcPr>
            <w:tcW w:w="5068" w:type="dxa"/>
          </w:tcPr>
          <w:p w:rsidR="0095329F" w:rsidRPr="0095329F" w:rsidRDefault="0095329F" w:rsidP="00C3103A">
            <w:pPr>
              <w:pStyle w:val="ListParagraph"/>
              <w:widowControl w:val="0"/>
              <w:numPr>
                <w:ilvl w:val="0"/>
                <w:numId w:val="45"/>
              </w:numPr>
              <w:tabs>
                <w:tab w:val="left" w:pos="841"/>
              </w:tabs>
              <w:autoSpaceDE w:val="0"/>
              <w:autoSpaceDN w:val="0"/>
              <w:rPr>
                <w:rFonts w:ascii="Calibri" w:hAnsi="Calibri" w:cs="Calibri"/>
                <w:b/>
                <w:sz w:val="20"/>
                <w:szCs w:val="20"/>
              </w:rPr>
            </w:pPr>
            <w:r w:rsidRPr="0095329F">
              <w:rPr>
                <w:rFonts w:ascii="Calibri" w:hAnsi="Calibri" w:cs="Calibri"/>
                <w:b/>
                <w:color w:val="1A232B"/>
                <w:sz w:val="20"/>
                <w:szCs w:val="20"/>
              </w:rPr>
              <w:t>Explore the natural world around them, making observations and drawing pictures of animals and plants</w:t>
            </w:r>
          </w:p>
          <w:p w:rsidR="0095329F" w:rsidRPr="0095329F" w:rsidRDefault="0095329F" w:rsidP="00C3103A">
            <w:pPr>
              <w:pStyle w:val="ListParagraph"/>
              <w:widowControl w:val="0"/>
              <w:numPr>
                <w:ilvl w:val="0"/>
                <w:numId w:val="45"/>
              </w:numPr>
              <w:tabs>
                <w:tab w:val="left" w:pos="841"/>
              </w:tabs>
              <w:autoSpaceDE w:val="0"/>
              <w:autoSpaceDN w:val="0"/>
              <w:spacing w:before="59" w:line="288" w:lineRule="auto"/>
              <w:ind w:right="649"/>
              <w:rPr>
                <w:rFonts w:ascii="Calibri" w:hAnsi="Calibri" w:cs="Calibri"/>
                <w:b/>
                <w:sz w:val="20"/>
                <w:szCs w:val="20"/>
              </w:rPr>
            </w:pPr>
            <w:r w:rsidRPr="0095329F">
              <w:rPr>
                <w:rFonts w:ascii="Calibri" w:hAnsi="Calibri" w:cs="Calibri"/>
                <w:b/>
                <w:color w:val="1A232B"/>
                <w:sz w:val="20"/>
                <w:szCs w:val="20"/>
              </w:rPr>
              <w:t>Know some similarities and differences between the natural world around them and contrasting environments, drawing on their experiences and what has been read in class</w:t>
            </w:r>
          </w:p>
          <w:p w:rsidR="0095329F" w:rsidRPr="0095329F" w:rsidRDefault="0095329F" w:rsidP="00C3103A">
            <w:pPr>
              <w:pStyle w:val="ListParagraph"/>
              <w:widowControl w:val="0"/>
              <w:numPr>
                <w:ilvl w:val="0"/>
                <w:numId w:val="45"/>
              </w:numPr>
              <w:tabs>
                <w:tab w:val="left" w:pos="841"/>
              </w:tabs>
              <w:autoSpaceDE w:val="0"/>
              <w:autoSpaceDN w:val="0"/>
              <w:spacing w:line="297" w:lineRule="exact"/>
              <w:rPr>
                <w:rFonts w:ascii="Calibri" w:hAnsi="Calibri" w:cs="Calibri"/>
                <w:b/>
                <w:sz w:val="20"/>
                <w:szCs w:val="20"/>
              </w:rPr>
            </w:pPr>
            <w:r w:rsidRPr="0095329F">
              <w:rPr>
                <w:rFonts w:ascii="Calibri" w:hAnsi="Calibri" w:cs="Calibri"/>
                <w:b/>
                <w:color w:val="1A232B"/>
                <w:sz w:val="20"/>
                <w:szCs w:val="20"/>
              </w:rPr>
              <w:t xml:space="preserve">Understand some important processes and changes in the natural world around them, including the seasons and changing states </w:t>
            </w:r>
            <w:r w:rsidRPr="0095329F">
              <w:rPr>
                <w:rFonts w:ascii="Calibri" w:hAnsi="Calibri" w:cs="Calibri"/>
                <w:b/>
                <w:color w:val="1A232B"/>
                <w:sz w:val="20"/>
                <w:szCs w:val="20"/>
              </w:rPr>
              <w:br/>
              <w:t>of matter</w:t>
            </w:r>
          </w:p>
          <w:p w:rsidR="0095329F" w:rsidRPr="0095329F" w:rsidRDefault="0095329F" w:rsidP="0095329F">
            <w:pPr>
              <w:shd w:val="clear" w:color="auto" w:fill="FFFFFF"/>
              <w:spacing w:after="75"/>
              <w:rPr>
                <w:rFonts w:ascii="Calibri" w:hAnsi="Calibri" w:cs="Calibri"/>
                <w:b/>
                <w:sz w:val="18"/>
                <w:szCs w:val="18"/>
              </w:rPr>
            </w:pPr>
          </w:p>
        </w:tc>
        <w:tc>
          <w:tcPr>
            <w:tcW w:w="5528" w:type="dxa"/>
            <w:vMerge w:val="restart"/>
          </w:tcPr>
          <w:p w:rsidR="0095329F" w:rsidRPr="00144521" w:rsidRDefault="0095329F" w:rsidP="0095329F">
            <w:pPr>
              <w:rPr>
                <w:sz w:val="18"/>
                <w:szCs w:val="18"/>
              </w:rPr>
            </w:pPr>
            <w:r w:rsidRPr="00144521">
              <w:rPr>
                <w:sz w:val="18"/>
                <w:szCs w:val="18"/>
              </w:rPr>
              <w:t xml:space="preserve">Explore the natural world around them. </w:t>
            </w:r>
          </w:p>
          <w:p w:rsidR="0095329F" w:rsidRPr="00144521" w:rsidRDefault="0095329F" w:rsidP="0095329F">
            <w:pPr>
              <w:rPr>
                <w:sz w:val="18"/>
                <w:szCs w:val="18"/>
              </w:rPr>
            </w:pPr>
          </w:p>
          <w:p w:rsidR="0095329F" w:rsidRPr="00144521" w:rsidRDefault="0095329F" w:rsidP="0095329F">
            <w:pPr>
              <w:rPr>
                <w:sz w:val="18"/>
                <w:szCs w:val="18"/>
              </w:rPr>
            </w:pPr>
            <w:r w:rsidRPr="00144521">
              <w:rPr>
                <w:sz w:val="18"/>
                <w:szCs w:val="18"/>
              </w:rPr>
              <w:t xml:space="preserve">Describe what they see, hear and feel whilst outside. </w:t>
            </w:r>
          </w:p>
          <w:p w:rsidR="0095329F" w:rsidRPr="00144521" w:rsidRDefault="0095329F" w:rsidP="0095329F">
            <w:pPr>
              <w:rPr>
                <w:sz w:val="18"/>
                <w:szCs w:val="18"/>
              </w:rPr>
            </w:pPr>
          </w:p>
          <w:p w:rsidR="0095329F" w:rsidRPr="00144521" w:rsidRDefault="0095329F" w:rsidP="0095329F">
            <w:pPr>
              <w:rPr>
                <w:sz w:val="18"/>
                <w:szCs w:val="18"/>
              </w:rPr>
            </w:pPr>
            <w:r w:rsidRPr="00144521">
              <w:rPr>
                <w:sz w:val="18"/>
                <w:szCs w:val="18"/>
              </w:rPr>
              <w:t>Name and describe people who are familiar to them</w:t>
            </w:r>
          </w:p>
          <w:p w:rsidR="0095329F" w:rsidRPr="00144521" w:rsidRDefault="0095329F" w:rsidP="0095329F">
            <w:pPr>
              <w:rPr>
                <w:sz w:val="18"/>
                <w:szCs w:val="18"/>
              </w:rPr>
            </w:pPr>
          </w:p>
          <w:p w:rsidR="0095329F" w:rsidRPr="00144521" w:rsidRDefault="0095329F" w:rsidP="0095329F">
            <w:pPr>
              <w:rPr>
                <w:sz w:val="18"/>
                <w:szCs w:val="18"/>
              </w:rPr>
            </w:pPr>
            <w:r w:rsidRPr="00144521">
              <w:rPr>
                <w:sz w:val="18"/>
                <w:szCs w:val="18"/>
              </w:rPr>
              <w:t>Observe and draw pictures of animals and plants around them</w:t>
            </w:r>
          </w:p>
          <w:p w:rsidR="0095329F" w:rsidRPr="00144521" w:rsidRDefault="0095329F" w:rsidP="0095329F">
            <w:pPr>
              <w:rPr>
                <w:sz w:val="18"/>
                <w:szCs w:val="18"/>
              </w:rPr>
            </w:pPr>
          </w:p>
          <w:p w:rsidR="0095329F" w:rsidRPr="00144521" w:rsidRDefault="0095329F" w:rsidP="0095329F">
            <w:pPr>
              <w:rPr>
                <w:sz w:val="18"/>
                <w:szCs w:val="18"/>
              </w:rPr>
            </w:pPr>
            <w:r w:rsidRPr="00144521">
              <w:rPr>
                <w:sz w:val="18"/>
                <w:szCs w:val="18"/>
              </w:rPr>
              <w:t xml:space="preserve">Use stories to make observations between different environments </w:t>
            </w:r>
          </w:p>
          <w:p w:rsidR="0095329F" w:rsidRPr="00144521" w:rsidRDefault="0095329F" w:rsidP="0095329F">
            <w:pPr>
              <w:rPr>
                <w:sz w:val="18"/>
                <w:szCs w:val="18"/>
              </w:rPr>
            </w:pPr>
          </w:p>
          <w:p w:rsidR="0095329F" w:rsidRDefault="0095329F" w:rsidP="0095329F">
            <w:pPr>
              <w:rPr>
                <w:sz w:val="18"/>
                <w:szCs w:val="18"/>
              </w:rPr>
            </w:pPr>
            <w:r w:rsidRPr="00144521">
              <w:rPr>
                <w:sz w:val="18"/>
                <w:szCs w:val="18"/>
              </w:rPr>
              <w:t>Recognise some environments that are different to the one in which they live in</w:t>
            </w:r>
          </w:p>
          <w:p w:rsidR="0095329F" w:rsidRPr="00144521" w:rsidRDefault="0095329F" w:rsidP="0095329F">
            <w:pPr>
              <w:rPr>
                <w:sz w:val="18"/>
                <w:szCs w:val="18"/>
              </w:rPr>
            </w:pPr>
          </w:p>
          <w:p w:rsidR="0095329F" w:rsidRPr="00144521" w:rsidRDefault="0095329F" w:rsidP="0095329F">
            <w:pPr>
              <w:rPr>
                <w:sz w:val="18"/>
                <w:szCs w:val="18"/>
              </w:rPr>
            </w:pPr>
            <w:r w:rsidRPr="00144521">
              <w:rPr>
                <w:sz w:val="18"/>
                <w:szCs w:val="18"/>
              </w:rPr>
              <w:t>Observe and understand some process and changes in the natural world around them, including the seasons and changing states of matter</w:t>
            </w:r>
          </w:p>
          <w:p w:rsidR="0095329F" w:rsidRPr="00144521" w:rsidRDefault="0095329F" w:rsidP="0095329F">
            <w:pPr>
              <w:rPr>
                <w:sz w:val="18"/>
                <w:szCs w:val="18"/>
              </w:rPr>
            </w:pPr>
          </w:p>
          <w:p w:rsidR="0095329F" w:rsidRPr="00144521" w:rsidRDefault="0095329F" w:rsidP="0095329F">
            <w:pPr>
              <w:rPr>
                <w:sz w:val="18"/>
                <w:szCs w:val="18"/>
              </w:rPr>
            </w:pPr>
            <w:r w:rsidRPr="00144521">
              <w:rPr>
                <w:sz w:val="18"/>
                <w:szCs w:val="18"/>
              </w:rPr>
              <w:t>Discuss ways to solve problems</w:t>
            </w:r>
          </w:p>
          <w:p w:rsidR="0095329F" w:rsidRPr="00144521" w:rsidRDefault="0095329F" w:rsidP="0095329F">
            <w:pPr>
              <w:rPr>
                <w:sz w:val="18"/>
                <w:szCs w:val="18"/>
              </w:rPr>
            </w:pPr>
            <w:r w:rsidRPr="00144521">
              <w:rPr>
                <w:sz w:val="18"/>
                <w:szCs w:val="18"/>
              </w:rPr>
              <w:t>Test their ideas</w:t>
            </w:r>
          </w:p>
          <w:p w:rsidR="0095329F" w:rsidRPr="00144521" w:rsidRDefault="0095329F" w:rsidP="0095329F">
            <w:pPr>
              <w:rPr>
                <w:sz w:val="18"/>
                <w:szCs w:val="18"/>
              </w:rPr>
            </w:pPr>
          </w:p>
          <w:p w:rsidR="0095329F" w:rsidRPr="00144521" w:rsidRDefault="0095329F" w:rsidP="0095329F">
            <w:pPr>
              <w:rPr>
                <w:sz w:val="18"/>
                <w:szCs w:val="18"/>
              </w:rPr>
            </w:pPr>
            <w:r w:rsidRPr="00144521">
              <w:rPr>
                <w:sz w:val="18"/>
                <w:szCs w:val="18"/>
              </w:rPr>
              <w:t>Talk about what have done and what they have measured</w:t>
            </w:r>
          </w:p>
          <w:p w:rsidR="0095329F" w:rsidRPr="00144521" w:rsidRDefault="0095329F" w:rsidP="0095329F">
            <w:pPr>
              <w:rPr>
                <w:sz w:val="18"/>
                <w:szCs w:val="18"/>
              </w:rPr>
            </w:pPr>
          </w:p>
          <w:p w:rsidR="0095329F" w:rsidRPr="00144521" w:rsidRDefault="0095329F" w:rsidP="0095329F">
            <w:pPr>
              <w:rPr>
                <w:sz w:val="18"/>
                <w:szCs w:val="18"/>
              </w:rPr>
            </w:pPr>
            <w:r w:rsidRPr="00144521">
              <w:rPr>
                <w:sz w:val="18"/>
                <w:szCs w:val="18"/>
              </w:rPr>
              <w:t>Begin to ask adults questions</w:t>
            </w:r>
          </w:p>
          <w:p w:rsidR="0095329F" w:rsidRPr="00144521" w:rsidRDefault="0095329F" w:rsidP="0095329F">
            <w:pPr>
              <w:rPr>
                <w:sz w:val="18"/>
                <w:szCs w:val="18"/>
              </w:rPr>
            </w:pPr>
          </w:p>
          <w:p w:rsidR="0095329F" w:rsidRPr="001C669A" w:rsidRDefault="0095329F" w:rsidP="002156B5">
            <w:pPr>
              <w:rPr>
                <w:sz w:val="18"/>
                <w:szCs w:val="18"/>
              </w:rPr>
            </w:pPr>
            <w:r w:rsidRPr="00144521">
              <w:rPr>
                <w:sz w:val="18"/>
                <w:szCs w:val="18"/>
              </w:rPr>
              <w:t>Begin to develop ideas of grouping, sequencing, cause and effect</w:t>
            </w:r>
            <w:r>
              <w:t xml:space="preserve"> </w:t>
            </w:r>
          </w:p>
        </w:tc>
        <w:tc>
          <w:tcPr>
            <w:tcW w:w="3569" w:type="dxa"/>
          </w:tcPr>
          <w:p w:rsidR="0095329F" w:rsidRDefault="0095329F" w:rsidP="0095329F">
            <w:pPr>
              <w:rPr>
                <w:sz w:val="18"/>
                <w:szCs w:val="18"/>
              </w:rPr>
            </w:pPr>
            <w:r>
              <w:rPr>
                <w:sz w:val="18"/>
                <w:szCs w:val="18"/>
              </w:rPr>
              <w:t>Look</w:t>
            </w:r>
          </w:p>
          <w:p w:rsidR="0095329F" w:rsidRDefault="0095329F" w:rsidP="0095329F">
            <w:pPr>
              <w:rPr>
                <w:sz w:val="18"/>
                <w:szCs w:val="18"/>
              </w:rPr>
            </w:pPr>
            <w:r>
              <w:rPr>
                <w:sz w:val="18"/>
                <w:szCs w:val="18"/>
              </w:rPr>
              <w:t xml:space="preserve">Observe </w:t>
            </w:r>
          </w:p>
          <w:p w:rsidR="0095329F" w:rsidRDefault="0095329F" w:rsidP="0095329F">
            <w:pPr>
              <w:rPr>
                <w:sz w:val="18"/>
                <w:szCs w:val="18"/>
              </w:rPr>
            </w:pPr>
            <w:r>
              <w:rPr>
                <w:sz w:val="18"/>
                <w:szCs w:val="18"/>
              </w:rPr>
              <w:t xml:space="preserve">Name </w:t>
            </w:r>
          </w:p>
          <w:p w:rsidR="0095329F" w:rsidRPr="00131D2E" w:rsidRDefault="0095329F" w:rsidP="0095329F">
            <w:pPr>
              <w:shd w:val="clear" w:color="auto" w:fill="FFFFFF"/>
              <w:spacing w:after="75"/>
              <w:jc w:val="both"/>
              <w:rPr>
                <w:sz w:val="18"/>
                <w:szCs w:val="18"/>
              </w:rPr>
            </w:pPr>
            <w:r>
              <w:rPr>
                <w:sz w:val="18"/>
                <w:szCs w:val="18"/>
              </w:rPr>
              <w:t>Describe (using senses)</w:t>
            </w:r>
          </w:p>
          <w:p w:rsidR="0095329F" w:rsidRDefault="0095329F" w:rsidP="0095329F">
            <w:pPr>
              <w:shd w:val="clear" w:color="auto" w:fill="FFFFFF"/>
              <w:spacing w:after="75"/>
              <w:jc w:val="both"/>
              <w:rPr>
                <w:sz w:val="18"/>
                <w:szCs w:val="18"/>
              </w:rPr>
            </w:pPr>
            <w:r w:rsidRPr="00131D2E">
              <w:rPr>
                <w:sz w:val="18"/>
                <w:szCs w:val="18"/>
              </w:rPr>
              <w:t>Sort or Group</w:t>
            </w:r>
            <w:r>
              <w:t xml:space="preserve"> </w:t>
            </w:r>
            <w:r w:rsidRPr="00131D2E">
              <w:rPr>
                <w:sz w:val="18"/>
                <w:szCs w:val="18"/>
              </w:rPr>
              <w:t>with support</w:t>
            </w:r>
          </w:p>
          <w:p w:rsidR="0095329F" w:rsidRDefault="0095329F" w:rsidP="0095329F">
            <w:pPr>
              <w:shd w:val="clear" w:color="auto" w:fill="FFFFFF"/>
              <w:spacing w:after="75"/>
              <w:jc w:val="both"/>
              <w:rPr>
                <w:sz w:val="18"/>
                <w:szCs w:val="18"/>
              </w:rPr>
            </w:pPr>
            <w:r w:rsidRPr="004159E6">
              <w:rPr>
                <w:sz w:val="18"/>
                <w:szCs w:val="18"/>
              </w:rPr>
              <w:t>Begin to ask questions and have their own ideas with the help of an adult</w:t>
            </w:r>
          </w:p>
          <w:p w:rsidR="0095329F" w:rsidRDefault="0095329F" w:rsidP="0095329F">
            <w:pPr>
              <w:shd w:val="clear" w:color="auto" w:fill="FFFFFF"/>
              <w:spacing w:after="75"/>
              <w:jc w:val="both"/>
              <w:rPr>
                <w:sz w:val="18"/>
                <w:szCs w:val="18"/>
              </w:rPr>
            </w:pPr>
            <w:r w:rsidRPr="004159E6">
              <w:rPr>
                <w:sz w:val="18"/>
                <w:szCs w:val="18"/>
              </w:rPr>
              <w:t>Look at simple primary and secondary sources</w:t>
            </w:r>
          </w:p>
          <w:p w:rsidR="0095329F" w:rsidRDefault="0095329F" w:rsidP="0095329F">
            <w:pPr>
              <w:shd w:val="clear" w:color="auto" w:fill="FFFFFF"/>
              <w:spacing w:after="75"/>
              <w:jc w:val="both"/>
              <w:rPr>
                <w:sz w:val="18"/>
                <w:szCs w:val="18"/>
              </w:rPr>
            </w:pPr>
            <w:r w:rsidRPr="00B37DFF">
              <w:rPr>
                <w:sz w:val="18"/>
                <w:szCs w:val="18"/>
              </w:rPr>
              <w:t>Begin to have ideas to find things our or test ideas</w:t>
            </w:r>
          </w:p>
          <w:p w:rsidR="0095329F" w:rsidRDefault="0095329F" w:rsidP="0095329F">
            <w:pPr>
              <w:shd w:val="clear" w:color="auto" w:fill="FFFFFF"/>
              <w:spacing w:after="75"/>
              <w:jc w:val="both"/>
              <w:rPr>
                <w:sz w:val="18"/>
                <w:szCs w:val="18"/>
              </w:rPr>
            </w:pPr>
            <w:r w:rsidRPr="00131D2E">
              <w:rPr>
                <w:sz w:val="18"/>
                <w:szCs w:val="18"/>
              </w:rPr>
              <w:t>Begin to use different resourced and equipment with the help of an adult</w:t>
            </w:r>
          </w:p>
          <w:p w:rsidR="0095329F" w:rsidRDefault="0095329F" w:rsidP="0095329F">
            <w:pPr>
              <w:shd w:val="clear" w:color="auto" w:fill="FFFFFF"/>
              <w:spacing w:after="75"/>
              <w:jc w:val="both"/>
              <w:rPr>
                <w:rFonts w:cstheme="minorHAnsi"/>
                <w:sz w:val="18"/>
                <w:szCs w:val="18"/>
              </w:rPr>
            </w:pPr>
            <w:r w:rsidRPr="002D3E8E">
              <w:rPr>
                <w:rFonts w:cstheme="minorHAnsi"/>
                <w:sz w:val="18"/>
                <w:szCs w:val="18"/>
              </w:rPr>
              <w:t>Begin to draw simple pictures of findings, with help</w:t>
            </w:r>
          </w:p>
          <w:p w:rsidR="0095329F" w:rsidRPr="00856195" w:rsidRDefault="0095329F" w:rsidP="0095329F">
            <w:pPr>
              <w:shd w:val="clear" w:color="auto" w:fill="FFFFFF"/>
              <w:spacing w:after="75"/>
              <w:jc w:val="both"/>
              <w:rPr>
                <w:rFonts w:ascii="Calibri" w:hAnsi="Calibri" w:cs="Calibri"/>
                <w:color w:val="0B0C0C"/>
                <w:sz w:val="18"/>
                <w:szCs w:val="18"/>
                <w:shd w:val="clear" w:color="auto" w:fill="FFFFFF" w:themeFill="background1"/>
              </w:rPr>
            </w:pPr>
            <w:r>
              <w:rPr>
                <w:sz w:val="18"/>
                <w:szCs w:val="18"/>
              </w:rPr>
              <w:t>Begin to talk to</w:t>
            </w:r>
            <w:r w:rsidRPr="00131D2E">
              <w:rPr>
                <w:sz w:val="18"/>
                <w:szCs w:val="18"/>
              </w:rPr>
              <w:t xml:space="preserve"> other people about what happened and what was seen (might talk about other senses)</w:t>
            </w:r>
          </w:p>
        </w:tc>
      </w:tr>
      <w:tr w:rsidR="0095329F" w:rsidRPr="00856195" w:rsidTr="0095329F">
        <w:tc>
          <w:tcPr>
            <w:tcW w:w="1570" w:type="dxa"/>
          </w:tcPr>
          <w:p w:rsidR="0095329F" w:rsidRPr="0000158F" w:rsidRDefault="0095329F" w:rsidP="0095329F">
            <w:pPr>
              <w:rPr>
                <w:b/>
                <w:sz w:val="20"/>
                <w:szCs w:val="20"/>
              </w:rPr>
            </w:pPr>
            <w:r w:rsidRPr="0000158F">
              <w:rPr>
                <w:b/>
                <w:sz w:val="20"/>
                <w:szCs w:val="20"/>
              </w:rPr>
              <w:t>Personal,</w:t>
            </w:r>
            <w:r w:rsidRPr="0000158F">
              <w:rPr>
                <w:b/>
                <w:spacing w:val="-14"/>
                <w:sz w:val="20"/>
                <w:szCs w:val="20"/>
              </w:rPr>
              <w:t xml:space="preserve"> </w:t>
            </w:r>
            <w:r w:rsidRPr="0000158F">
              <w:rPr>
                <w:b/>
                <w:sz w:val="20"/>
                <w:szCs w:val="20"/>
              </w:rPr>
              <w:t>Social</w:t>
            </w:r>
            <w:r w:rsidRPr="0000158F">
              <w:rPr>
                <w:b/>
                <w:spacing w:val="-14"/>
                <w:sz w:val="20"/>
                <w:szCs w:val="20"/>
              </w:rPr>
              <w:t xml:space="preserve"> </w:t>
            </w:r>
            <w:r w:rsidRPr="0000158F">
              <w:rPr>
                <w:b/>
                <w:sz w:val="20"/>
                <w:szCs w:val="20"/>
              </w:rPr>
              <w:t>and</w:t>
            </w:r>
            <w:r w:rsidRPr="0000158F">
              <w:rPr>
                <w:b/>
                <w:spacing w:val="-13"/>
                <w:sz w:val="20"/>
                <w:szCs w:val="20"/>
              </w:rPr>
              <w:t xml:space="preserve"> </w:t>
            </w:r>
            <w:r w:rsidRPr="0000158F">
              <w:rPr>
                <w:b/>
                <w:sz w:val="20"/>
                <w:szCs w:val="20"/>
              </w:rPr>
              <w:t>Emotional</w:t>
            </w:r>
            <w:r w:rsidRPr="0000158F">
              <w:rPr>
                <w:b/>
                <w:spacing w:val="-14"/>
                <w:sz w:val="20"/>
                <w:szCs w:val="20"/>
              </w:rPr>
              <w:t xml:space="preserve"> </w:t>
            </w:r>
            <w:r w:rsidRPr="0000158F">
              <w:rPr>
                <w:b/>
                <w:sz w:val="20"/>
                <w:szCs w:val="20"/>
              </w:rPr>
              <w:t>Development</w:t>
            </w:r>
            <w:r w:rsidRPr="0000158F">
              <w:rPr>
                <w:b/>
                <w:spacing w:val="-14"/>
                <w:sz w:val="20"/>
                <w:szCs w:val="20"/>
              </w:rPr>
              <w:t xml:space="preserve"> </w:t>
            </w:r>
            <w:r w:rsidRPr="0000158F">
              <w:rPr>
                <w:b/>
                <w:sz w:val="20"/>
                <w:szCs w:val="20"/>
              </w:rPr>
              <w:t>–</w:t>
            </w:r>
            <w:r w:rsidRPr="0000158F">
              <w:rPr>
                <w:b/>
                <w:spacing w:val="-13"/>
                <w:sz w:val="20"/>
                <w:szCs w:val="20"/>
              </w:rPr>
              <w:t xml:space="preserve"> </w:t>
            </w:r>
            <w:r w:rsidRPr="0000158F">
              <w:rPr>
                <w:b/>
                <w:sz w:val="20"/>
                <w:szCs w:val="20"/>
              </w:rPr>
              <w:t>managing</w:t>
            </w:r>
            <w:r w:rsidRPr="0000158F">
              <w:rPr>
                <w:b/>
                <w:spacing w:val="-14"/>
                <w:sz w:val="20"/>
                <w:szCs w:val="20"/>
              </w:rPr>
              <w:t xml:space="preserve"> </w:t>
            </w:r>
            <w:r w:rsidRPr="0000158F">
              <w:rPr>
                <w:b/>
                <w:sz w:val="20"/>
                <w:szCs w:val="20"/>
              </w:rPr>
              <w:t>self</w:t>
            </w:r>
          </w:p>
        </w:tc>
        <w:tc>
          <w:tcPr>
            <w:tcW w:w="5068" w:type="dxa"/>
          </w:tcPr>
          <w:p w:rsidR="0095329F" w:rsidRPr="0095329F" w:rsidRDefault="0095329F" w:rsidP="00C3103A">
            <w:pPr>
              <w:pStyle w:val="ListParagraph"/>
              <w:widowControl w:val="0"/>
              <w:numPr>
                <w:ilvl w:val="0"/>
                <w:numId w:val="45"/>
              </w:numPr>
              <w:tabs>
                <w:tab w:val="left" w:pos="841"/>
              </w:tabs>
              <w:autoSpaceDE w:val="0"/>
              <w:autoSpaceDN w:val="0"/>
              <w:rPr>
                <w:rFonts w:ascii="Calibri" w:hAnsi="Calibri" w:cs="Calibri"/>
                <w:b/>
                <w:color w:val="1A232B"/>
                <w:sz w:val="20"/>
                <w:szCs w:val="20"/>
              </w:rPr>
            </w:pPr>
            <w:r w:rsidRPr="0095329F">
              <w:rPr>
                <w:rFonts w:ascii="Calibri" w:hAnsi="Calibri" w:cs="Calibri"/>
                <w:b/>
                <w:color w:val="1A232B"/>
                <w:sz w:val="20"/>
                <w:szCs w:val="20"/>
              </w:rPr>
              <w:t>Manage</w:t>
            </w:r>
            <w:r w:rsidRPr="0095329F">
              <w:rPr>
                <w:rFonts w:ascii="Calibri" w:hAnsi="Calibri" w:cs="Calibri"/>
                <w:b/>
                <w:color w:val="1A232B"/>
                <w:spacing w:val="-6"/>
                <w:sz w:val="20"/>
                <w:szCs w:val="20"/>
              </w:rPr>
              <w:t xml:space="preserve"> </w:t>
            </w:r>
            <w:r w:rsidRPr="0095329F">
              <w:rPr>
                <w:rFonts w:ascii="Calibri" w:hAnsi="Calibri" w:cs="Calibri"/>
                <w:b/>
                <w:color w:val="1A232B"/>
                <w:sz w:val="20"/>
                <w:szCs w:val="20"/>
              </w:rPr>
              <w:t>their</w:t>
            </w:r>
            <w:r w:rsidRPr="0095329F">
              <w:rPr>
                <w:rFonts w:ascii="Calibri" w:hAnsi="Calibri" w:cs="Calibri"/>
                <w:b/>
                <w:color w:val="1A232B"/>
                <w:spacing w:val="-5"/>
                <w:sz w:val="20"/>
                <w:szCs w:val="20"/>
              </w:rPr>
              <w:t xml:space="preserve"> </w:t>
            </w:r>
            <w:r w:rsidRPr="0095329F">
              <w:rPr>
                <w:rFonts w:ascii="Calibri" w:hAnsi="Calibri" w:cs="Calibri"/>
                <w:b/>
                <w:color w:val="1A232B"/>
                <w:sz w:val="20"/>
                <w:szCs w:val="20"/>
              </w:rPr>
              <w:t>own</w:t>
            </w:r>
            <w:r w:rsidRPr="0095329F">
              <w:rPr>
                <w:rFonts w:ascii="Calibri" w:hAnsi="Calibri" w:cs="Calibri"/>
                <w:b/>
                <w:color w:val="1A232B"/>
                <w:spacing w:val="-5"/>
                <w:sz w:val="20"/>
                <w:szCs w:val="20"/>
              </w:rPr>
              <w:t xml:space="preserve"> </w:t>
            </w:r>
            <w:r w:rsidRPr="0095329F">
              <w:rPr>
                <w:rFonts w:ascii="Calibri" w:hAnsi="Calibri" w:cs="Calibri"/>
                <w:b/>
                <w:color w:val="1A232B"/>
                <w:sz w:val="20"/>
                <w:szCs w:val="20"/>
              </w:rPr>
              <w:t>basic</w:t>
            </w:r>
            <w:r w:rsidRPr="0095329F">
              <w:rPr>
                <w:rFonts w:ascii="Calibri" w:hAnsi="Calibri" w:cs="Calibri"/>
                <w:b/>
                <w:color w:val="1A232B"/>
                <w:spacing w:val="-5"/>
                <w:sz w:val="20"/>
                <w:szCs w:val="20"/>
              </w:rPr>
              <w:t xml:space="preserve"> </w:t>
            </w:r>
            <w:r w:rsidRPr="0095329F">
              <w:rPr>
                <w:rFonts w:ascii="Calibri" w:hAnsi="Calibri" w:cs="Calibri"/>
                <w:b/>
                <w:color w:val="1A232B"/>
                <w:sz w:val="20"/>
                <w:szCs w:val="20"/>
              </w:rPr>
              <w:t>hygiene</w:t>
            </w:r>
            <w:r w:rsidRPr="0095329F">
              <w:rPr>
                <w:rFonts w:ascii="Calibri" w:hAnsi="Calibri" w:cs="Calibri"/>
                <w:b/>
                <w:color w:val="1A232B"/>
                <w:spacing w:val="-5"/>
                <w:sz w:val="20"/>
                <w:szCs w:val="20"/>
              </w:rPr>
              <w:t xml:space="preserve"> </w:t>
            </w:r>
            <w:r w:rsidRPr="0095329F">
              <w:rPr>
                <w:rFonts w:ascii="Calibri" w:hAnsi="Calibri" w:cs="Calibri"/>
                <w:b/>
                <w:color w:val="1A232B"/>
                <w:sz w:val="20"/>
                <w:szCs w:val="20"/>
              </w:rPr>
              <w:t>and</w:t>
            </w:r>
            <w:r w:rsidRPr="0095329F">
              <w:rPr>
                <w:rFonts w:ascii="Calibri" w:hAnsi="Calibri" w:cs="Calibri"/>
                <w:b/>
                <w:color w:val="1A232B"/>
                <w:spacing w:val="-6"/>
                <w:sz w:val="20"/>
                <w:szCs w:val="20"/>
              </w:rPr>
              <w:t xml:space="preserve"> </w:t>
            </w:r>
            <w:r w:rsidRPr="0095329F">
              <w:rPr>
                <w:rFonts w:ascii="Calibri" w:hAnsi="Calibri" w:cs="Calibri"/>
                <w:b/>
                <w:color w:val="1A232B"/>
                <w:sz w:val="20"/>
                <w:szCs w:val="20"/>
              </w:rPr>
              <w:t>personal</w:t>
            </w:r>
            <w:r w:rsidRPr="0095329F">
              <w:rPr>
                <w:rFonts w:ascii="Calibri" w:hAnsi="Calibri" w:cs="Calibri"/>
                <w:b/>
                <w:color w:val="1A232B"/>
                <w:spacing w:val="-5"/>
                <w:sz w:val="20"/>
                <w:szCs w:val="20"/>
              </w:rPr>
              <w:t xml:space="preserve"> </w:t>
            </w:r>
            <w:r w:rsidRPr="0095329F">
              <w:rPr>
                <w:rFonts w:ascii="Calibri" w:hAnsi="Calibri" w:cs="Calibri"/>
                <w:b/>
                <w:color w:val="1A232B"/>
                <w:sz w:val="20"/>
                <w:szCs w:val="20"/>
              </w:rPr>
              <w:t>needs,</w:t>
            </w:r>
            <w:r w:rsidRPr="0095329F">
              <w:rPr>
                <w:rFonts w:ascii="Calibri" w:hAnsi="Calibri" w:cs="Calibri"/>
                <w:b/>
                <w:color w:val="1A232B"/>
                <w:spacing w:val="-5"/>
                <w:sz w:val="20"/>
                <w:szCs w:val="20"/>
              </w:rPr>
              <w:t xml:space="preserve"> </w:t>
            </w:r>
            <w:r w:rsidRPr="0095329F">
              <w:rPr>
                <w:rFonts w:ascii="Calibri" w:hAnsi="Calibri" w:cs="Calibri"/>
                <w:b/>
                <w:color w:val="1A232B"/>
                <w:sz w:val="20"/>
                <w:szCs w:val="20"/>
              </w:rPr>
              <w:t>including</w:t>
            </w:r>
            <w:r w:rsidRPr="0095329F">
              <w:rPr>
                <w:rFonts w:ascii="Calibri" w:hAnsi="Calibri" w:cs="Calibri"/>
                <w:b/>
                <w:color w:val="1A232B"/>
                <w:spacing w:val="-5"/>
                <w:sz w:val="20"/>
                <w:szCs w:val="20"/>
              </w:rPr>
              <w:t xml:space="preserve"> </w:t>
            </w:r>
            <w:r w:rsidRPr="0095329F">
              <w:rPr>
                <w:rFonts w:ascii="Calibri" w:hAnsi="Calibri" w:cs="Calibri"/>
                <w:b/>
                <w:color w:val="1A232B"/>
                <w:sz w:val="20"/>
                <w:szCs w:val="20"/>
              </w:rPr>
              <w:t>dressing,</w:t>
            </w:r>
            <w:r w:rsidRPr="0095329F">
              <w:rPr>
                <w:rFonts w:ascii="Calibri" w:hAnsi="Calibri" w:cs="Calibri"/>
                <w:b/>
                <w:color w:val="1A232B"/>
                <w:spacing w:val="-5"/>
                <w:sz w:val="20"/>
                <w:szCs w:val="20"/>
              </w:rPr>
              <w:t xml:space="preserve"> </w:t>
            </w:r>
            <w:r w:rsidRPr="0095329F">
              <w:rPr>
                <w:rFonts w:ascii="Calibri" w:hAnsi="Calibri" w:cs="Calibri"/>
                <w:b/>
                <w:color w:val="1A232B"/>
                <w:sz w:val="20"/>
                <w:szCs w:val="20"/>
              </w:rPr>
              <w:t>going</w:t>
            </w:r>
            <w:r w:rsidRPr="0095329F">
              <w:rPr>
                <w:rFonts w:ascii="Calibri" w:hAnsi="Calibri" w:cs="Calibri"/>
                <w:b/>
                <w:color w:val="1A232B"/>
                <w:spacing w:val="-6"/>
                <w:sz w:val="20"/>
                <w:szCs w:val="20"/>
              </w:rPr>
              <w:t xml:space="preserve"> </w:t>
            </w:r>
            <w:r w:rsidRPr="0095329F">
              <w:rPr>
                <w:rFonts w:ascii="Calibri" w:hAnsi="Calibri" w:cs="Calibri"/>
                <w:b/>
                <w:color w:val="1A232B"/>
                <w:sz w:val="20"/>
                <w:szCs w:val="20"/>
              </w:rPr>
              <w:t>to</w:t>
            </w:r>
            <w:r w:rsidRPr="0095329F">
              <w:rPr>
                <w:rFonts w:ascii="Calibri" w:hAnsi="Calibri" w:cs="Calibri"/>
                <w:b/>
                <w:color w:val="1A232B"/>
                <w:spacing w:val="-5"/>
                <w:sz w:val="20"/>
                <w:szCs w:val="20"/>
              </w:rPr>
              <w:t xml:space="preserve"> </w:t>
            </w:r>
            <w:r w:rsidRPr="0095329F">
              <w:rPr>
                <w:rFonts w:ascii="Calibri" w:hAnsi="Calibri" w:cs="Calibri"/>
                <w:b/>
                <w:color w:val="1A232B"/>
                <w:sz w:val="20"/>
                <w:szCs w:val="20"/>
              </w:rPr>
              <w:t>the</w:t>
            </w:r>
            <w:r w:rsidRPr="0095329F">
              <w:rPr>
                <w:rFonts w:ascii="Calibri" w:hAnsi="Calibri" w:cs="Calibri"/>
                <w:b/>
                <w:color w:val="1A232B"/>
                <w:spacing w:val="-5"/>
                <w:sz w:val="20"/>
                <w:szCs w:val="20"/>
              </w:rPr>
              <w:t xml:space="preserve"> </w:t>
            </w:r>
            <w:r w:rsidRPr="0095329F">
              <w:rPr>
                <w:rFonts w:ascii="Calibri" w:hAnsi="Calibri" w:cs="Calibri"/>
                <w:b/>
                <w:color w:val="1A232B"/>
                <w:sz w:val="20"/>
                <w:szCs w:val="20"/>
              </w:rPr>
              <w:t>toilet</w:t>
            </w:r>
            <w:r w:rsidRPr="0095329F">
              <w:rPr>
                <w:rFonts w:ascii="Calibri" w:hAnsi="Calibri" w:cs="Calibri"/>
                <w:b/>
                <w:color w:val="1A232B"/>
                <w:spacing w:val="-5"/>
                <w:sz w:val="20"/>
                <w:szCs w:val="20"/>
              </w:rPr>
              <w:t xml:space="preserve"> </w:t>
            </w:r>
            <w:r w:rsidRPr="0095329F">
              <w:rPr>
                <w:rFonts w:ascii="Calibri" w:hAnsi="Calibri" w:cs="Calibri"/>
                <w:b/>
                <w:color w:val="1A232B"/>
                <w:sz w:val="20"/>
                <w:szCs w:val="20"/>
              </w:rPr>
              <w:t>and</w:t>
            </w:r>
            <w:r w:rsidRPr="0095329F">
              <w:rPr>
                <w:rFonts w:ascii="Calibri" w:hAnsi="Calibri" w:cs="Calibri"/>
                <w:b/>
                <w:color w:val="1A232B"/>
                <w:spacing w:val="-5"/>
                <w:sz w:val="20"/>
                <w:szCs w:val="20"/>
              </w:rPr>
              <w:t xml:space="preserve"> </w:t>
            </w:r>
            <w:r w:rsidRPr="0095329F">
              <w:rPr>
                <w:rFonts w:ascii="Calibri" w:hAnsi="Calibri" w:cs="Calibri"/>
                <w:b/>
                <w:color w:val="1A232B"/>
                <w:sz w:val="20"/>
                <w:szCs w:val="20"/>
              </w:rPr>
              <w:t>understanding</w:t>
            </w:r>
            <w:r w:rsidRPr="0095329F">
              <w:rPr>
                <w:rFonts w:ascii="Calibri" w:hAnsi="Calibri" w:cs="Calibri"/>
                <w:b/>
                <w:color w:val="1A232B"/>
                <w:spacing w:val="-6"/>
                <w:sz w:val="20"/>
                <w:szCs w:val="20"/>
              </w:rPr>
              <w:t xml:space="preserve"> </w:t>
            </w:r>
            <w:r w:rsidRPr="0095329F">
              <w:rPr>
                <w:rFonts w:ascii="Calibri" w:hAnsi="Calibri" w:cs="Calibri"/>
                <w:b/>
                <w:color w:val="1A232B"/>
                <w:sz w:val="20"/>
                <w:szCs w:val="20"/>
              </w:rPr>
              <w:t>the</w:t>
            </w:r>
            <w:r w:rsidRPr="0095329F">
              <w:rPr>
                <w:rFonts w:ascii="Calibri" w:hAnsi="Calibri" w:cs="Calibri"/>
                <w:b/>
                <w:color w:val="1A232B"/>
                <w:spacing w:val="-5"/>
                <w:sz w:val="20"/>
                <w:szCs w:val="20"/>
              </w:rPr>
              <w:t xml:space="preserve"> </w:t>
            </w:r>
            <w:r w:rsidRPr="0095329F">
              <w:rPr>
                <w:rFonts w:ascii="Calibri" w:hAnsi="Calibri" w:cs="Calibri"/>
                <w:b/>
                <w:color w:val="1A232B"/>
                <w:sz w:val="20"/>
                <w:szCs w:val="20"/>
              </w:rPr>
              <w:t>importance</w:t>
            </w:r>
            <w:r w:rsidRPr="0095329F">
              <w:rPr>
                <w:rFonts w:ascii="Calibri" w:hAnsi="Calibri" w:cs="Calibri"/>
                <w:b/>
                <w:color w:val="1A232B"/>
                <w:spacing w:val="-5"/>
                <w:sz w:val="20"/>
                <w:szCs w:val="20"/>
              </w:rPr>
              <w:t xml:space="preserve"> </w:t>
            </w:r>
            <w:r w:rsidRPr="0095329F">
              <w:rPr>
                <w:rFonts w:ascii="Calibri" w:hAnsi="Calibri" w:cs="Calibri"/>
                <w:b/>
                <w:color w:val="1A232B"/>
                <w:sz w:val="20"/>
                <w:szCs w:val="20"/>
              </w:rPr>
              <w:t>of</w:t>
            </w:r>
            <w:r w:rsidRPr="0095329F">
              <w:rPr>
                <w:rFonts w:ascii="Calibri" w:hAnsi="Calibri" w:cs="Calibri"/>
                <w:b/>
                <w:color w:val="1A232B"/>
                <w:spacing w:val="-5"/>
                <w:sz w:val="20"/>
                <w:szCs w:val="20"/>
              </w:rPr>
              <w:t xml:space="preserve"> </w:t>
            </w:r>
            <w:r w:rsidRPr="0095329F">
              <w:rPr>
                <w:rFonts w:ascii="Calibri" w:hAnsi="Calibri" w:cs="Calibri"/>
                <w:b/>
                <w:color w:val="1A232B"/>
                <w:sz w:val="20"/>
                <w:szCs w:val="20"/>
              </w:rPr>
              <w:t>healthy food choices</w:t>
            </w:r>
          </w:p>
        </w:tc>
        <w:tc>
          <w:tcPr>
            <w:tcW w:w="5528" w:type="dxa"/>
            <w:vMerge/>
          </w:tcPr>
          <w:p w:rsidR="0095329F" w:rsidRPr="00856195" w:rsidRDefault="0095329F" w:rsidP="0095329F">
            <w:pPr>
              <w:pStyle w:val="ListParagraph"/>
              <w:shd w:val="clear" w:color="auto" w:fill="FFFFFF"/>
              <w:spacing w:after="75"/>
              <w:ind w:left="360"/>
              <w:rPr>
                <w:rFonts w:ascii="Calibri" w:hAnsi="Calibri" w:cs="Calibri"/>
                <w:sz w:val="18"/>
                <w:szCs w:val="18"/>
              </w:rPr>
            </w:pPr>
          </w:p>
        </w:tc>
        <w:tc>
          <w:tcPr>
            <w:tcW w:w="3569" w:type="dxa"/>
          </w:tcPr>
          <w:p w:rsidR="0095329F" w:rsidRPr="009E3FE2" w:rsidRDefault="0095329F" w:rsidP="0095329F">
            <w:pPr>
              <w:shd w:val="clear" w:color="auto" w:fill="FFFFFF"/>
              <w:spacing w:after="75"/>
              <w:jc w:val="both"/>
              <w:rPr>
                <w:rFonts w:ascii="Calibri" w:hAnsi="Calibri" w:cs="Calibri"/>
                <w:b/>
                <w:color w:val="0B0C0C"/>
                <w:sz w:val="18"/>
                <w:szCs w:val="18"/>
                <w:shd w:val="clear" w:color="auto" w:fill="FFFFFF" w:themeFill="background1"/>
              </w:rPr>
            </w:pPr>
            <w:r w:rsidRPr="009E3FE2">
              <w:rPr>
                <w:rFonts w:ascii="Calibri" w:hAnsi="Calibri" w:cs="Calibri"/>
                <w:b/>
                <w:color w:val="0B0C0C"/>
                <w:sz w:val="18"/>
                <w:szCs w:val="18"/>
                <w:shd w:val="clear" w:color="auto" w:fill="FFFFFF" w:themeFill="background1"/>
              </w:rPr>
              <w:t xml:space="preserve">Key Vocabulary </w:t>
            </w:r>
          </w:p>
        </w:tc>
      </w:tr>
    </w:tbl>
    <w:p w:rsidR="006F5857" w:rsidRDefault="006F5857" w:rsidP="006F5857">
      <w:pPr>
        <w:widowControl w:val="0"/>
        <w:tabs>
          <w:tab w:val="left" w:pos="841"/>
        </w:tabs>
        <w:autoSpaceDE w:val="0"/>
        <w:autoSpaceDN w:val="0"/>
        <w:spacing w:after="0" w:line="288" w:lineRule="auto"/>
        <w:ind w:right="844"/>
        <w:rPr>
          <w:rFonts w:ascii="Calibri" w:hAnsi="Calibri" w:cs="Calibri"/>
          <w:sz w:val="26"/>
        </w:rPr>
      </w:pPr>
    </w:p>
    <w:tbl>
      <w:tblPr>
        <w:tblStyle w:val="TableGrid"/>
        <w:tblW w:w="0" w:type="auto"/>
        <w:tblBorders>
          <w:top w:val="single" w:sz="24" w:space="0" w:color="0070C0"/>
          <w:left w:val="single" w:sz="24" w:space="0" w:color="0070C0"/>
          <w:bottom w:val="single" w:sz="24" w:space="0" w:color="0070C0"/>
          <w:right w:val="single" w:sz="24" w:space="0" w:color="0070C0"/>
          <w:insideH w:val="single" w:sz="24" w:space="0" w:color="0070C0"/>
          <w:insideV w:val="single" w:sz="24" w:space="0" w:color="0070C0"/>
        </w:tblBorders>
        <w:tblLook w:val="04A0" w:firstRow="1" w:lastRow="0" w:firstColumn="1" w:lastColumn="0" w:noHBand="0" w:noVBand="1"/>
      </w:tblPr>
      <w:tblGrid>
        <w:gridCol w:w="2936"/>
        <w:gridCol w:w="2934"/>
        <w:gridCol w:w="981"/>
        <w:gridCol w:w="1954"/>
        <w:gridCol w:w="1961"/>
        <w:gridCol w:w="978"/>
        <w:gridCol w:w="2938"/>
      </w:tblGrid>
      <w:tr w:rsidR="00D606DC" w:rsidTr="00FE3646">
        <w:tc>
          <w:tcPr>
            <w:tcW w:w="14682" w:type="dxa"/>
            <w:gridSpan w:val="7"/>
          </w:tcPr>
          <w:p w:rsidR="00D606DC" w:rsidRDefault="00D606DC" w:rsidP="00D606DC">
            <w:pPr>
              <w:widowControl w:val="0"/>
              <w:tabs>
                <w:tab w:val="left" w:pos="3355"/>
              </w:tabs>
              <w:autoSpaceDE w:val="0"/>
              <w:autoSpaceDN w:val="0"/>
              <w:spacing w:line="288" w:lineRule="auto"/>
              <w:ind w:right="844"/>
              <w:rPr>
                <w:rFonts w:cstheme="minorHAnsi"/>
                <w:b/>
                <w:sz w:val="32"/>
              </w:rPr>
            </w:pPr>
            <w:r>
              <w:rPr>
                <w:rFonts w:ascii="Calibri" w:hAnsi="Calibri" w:cs="Calibri"/>
                <w:sz w:val="26"/>
              </w:rPr>
              <w:tab/>
            </w:r>
            <w:r w:rsidR="008F1B3E">
              <w:rPr>
                <w:rFonts w:ascii="Calibri" w:hAnsi="Calibri" w:cs="Calibri"/>
                <w:sz w:val="26"/>
              </w:rPr>
              <w:t xml:space="preserve">           </w:t>
            </w:r>
            <w:r w:rsidRPr="006F5857">
              <w:rPr>
                <w:rFonts w:cstheme="minorHAnsi"/>
                <w:b/>
                <w:sz w:val="32"/>
              </w:rPr>
              <w:t xml:space="preserve">Whole School Knowledge and Skill Progression </w:t>
            </w:r>
          </w:p>
          <w:p w:rsidR="00D606DC" w:rsidRDefault="00D606DC" w:rsidP="00D606DC">
            <w:pPr>
              <w:widowControl w:val="0"/>
              <w:tabs>
                <w:tab w:val="left" w:pos="3355"/>
              </w:tabs>
              <w:autoSpaceDE w:val="0"/>
              <w:autoSpaceDN w:val="0"/>
              <w:spacing w:line="288" w:lineRule="auto"/>
              <w:ind w:right="844"/>
              <w:jc w:val="center"/>
              <w:rPr>
                <w:rFonts w:ascii="Calibri" w:hAnsi="Calibri" w:cs="Calibri"/>
                <w:sz w:val="26"/>
              </w:rPr>
            </w:pPr>
            <w:r>
              <w:rPr>
                <w:rFonts w:cstheme="minorHAnsi"/>
                <w:b/>
                <w:sz w:val="32"/>
              </w:rPr>
              <w:t xml:space="preserve">Science Curriculum </w:t>
            </w:r>
            <w:r w:rsidRPr="006F5857">
              <w:rPr>
                <w:rFonts w:cstheme="minorHAnsi"/>
                <w:b/>
                <w:sz w:val="32"/>
              </w:rPr>
              <w:t xml:space="preserve">Map: </w:t>
            </w:r>
            <w:r w:rsidRPr="00DD0B6E">
              <w:rPr>
                <w:rFonts w:cstheme="minorHAnsi"/>
                <w:b/>
                <w:sz w:val="32"/>
                <w:highlight w:val="yellow"/>
              </w:rPr>
              <w:t>Cycle A</w:t>
            </w:r>
          </w:p>
        </w:tc>
      </w:tr>
      <w:tr w:rsidR="00D606DC" w:rsidTr="00FE3646">
        <w:tc>
          <w:tcPr>
            <w:tcW w:w="2936" w:type="dxa"/>
          </w:tcPr>
          <w:p w:rsidR="00D606DC" w:rsidRPr="00D606DC" w:rsidRDefault="00D606DC" w:rsidP="00D606DC">
            <w:pPr>
              <w:widowControl w:val="0"/>
              <w:tabs>
                <w:tab w:val="left" w:pos="841"/>
              </w:tabs>
              <w:autoSpaceDE w:val="0"/>
              <w:autoSpaceDN w:val="0"/>
              <w:spacing w:line="288" w:lineRule="auto"/>
              <w:ind w:right="844"/>
              <w:jc w:val="center"/>
              <w:rPr>
                <w:rFonts w:ascii="Calibri" w:hAnsi="Calibri" w:cs="Calibri"/>
                <w:b/>
                <w:sz w:val="26"/>
              </w:rPr>
            </w:pPr>
            <w:r w:rsidRPr="00D606DC">
              <w:rPr>
                <w:rFonts w:ascii="Calibri" w:hAnsi="Calibri" w:cs="Calibri"/>
                <w:b/>
                <w:sz w:val="26"/>
              </w:rPr>
              <w:t>Years 1 &amp; 2</w:t>
            </w:r>
          </w:p>
          <w:p w:rsidR="00D606DC" w:rsidRPr="00D606DC" w:rsidRDefault="00D606DC" w:rsidP="00D606DC">
            <w:pPr>
              <w:widowControl w:val="0"/>
              <w:tabs>
                <w:tab w:val="left" w:pos="841"/>
              </w:tabs>
              <w:autoSpaceDE w:val="0"/>
              <w:autoSpaceDN w:val="0"/>
              <w:spacing w:line="288" w:lineRule="auto"/>
              <w:ind w:right="844"/>
              <w:jc w:val="center"/>
              <w:rPr>
                <w:rFonts w:ascii="Calibri" w:hAnsi="Calibri" w:cs="Calibri"/>
                <w:b/>
                <w:sz w:val="26"/>
              </w:rPr>
            </w:pPr>
            <w:r w:rsidRPr="00D606DC">
              <w:rPr>
                <w:rFonts w:ascii="Calibri" w:hAnsi="Calibri" w:cs="Calibri"/>
                <w:b/>
                <w:sz w:val="26"/>
              </w:rPr>
              <w:t>Classes 3, 4 &amp; 5</w:t>
            </w:r>
          </w:p>
        </w:tc>
        <w:tc>
          <w:tcPr>
            <w:tcW w:w="3915" w:type="dxa"/>
            <w:gridSpan w:val="2"/>
          </w:tcPr>
          <w:p w:rsidR="00D606DC" w:rsidRPr="00D606DC" w:rsidRDefault="00D606DC" w:rsidP="00D606DC">
            <w:pPr>
              <w:widowControl w:val="0"/>
              <w:tabs>
                <w:tab w:val="left" w:pos="841"/>
              </w:tabs>
              <w:autoSpaceDE w:val="0"/>
              <w:autoSpaceDN w:val="0"/>
              <w:spacing w:line="288" w:lineRule="auto"/>
              <w:ind w:right="844"/>
              <w:jc w:val="center"/>
              <w:rPr>
                <w:rFonts w:ascii="Calibri" w:hAnsi="Calibri" w:cs="Calibri"/>
                <w:b/>
                <w:sz w:val="26"/>
              </w:rPr>
            </w:pPr>
          </w:p>
          <w:p w:rsidR="00D606DC" w:rsidRPr="00D606DC" w:rsidRDefault="00D807B7" w:rsidP="00D606DC">
            <w:pPr>
              <w:widowControl w:val="0"/>
              <w:tabs>
                <w:tab w:val="left" w:pos="841"/>
              </w:tabs>
              <w:autoSpaceDE w:val="0"/>
              <w:autoSpaceDN w:val="0"/>
              <w:spacing w:line="288" w:lineRule="auto"/>
              <w:ind w:right="844"/>
              <w:jc w:val="center"/>
              <w:rPr>
                <w:rFonts w:ascii="Calibri" w:hAnsi="Calibri" w:cs="Calibri"/>
                <w:b/>
                <w:sz w:val="26"/>
              </w:rPr>
            </w:pPr>
            <w:r w:rsidRPr="00D606DC">
              <w:rPr>
                <w:rFonts w:ascii="Calibri" w:hAnsi="Calibri" w:cs="Calibri"/>
                <w:b/>
                <w:sz w:val="26"/>
              </w:rPr>
              <w:t>Animals including humans</w:t>
            </w:r>
          </w:p>
        </w:tc>
        <w:tc>
          <w:tcPr>
            <w:tcW w:w="3915" w:type="dxa"/>
            <w:gridSpan w:val="2"/>
          </w:tcPr>
          <w:p w:rsidR="00D606DC" w:rsidRPr="00D606DC" w:rsidRDefault="00D606DC" w:rsidP="00D606DC">
            <w:pPr>
              <w:widowControl w:val="0"/>
              <w:tabs>
                <w:tab w:val="left" w:pos="841"/>
              </w:tabs>
              <w:autoSpaceDE w:val="0"/>
              <w:autoSpaceDN w:val="0"/>
              <w:spacing w:line="288" w:lineRule="auto"/>
              <w:ind w:right="844"/>
              <w:jc w:val="center"/>
              <w:rPr>
                <w:rFonts w:ascii="Calibri" w:hAnsi="Calibri" w:cs="Calibri"/>
                <w:b/>
                <w:sz w:val="26"/>
              </w:rPr>
            </w:pPr>
          </w:p>
          <w:p w:rsidR="00D606DC" w:rsidRPr="00D606DC" w:rsidRDefault="00D606DC" w:rsidP="00D807B7">
            <w:pPr>
              <w:widowControl w:val="0"/>
              <w:tabs>
                <w:tab w:val="left" w:pos="841"/>
              </w:tabs>
              <w:autoSpaceDE w:val="0"/>
              <w:autoSpaceDN w:val="0"/>
              <w:spacing w:line="288" w:lineRule="auto"/>
              <w:ind w:right="844"/>
              <w:jc w:val="center"/>
              <w:rPr>
                <w:rFonts w:ascii="Calibri" w:hAnsi="Calibri" w:cs="Calibri"/>
                <w:b/>
                <w:sz w:val="26"/>
              </w:rPr>
            </w:pPr>
            <w:r>
              <w:rPr>
                <w:rFonts w:ascii="Calibri" w:hAnsi="Calibri" w:cs="Calibri"/>
                <w:b/>
                <w:sz w:val="26"/>
              </w:rPr>
              <w:t xml:space="preserve">   </w:t>
            </w:r>
            <w:r w:rsidR="00D807B7">
              <w:rPr>
                <w:rFonts w:ascii="Calibri" w:hAnsi="Calibri" w:cs="Calibri"/>
                <w:b/>
                <w:sz w:val="26"/>
              </w:rPr>
              <w:t xml:space="preserve">               </w:t>
            </w:r>
            <w:r w:rsidR="00D807B7" w:rsidRPr="00D606DC">
              <w:rPr>
                <w:rFonts w:ascii="Calibri" w:hAnsi="Calibri" w:cs="Calibri"/>
                <w:b/>
                <w:sz w:val="26"/>
              </w:rPr>
              <w:t>Plants</w:t>
            </w:r>
            <w:r>
              <w:rPr>
                <w:rFonts w:ascii="Calibri" w:hAnsi="Calibri" w:cs="Calibri"/>
                <w:b/>
                <w:sz w:val="26"/>
              </w:rPr>
              <w:t xml:space="preserve">       </w:t>
            </w:r>
          </w:p>
        </w:tc>
        <w:tc>
          <w:tcPr>
            <w:tcW w:w="3916" w:type="dxa"/>
            <w:gridSpan w:val="2"/>
          </w:tcPr>
          <w:p w:rsidR="00D606DC" w:rsidRPr="00D606DC" w:rsidRDefault="00D606DC" w:rsidP="00D606DC">
            <w:pPr>
              <w:widowControl w:val="0"/>
              <w:tabs>
                <w:tab w:val="left" w:pos="841"/>
              </w:tabs>
              <w:autoSpaceDE w:val="0"/>
              <w:autoSpaceDN w:val="0"/>
              <w:spacing w:line="288" w:lineRule="auto"/>
              <w:ind w:right="844"/>
              <w:jc w:val="center"/>
              <w:rPr>
                <w:rFonts w:ascii="Calibri" w:hAnsi="Calibri" w:cs="Calibri"/>
                <w:b/>
                <w:sz w:val="26"/>
              </w:rPr>
            </w:pPr>
          </w:p>
          <w:p w:rsidR="00D606DC" w:rsidRPr="00D606DC" w:rsidRDefault="00D606DC" w:rsidP="00D606DC">
            <w:pPr>
              <w:widowControl w:val="0"/>
              <w:tabs>
                <w:tab w:val="left" w:pos="841"/>
              </w:tabs>
              <w:autoSpaceDE w:val="0"/>
              <w:autoSpaceDN w:val="0"/>
              <w:spacing w:line="288" w:lineRule="auto"/>
              <w:ind w:right="844"/>
              <w:jc w:val="center"/>
              <w:rPr>
                <w:rFonts w:ascii="Calibri" w:hAnsi="Calibri" w:cs="Calibri"/>
                <w:b/>
                <w:sz w:val="26"/>
              </w:rPr>
            </w:pPr>
            <w:r>
              <w:rPr>
                <w:rFonts w:ascii="Calibri" w:hAnsi="Calibri" w:cs="Calibri"/>
                <w:b/>
                <w:sz w:val="26"/>
              </w:rPr>
              <w:t xml:space="preserve">        </w:t>
            </w:r>
            <w:r w:rsidRPr="00D606DC">
              <w:rPr>
                <w:rFonts w:ascii="Calibri" w:hAnsi="Calibri" w:cs="Calibri"/>
                <w:b/>
                <w:sz w:val="26"/>
              </w:rPr>
              <w:t>Seasonal Changes</w:t>
            </w:r>
          </w:p>
          <w:p w:rsidR="00D606DC" w:rsidRDefault="00D606DC" w:rsidP="00D606DC">
            <w:pPr>
              <w:widowControl w:val="0"/>
              <w:tabs>
                <w:tab w:val="left" w:pos="841"/>
              </w:tabs>
              <w:autoSpaceDE w:val="0"/>
              <w:autoSpaceDN w:val="0"/>
              <w:spacing w:line="288" w:lineRule="auto"/>
              <w:ind w:right="844"/>
              <w:jc w:val="center"/>
              <w:rPr>
                <w:rFonts w:ascii="Calibri" w:hAnsi="Calibri" w:cs="Calibri"/>
                <w:sz w:val="14"/>
              </w:rPr>
            </w:pPr>
            <w:r>
              <w:rPr>
                <w:rFonts w:ascii="Calibri" w:hAnsi="Calibri" w:cs="Calibri"/>
                <w:sz w:val="14"/>
              </w:rPr>
              <w:t xml:space="preserve">                </w:t>
            </w:r>
            <w:r w:rsidRPr="00D606DC">
              <w:rPr>
                <w:rFonts w:ascii="Calibri" w:hAnsi="Calibri" w:cs="Calibri"/>
                <w:sz w:val="14"/>
              </w:rPr>
              <w:t>Taught throughout the year when seasons change</w:t>
            </w:r>
          </w:p>
          <w:p w:rsidR="00D606DC" w:rsidRPr="00D606DC" w:rsidRDefault="00D606DC" w:rsidP="00D606DC">
            <w:pPr>
              <w:widowControl w:val="0"/>
              <w:tabs>
                <w:tab w:val="left" w:pos="841"/>
              </w:tabs>
              <w:autoSpaceDE w:val="0"/>
              <w:autoSpaceDN w:val="0"/>
              <w:spacing w:line="288" w:lineRule="auto"/>
              <w:ind w:right="844"/>
              <w:jc w:val="center"/>
              <w:rPr>
                <w:rFonts w:ascii="Calibri" w:hAnsi="Calibri" w:cs="Calibri"/>
                <w:sz w:val="26"/>
              </w:rPr>
            </w:pPr>
          </w:p>
        </w:tc>
      </w:tr>
      <w:tr w:rsidR="00D606DC" w:rsidTr="00D606DC">
        <w:tc>
          <w:tcPr>
            <w:tcW w:w="2936" w:type="dxa"/>
          </w:tcPr>
          <w:p w:rsidR="00D606DC" w:rsidRPr="00D606DC" w:rsidRDefault="00D606DC" w:rsidP="00D606DC">
            <w:pPr>
              <w:widowControl w:val="0"/>
              <w:tabs>
                <w:tab w:val="left" w:pos="841"/>
              </w:tabs>
              <w:autoSpaceDE w:val="0"/>
              <w:autoSpaceDN w:val="0"/>
              <w:spacing w:line="288" w:lineRule="auto"/>
              <w:ind w:right="844"/>
              <w:jc w:val="center"/>
              <w:rPr>
                <w:rFonts w:ascii="Calibri" w:hAnsi="Calibri" w:cs="Calibri"/>
                <w:b/>
                <w:sz w:val="26"/>
              </w:rPr>
            </w:pPr>
            <w:r w:rsidRPr="00D606DC">
              <w:rPr>
                <w:rFonts w:ascii="Calibri" w:hAnsi="Calibri" w:cs="Calibri"/>
                <w:b/>
                <w:sz w:val="26"/>
              </w:rPr>
              <w:t>Years 3 &amp; 4</w:t>
            </w:r>
          </w:p>
          <w:p w:rsidR="00D606DC" w:rsidRPr="00D606DC" w:rsidRDefault="00D606DC" w:rsidP="00D606DC">
            <w:pPr>
              <w:widowControl w:val="0"/>
              <w:tabs>
                <w:tab w:val="left" w:pos="841"/>
              </w:tabs>
              <w:autoSpaceDE w:val="0"/>
              <w:autoSpaceDN w:val="0"/>
              <w:spacing w:line="288" w:lineRule="auto"/>
              <w:ind w:right="844"/>
              <w:jc w:val="center"/>
              <w:rPr>
                <w:rFonts w:ascii="Calibri" w:hAnsi="Calibri" w:cs="Calibri"/>
                <w:b/>
                <w:sz w:val="26"/>
              </w:rPr>
            </w:pPr>
            <w:r w:rsidRPr="00D606DC">
              <w:rPr>
                <w:rFonts w:ascii="Calibri" w:hAnsi="Calibri" w:cs="Calibri"/>
                <w:b/>
                <w:sz w:val="26"/>
              </w:rPr>
              <w:t>Classes 6, 7 &amp; 8</w:t>
            </w:r>
          </w:p>
        </w:tc>
        <w:tc>
          <w:tcPr>
            <w:tcW w:w="2934" w:type="dxa"/>
          </w:tcPr>
          <w:p w:rsidR="00D606DC" w:rsidRDefault="00D606DC" w:rsidP="00D606DC">
            <w:pPr>
              <w:widowControl w:val="0"/>
              <w:tabs>
                <w:tab w:val="left" w:pos="841"/>
              </w:tabs>
              <w:autoSpaceDE w:val="0"/>
              <w:autoSpaceDN w:val="0"/>
              <w:spacing w:line="288" w:lineRule="auto"/>
              <w:ind w:right="844"/>
              <w:jc w:val="center"/>
              <w:rPr>
                <w:rFonts w:ascii="Calibri" w:hAnsi="Calibri" w:cs="Calibri"/>
                <w:b/>
                <w:sz w:val="28"/>
              </w:rPr>
            </w:pPr>
          </w:p>
          <w:p w:rsidR="00D606DC" w:rsidRPr="00D606DC" w:rsidRDefault="00D606DC" w:rsidP="00D606DC">
            <w:pPr>
              <w:widowControl w:val="0"/>
              <w:tabs>
                <w:tab w:val="left" w:pos="841"/>
              </w:tabs>
              <w:autoSpaceDE w:val="0"/>
              <w:autoSpaceDN w:val="0"/>
              <w:spacing w:line="288" w:lineRule="auto"/>
              <w:ind w:right="844"/>
              <w:jc w:val="center"/>
              <w:rPr>
                <w:rFonts w:ascii="Calibri" w:hAnsi="Calibri" w:cs="Calibri"/>
                <w:b/>
                <w:sz w:val="28"/>
              </w:rPr>
            </w:pPr>
            <w:r>
              <w:rPr>
                <w:rFonts w:ascii="Calibri" w:hAnsi="Calibri" w:cs="Calibri"/>
                <w:b/>
                <w:sz w:val="28"/>
              </w:rPr>
              <w:t xml:space="preserve">           </w:t>
            </w:r>
            <w:r w:rsidRPr="00D606DC">
              <w:rPr>
                <w:rFonts w:ascii="Calibri" w:hAnsi="Calibri" w:cs="Calibri"/>
                <w:b/>
                <w:sz w:val="28"/>
              </w:rPr>
              <w:t>Rocks</w:t>
            </w:r>
          </w:p>
        </w:tc>
        <w:tc>
          <w:tcPr>
            <w:tcW w:w="2935" w:type="dxa"/>
            <w:gridSpan w:val="2"/>
          </w:tcPr>
          <w:p w:rsidR="00D606DC" w:rsidRDefault="00D606DC" w:rsidP="00D606DC">
            <w:pPr>
              <w:widowControl w:val="0"/>
              <w:tabs>
                <w:tab w:val="left" w:pos="841"/>
              </w:tabs>
              <w:autoSpaceDE w:val="0"/>
              <w:autoSpaceDN w:val="0"/>
              <w:spacing w:line="288" w:lineRule="auto"/>
              <w:ind w:right="844"/>
              <w:jc w:val="center"/>
              <w:rPr>
                <w:rFonts w:ascii="Calibri" w:hAnsi="Calibri" w:cs="Calibri"/>
                <w:b/>
                <w:sz w:val="28"/>
              </w:rPr>
            </w:pPr>
          </w:p>
          <w:p w:rsidR="00D606DC" w:rsidRPr="00D606DC" w:rsidRDefault="00D606DC" w:rsidP="00D606DC">
            <w:pPr>
              <w:widowControl w:val="0"/>
              <w:tabs>
                <w:tab w:val="left" w:pos="841"/>
              </w:tabs>
              <w:autoSpaceDE w:val="0"/>
              <w:autoSpaceDN w:val="0"/>
              <w:spacing w:line="288" w:lineRule="auto"/>
              <w:ind w:right="844"/>
              <w:jc w:val="center"/>
              <w:rPr>
                <w:rFonts w:ascii="Calibri" w:hAnsi="Calibri" w:cs="Calibri"/>
                <w:b/>
                <w:sz w:val="28"/>
              </w:rPr>
            </w:pPr>
            <w:r>
              <w:rPr>
                <w:rFonts w:ascii="Calibri" w:hAnsi="Calibri" w:cs="Calibri"/>
                <w:b/>
                <w:sz w:val="28"/>
              </w:rPr>
              <w:t xml:space="preserve">           </w:t>
            </w:r>
            <w:r w:rsidRPr="00D606DC">
              <w:rPr>
                <w:rFonts w:ascii="Calibri" w:hAnsi="Calibri" w:cs="Calibri"/>
                <w:b/>
                <w:sz w:val="28"/>
              </w:rPr>
              <w:t>Plants</w:t>
            </w:r>
          </w:p>
        </w:tc>
        <w:tc>
          <w:tcPr>
            <w:tcW w:w="2939" w:type="dxa"/>
            <w:gridSpan w:val="2"/>
          </w:tcPr>
          <w:p w:rsidR="00D606DC" w:rsidRDefault="00D606DC" w:rsidP="00D606DC">
            <w:pPr>
              <w:widowControl w:val="0"/>
              <w:tabs>
                <w:tab w:val="left" w:pos="841"/>
              </w:tabs>
              <w:autoSpaceDE w:val="0"/>
              <w:autoSpaceDN w:val="0"/>
              <w:spacing w:line="288" w:lineRule="auto"/>
              <w:ind w:right="844"/>
              <w:jc w:val="center"/>
              <w:rPr>
                <w:rFonts w:ascii="Calibri" w:hAnsi="Calibri" w:cs="Calibri"/>
                <w:b/>
                <w:sz w:val="28"/>
              </w:rPr>
            </w:pPr>
            <w:r>
              <w:rPr>
                <w:rFonts w:ascii="Calibri" w:hAnsi="Calibri" w:cs="Calibri"/>
                <w:b/>
                <w:sz w:val="28"/>
              </w:rPr>
              <w:t xml:space="preserve">        </w:t>
            </w:r>
            <w:r w:rsidRPr="00D606DC">
              <w:rPr>
                <w:rFonts w:ascii="Calibri" w:hAnsi="Calibri" w:cs="Calibri"/>
                <w:b/>
                <w:sz w:val="28"/>
              </w:rPr>
              <w:t xml:space="preserve">Animals </w:t>
            </w:r>
            <w:r>
              <w:rPr>
                <w:rFonts w:ascii="Calibri" w:hAnsi="Calibri" w:cs="Calibri"/>
                <w:b/>
                <w:sz w:val="28"/>
              </w:rPr>
              <w:t xml:space="preserve">   </w:t>
            </w:r>
          </w:p>
          <w:p w:rsidR="00D606DC" w:rsidRDefault="00D606DC" w:rsidP="00D606DC">
            <w:pPr>
              <w:widowControl w:val="0"/>
              <w:tabs>
                <w:tab w:val="left" w:pos="841"/>
              </w:tabs>
              <w:autoSpaceDE w:val="0"/>
              <w:autoSpaceDN w:val="0"/>
              <w:spacing w:line="288" w:lineRule="auto"/>
              <w:ind w:right="844"/>
              <w:jc w:val="center"/>
              <w:rPr>
                <w:rFonts w:ascii="Calibri" w:hAnsi="Calibri" w:cs="Calibri"/>
                <w:b/>
                <w:sz w:val="28"/>
              </w:rPr>
            </w:pPr>
            <w:r>
              <w:rPr>
                <w:rFonts w:ascii="Calibri" w:hAnsi="Calibri" w:cs="Calibri"/>
                <w:b/>
                <w:sz w:val="28"/>
              </w:rPr>
              <w:t xml:space="preserve">        </w:t>
            </w:r>
            <w:r w:rsidRPr="00D606DC">
              <w:rPr>
                <w:rFonts w:ascii="Calibri" w:hAnsi="Calibri" w:cs="Calibri"/>
                <w:b/>
                <w:sz w:val="28"/>
              </w:rPr>
              <w:t xml:space="preserve">including </w:t>
            </w:r>
          </w:p>
          <w:p w:rsidR="00D606DC" w:rsidRPr="00D606DC" w:rsidRDefault="00D606DC" w:rsidP="00D606DC">
            <w:pPr>
              <w:widowControl w:val="0"/>
              <w:tabs>
                <w:tab w:val="left" w:pos="841"/>
              </w:tabs>
              <w:autoSpaceDE w:val="0"/>
              <w:autoSpaceDN w:val="0"/>
              <w:spacing w:line="288" w:lineRule="auto"/>
              <w:ind w:right="844"/>
              <w:jc w:val="center"/>
              <w:rPr>
                <w:rFonts w:ascii="Calibri" w:hAnsi="Calibri" w:cs="Calibri"/>
                <w:b/>
                <w:sz w:val="28"/>
              </w:rPr>
            </w:pPr>
            <w:r>
              <w:rPr>
                <w:rFonts w:ascii="Calibri" w:hAnsi="Calibri" w:cs="Calibri"/>
                <w:b/>
                <w:sz w:val="28"/>
              </w:rPr>
              <w:t xml:space="preserve">       </w:t>
            </w:r>
            <w:r w:rsidRPr="00D606DC">
              <w:rPr>
                <w:rFonts w:ascii="Calibri" w:hAnsi="Calibri" w:cs="Calibri"/>
                <w:b/>
                <w:sz w:val="28"/>
              </w:rPr>
              <w:t>humans</w:t>
            </w:r>
          </w:p>
        </w:tc>
        <w:tc>
          <w:tcPr>
            <w:tcW w:w="2938" w:type="dxa"/>
          </w:tcPr>
          <w:p w:rsidR="00D606DC" w:rsidRDefault="00D606DC" w:rsidP="00D606DC">
            <w:pPr>
              <w:widowControl w:val="0"/>
              <w:tabs>
                <w:tab w:val="left" w:pos="841"/>
              </w:tabs>
              <w:autoSpaceDE w:val="0"/>
              <w:autoSpaceDN w:val="0"/>
              <w:spacing w:line="288" w:lineRule="auto"/>
              <w:ind w:right="844"/>
              <w:jc w:val="center"/>
              <w:rPr>
                <w:rFonts w:ascii="Calibri" w:hAnsi="Calibri" w:cs="Calibri"/>
                <w:b/>
                <w:sz w:val="28"/>
              </w:rPr>
            </w:pPr>
          </w:p>
          <w:p w:rsidR="00D606DC" w:rsidRPr="00D606DC" w:rsidRDefault="00D606DC" w:rsidP="00D606DC">
            <w:pPr>
              <w:widowControl w:val="0"/>
              <w:tabs>
                <w:tab w:val="left" w:pos="841"/>
              </w:tabs>
              <w:autoSpaceDE w:val="0"/>
              <w:autoSpaceDN w:val="0"/>
              <w:spacing w:line="288" w:lineRule="auto"/>
              <w:ind w:right="844"/>
              <w:jc w:val="center"/>
              <w:rPr>
                <w:rFonts w:ascii="Calibri" w:hAnsi="Calibri" w:cs="Calibri"/>
                <w:b/>
                <w:sz w:val="28"/>
              </w:rPr>
            </w:pPr>
            <w:r>
              <w:rPr>
                <w:rFonts w:ascii="Calibri" w:hAnsi="Calibri" w:cs="Calibri"/>
                <w:b/>
                <w:sz w:val="28"/>
              </w:rPr>
              <w:t xml:space="preserve">          </w:t>
            </w:r>
            <w:r w:rsidRPr="00D606DC">
              <w:rPr>
                <w:rFonts w:ascii="Calibri" w:hAnsi="Calibri" w:cs="Calibri"/>
                <w:b/>
                <w:sz w:val="28"/>
              </w:rPr>
              <w:t>Sound</w:t>
            </w:r>
          </w:p>
        </w:tc>
      </w:tr>
      <w:tr w:rsidR="00D606DC" w:rsidTr="00D606DC">
        <w:tc>
          <w:tcPr>
            <w:tcW w:w="2936" w:type="dxa"/>
          </w:tcPr>
          <w:p w:rsidR="00D606DC" w:rsidRPr="00D606DC" w:rsidRDefault="00D606DC" w:rsidP="008F1B3E">
            <w:pPr>
              <w:widowControl w:val="0"/>
              <w:tabs>
                <w:tab w:val="left" w:pos="841"/>
              </w:tabs>
              <w:autoSpaceDE w:val="0"/>
              <w:autoSpaceDN w:val="0"/>
              <w:spacing w:line="288" w:lineRule="auto"/>
              <w:ind w:right="844"/>
              <w:rPr>
                <w:rFonts w:ascii="Calibri" w:hAnsi="Calibri" w:cs="Calibri"/>
                <w:b/>
                <w:sz w:val="26"/>
              </w:rPr>
            </w:pPr>
            <w:r w:rsidRPr="00D606DC">
              <w:rPr>
                <w:rFonts w:ascii="Calibri" w:hAnsi="Calibri" w:cs="Calibri"/>
                <w:b/>
                <w:sz w:val="26"/>
              </w:rPr>
              <w:t>Years 5 &amp; 6</w:t>
            </w:r>
          </w:p>
          <w:p w:rsidR="00D606DC" w:rsidRPr="00D606DC" w:rsidRDefault="008F1B3E" w:rsidP="008F1B3E">
            <w:pPr>
              <w:widowControl w:val="0"/>
              <w:tabs>
                <w:tab w:val="left" w:pos="841"/>
              </w:tabs>
              <w:autoSpaceDE w:val="0"/>
              <w:autoSpaceDN w:val="0"/>
              <w:spacing w:line="288" w:lineRule="auto"/>
              <w:ind w:right="-1968"/>
              <w:rPr>
                <w:rFonts w:ascii="Calibri" w:hAnsi="Calibri" w:cs="Calibri"/>
                <w:b/>
                <w:sz w:val="26"/>
              </w:rPr>
            </w:pPr>
            <w:r>
              <w:rPr>
                <w:rFonts w:ascii="Calibri" w:hAnsi="Calibri" w:cs="Calibri"/>
                <w:b/>
                <w:sz w:val="26"/>
              </w:rPr>
              <w:t>Classes 9, 10 &amp;  11</w:t>
            </w:r>
          </w:p>
        </w:tc>
        <w:tc>
          <w:tcPr>
            <w:tcW w:w="2934" w:type="dxa"/>
          </w:tcPr>
          <w:p w:rsidR="00D606DC" w:rsidRDefault="00D606DC" w:rsidP="00D606DC">
            <w:pPr>
              <w:widowControl w:val="0"/>
              <w:tabs>
                <w:tab w:val="left" w:pos="841"/>
              </w:tabs>
              <w:autoSpaceDE w:val="0"/>
              <w:autoSpaceDN w:val="0"/>
              <w:spacing w:line="288" w:lineRule="auto"/>
              <w:ind w:right="844"/>
              <w:jc w:val="center"/>
              <w:rPr>
                <w:rFonts w:ascii="Calibri" w:hAnsi="Calibri" w:cs="Calibri"/>
                <w:b/>
                <w:sz w:val="28"/>
              </w:rPr>
            </w:pPr>
          </w:p>
          <w:p w:rsidR="00D606DC" w:rsidRDefault="00D606DC" w:rsidP="00D606DC">
            <w:pPr>
              <w:widowControl w:val="0"/>
              <w:tabs>
                <w:tab w:val="left" w:pos="841"/>
              </w:tabs>
              <w:autoSpaceDE w:val="0"/>
              <w:autoSpaceDN w:val="0"/>
              <w:spacing w:line="288" w:lineRule="auto"/>
              <w:ind w:right="844"/>
              <w:jc w:val="center"/>
              <w:rPr>
                <w:rFonts w:ascii="Calibri" w:hAnsi="Calibri" w:cs="Calibri"/>
                <w:b/>
                <w:sz w:val="28"/>
              </w:rPr>
            </w:pPr>
            <w:r>
              <w:rPr>
                <w:rFonts w:ascii="Calibri" w:hAnsi="Calibri" w:cs="Calibri"/>
                <w:b/>
                <w:sz w:val="28"/>
              </w:rPr>
              <w:t xml:space="preserve">        </w:t>
            </w:r>
            <w:r w:rsidRPr="00D606DC">
              <w:rPr>
                <w:rFonts w:ascii="Calibri" w:hAnsi="Calibri" w:cs="Calibri"/>
                <w:b/>
                <w:sz w:val="28"/>
              </w:rPr>
              <w:t xml:space="preserve">Earth and </w:t>
            </w:r>
          </w:p>
          <w:p w:rsidR="00D606DC" w:rsidRPr="00D606DC" w:rsidRDefault="00D606DC" w:rsidP="00D606DC">
            <w:pPr>
              <w:widowControl w:val="0"/>
              <w:tabs>
                <w:tab w:val="left" w:pos="841"/>
              </w:tabs>
              <w:autoSpaceDE w:val="0"/>
              <w:autoSpaceDN w:val="0"/>
              <w:spacing w:line="288" w:lineRule="auto"/>
              <w:ind w:right="844"/>
              <w:jc w:val="center"/>
              <w:rPr>
                <w:rFonts w:ascii="Calibri" w:hAnsi="Calibri" w:cs="Calibri"/>
                <w:b/>
                <w:sz w:val="28"/>
              </w:rPr>
            </w:pPr>
            <w:r>
              <w:rPr>
                <w:rFonts w:ascii="Calibri" w:hAnsi="Calibri" w:cs="Calibri"/>
                <w:b/>
                <w:sz w:val="28"/>
              </w:rPr>
              <w:t xml:space="preserve">          </w:t>
            </w:r>
            <w:r w:rsidRPr="00D606DC">
              <w:rPr>
                <w:rFonts w:ascii="Calibri" w:hAnsi="Calibri" w:cs="Calibri"/>
                <w:b/>
                <w:sz w:val="28"/>
              </w:rPr>
              <w:t>Space</w:t>
            </w:r>
          </w:p>
        </w:tc>
        <w:tc>
          <w:tcPr>
            <w:tcW w:w="2935" w:type="dxa"/>
            <w:gridSpan w:val="2"/>
          </w:tcPr>
          <w:p w:rsidR="00D606DC" w:rsidRDefault="00D606DC" w:rsidP="00D606DC">
            <w:pPr>
              <w:widowControl w:val="0"/>
              <w:tabs>
                <w:tab w:val="left" w:pos="841"/>
              </w:tabs>
              <w:autoSpaceDE w:val="0"/>
              <w:autoSpaceDN w:val="0"/>
              <w:spacing w:line="288" w:lineRule="auto"/>
              <w:ind w:right="844"/>
              <w:jc w:val="center"/>
              <w:rPr>
                <w:rFonts w:ascii="Calibri" w:hAnsi="Calibri" w:cs="Calibri"/>
                <w:b/>
                <w:sz w:val="28"/>
              </w:rPr>
            </w:pPr>
          </w:p>
          <w:p w:rsidR="00D606DC" w:rsidRPr="00D606DC" w:rsidRDefault="00D606DC" w:rsidP="00D606DC">
            <w:pPr>
              <w:widowControl w:val="0"/>
              <w:tabs>
                <w:tab w:val="left" w:pos="841"/>
              </w:tabs>
              <w:autoSpaceDE w:val="0"/>
              <w:autoSpaceDN w:val="0"/>
              <w:spacing w:line="288" w:lineRule="auto"/>
              <w:ind w:right="844"/>
              <w:jc w:val="center"/>
              <w:rPr>
                <w:rFonts w:ascii="Calibri" w:hAnsi="Calibri" w:cs="Calibri"/>
                <w:b/>
                <w:sz w:val="28"/>
              </w:rPr>
            </w:pPr>
            <w:r>
              <w:rPr>
                <w:rFonts w:ascii="Calibri" w:hAnsi="Calibri" w:cs="Calibri"/>
                <w:b/>
                <w:sz w:val="28"/>
              </w:rPr>
              <w:t xml:space="preserve">          </w:t>
            </w:r>
            <w:r w:rsidRPr="00D606DC">
              <w:rPr>
                <w:rFonts w:ascii="Calibri" w:hAnsi="Calibri" w:cs="Calibri"/>
                <w:b/>
                <w:sz w:val="28"/>
              </w:rPr>
              <w:t>Forces</w:t>
            </w:r>
          </w:p>
        </w:tc>
        <w:tc>
          <w:tcPr>
            <w:tcW w:w="2939" w:type="dxa"/>
            <w:gridSpan w:val="2"/>
          </w:tcPr>
          <w:p w:rsidR="00D606DC" w:rsidRDefault="00D606DC" w:rsidP="00D606DC">
            <w:pPr>
              <w:widowControl w:val="0"/>
              <w:tabs>
                <w:tab w:val="left" w:pos="841"/>
              </w:tabs>
              <w:autoSpaceDE w:val="0"/>
              <w:autoSpaceDN w:val="0"/>
              <w:spacing w:line="288" w:lineRule="auto"/>
              <w:ind w:right="844"/>
              <w:jc w:val="center"/>
              <w:rPr>
                <w:rFonts w:ascii="Calibri" w:hAnsi="Calibri" w:cs="Calibri"/>
                <w:b/>
                <w:sz w:val="28"/>
              </w:rPr>
            </w:pPr>
          </w:p>
          <w:p w:rsidR="00D606DC" w:rsidRPr="00D606DC" w:rsidRDefault="00D606DC" w:rsidP="00D606DC">
            <w:pPr>
              <w:widowControl w:val="0"/>
              <w:tabs>
                <w:tab w:val="left" w:pos="841"/>
              </w:tabs>
              <w:autoSpaceDE w:val="0"/>
              <w:autoSpaceDN w:val="0"/>
              <w:spacing w:line="288" w:lineRule="auto"/>
              <w:ind w:right="844"/>
              <w:jc w:val="center"/>
              <w:rPr>
                <w:rFonts w:ascii="Calibri" w:hAnsi="Calibri" w:cs="Calibri"/>
                <w:b/>
                <w:sz w:val="28"/>
              </w:rPr>
            </w:pPr>
            <w:r>
              <w:rPr>
                <w:rFonts w:ascii="Calibri" w:hAnsi="Calibri" w:cs="Calibri"/>
                <w:b/>
                <w:sz w:val="28"/>
              </w:rPr>
              <w:t xml:space="preserve">          </w:t>
            </w:r>
            <w:r w:rsidRPr="00D606DC">
              <w:rPr>
                <w:rFonts w:ascii="Calibri" w:hAnsi="Calibri" w:cs="Calibri"/>
                <w:b/>
                <w:sz w:val="28"/>
              </w:rPr>
              <w:t>Light</w:t>
            </w:r>
          </w:p>
        </w:tc>
        <w:tc>
          <w:tcPr>
            <w:tcW w:w="2938" w:type="dxa"/>
          </w:tcPr>
          <w:p w:rsidR="00D606DC" w:rsidRPr="00D606DC" w:rsidRDefault="00D606DC" w:rsidP="00D606DC">
            <w:pPr>
              <w:widowControl w:val="0"/>
              <w:tabs>
                <w:tab w:val="left" w:pos="841"/>
              </w:tabs>
              <w:autoSpaceDE w:val="0"/>
              <w:autoSpaceDN w:val="0"/>
              <w:spacing w:line="288" w:lineRule="auto"/>
              <w:ind w:right="844"/>
              <w:jc w:val="center"/>
              <w:rPr>
                <w:rFonts w:ascii="Calibri" w:hAnsi="Calibri" w:cs="Calibri"/>
                <w:b/>
                <w:sz w:val="28"/>
              </w:rPr>
            </w:pPr>
            <w:r w:rsidRPr="00D606DC">
              <w:rPr>
                <w:rFonts w:ascii="Calibri" w:hAnsi="Calibri" w:cs="Calibri"/>
                <w:b/>
                <w:sz w:val="28"/>
              </w:rPr>
              <w:t>Living things and their habitats</w:t>
            </w:r>
          </w:p>
        </w:tc>
      </w:tr>
    </w:tbl>
    <w:p w:rsidR="006F5857" w:rsidRDefault="006F5857" w:rsidP="006F5857">
      <w:pPr>
        <w:widowControl w:val="0"/>
        <w:tabs>
          <w:tab w:val="left" w:pos="841"/>
        </w:tabs>
        <w:autoSpaceDE w:val="0"/>
        <w:autoSpaceDN w:val="0"/>
        <w:spacing w:after="0" w:line="288" w:lineRule="auto"/>
        <w:ind w:right="844"/>
        <w:rPr>
          <w:rFonts w:ascii="Calibri" w:hAnsi="Calibri" w:cs="Calibri"/>
          <w:sz w:val="26"/>
        </w:rPr>
      </w:pPr>
    </w:p>
    <w:tbl>
      <w:tblPr>
        <w:tblStyle w:val="TableGrid"/>
        <w:tblW w:w="0" w:type="auto"/>
        <w:tblBorders>
          <w:top w:val="single" w:sz="24" w:space="0" w:color="0070C0"/>
          <w:left w:val="single" w:sz="24" w:space="0" w:color="0070C0"/>
          <w:bottom w:val="single" w:sz="24" w:space="0" w:color="0070C0"/>
          <w:right w:val="single" w:sz="24" w:space="0" w:color="0070C0"/>
          <w:insideH w:val="single" w:sz="24" w:space="0" w:color="0070C0"/>
          <w:insideV w:val="single" w:sz="24" w:space="0" w:color="0070C0"/>
        </w:tblBorders>
        <w:tblLook w:val="04A0" w:firstRow="1" w:lastRow="0" w:firstColumn="1" w:lastColumn="0" w:noHBand="0" w:noVBand="1"/>
      </w:tblPr>
      <w:tblGrid>
        <w:gridCol w:w="2969"/>
        <w:gridCol w:w="2344"/>
        <w:gridCol w:w="567"/>
        <w:gridCol w:w="993"/>
        <w:gridCol w:w="780"/>
        <w:gridCol w:w="1156"/>
        <w:gridCol w:w="1181"/>
        <w:gridCol w:w="787"/>
        <w:gridCol w:w="969"/>
        <w:gridCol w:w="592"/>
        <w:gridCol w:w="2344"/>
      </w:tblGrid>
      <w:tr w:rsidR="006F5857" w:rsidTr="00D807B7">
        <w:tc>
          <w:tcPr>
            <w:tcW w:w="14682" w:type="dxa"/>
            <w:gridSpan w:val="11"/>
          </w:tcPr>
          <w:p w:rsidR="008F1B3E" w:rsidRDefault="006F5857" w:rsidP="00FE3646">
            <w:pPr>
              <w:widowControl w:val="0"/>
              <w:tabs>
                <w:tab w:val="left" w:pos="841"/>
              </w:tabs>
              <w:autoSpaceDE w:val="0"/>
              <w:autoSpaceDN w:val="0"/>
              <w:spacing w:line="288" w:lineRule="auto"/>
              <w:ind w:right="844"/>
              <w:jc w:val="center"/>
              <w:rPr>
                <w:rFonts w:cstheme="minorHAnsi"/>
                <w:b/>
                <w:sz w:val="32"/>
              </w:rPr>
            </w:pPr>
            <w:r w:rsidRPr="006F5857">
              <w:rPr>
                <w:rFonts w:cstheme="minorHAnsi"/>
                <w:b/>
                <w:sz w:val="32"/>
              </w:rPr>
              <w:t>Whole School Knowledge an</w:t>
            </w:r>
            <w:r>
              <w:rPr>
                <w:rFonts w:cstheme="minorHAnsi"/>
                <w:b/>
                <w:sz w:val="32"/>
              </w:rPr>
              <w:t xml:space="preserve">d Skill Progression </w:t>
            </w:r>
          </w:p>
          <w:p w:rsidR="006F5857" w:rsidRPr="006F5857" w:rsidRDefault="008F1B3E" w:rsidP="00FE3646">
            <w:pPr>
              <w:widowControl w:val="0"/>
              <w:tabs>
                <w:tab w:val="left" w:pos="841"/>
              </w:tabs>
              <w:autoSpaceDE w:val="0"/>
              <w:autoSpaceDN w:val="0"/>
              <w:spacing w:line="288" w:lineRule="auto"/>
              <w:ind w:right="844"/>
              <w:jc w:val="center"/>
              <w:rPr>
                <w:rFonts w:cstheme="minorHAnsi"/>
                <w:b/>
                <w:sz w:val="32"/>
              </w:rPr>
            </w:pPr>
            <w:r>
              <w:rPr>
                <w:rFonts w:cstheme="minorHAnsi"/>
                <w:b/>
                <w:sz w:val="32"/>
              </w:rPr>
              <w:t xml:space="preserve">Science Curriculum </w:t>
            </w:r>
            <w:r w:rsidR="006F5857">
              <w:rPr>
                <w:rFonts w:cstheme="minorHAnsi"/>
                <w:b/>
                <w:sz w:val="32"/>
              </w:rPr>
              <w:t xml:space="preserve">Map: </w:t>
            </w:r>
            <w:r w:rsidR="006F5857" w:rsidRPr="008F1B3E">
              <w:rPr>
                <w:rFonts w:cstheme="minorHAnsi"/>
                <w:b/>
                <w:sz w:val="32"/>
                <w:highlight w:val="green"/>
              </w:rPr>
              <w:t>Cycle B</w:t>
            </w:r>
          </w:p>
        </w:tc>
      </w:tr>
      <w:tr w:rsidR="00D807B7" w:rsidTr="00D93E42">
        <w:tc>
          <w:tcPr>
            <w:tcW w:w="2969" w:type="dxa"/>
          </w:tcPr>
          <w:p w:rsidR="00D807B7" w:rsidRPr="006F5857" w:rsidRDefault="00D807B7" w:rsidP="00FE3646">
            <w:pPr>
              <w:widowControl w:val="0"/>
              <w:tabs>
                <w:tab w:val="left" w:pos="841"/>
              </w:tabs>
              <w:autoSpaceDE w:val="0"/>
              <w:autoSpaceDN w:val="0"/>
              <w:spacing w:line="288" w:lineRule="auto"/>
              <w:ind w:right="844"/>
              <w:rPr>
                <w:rFonts w:ascii="Calibri" w:hAnsi="Calibri" w:cs="Calibri"/>
                <w:b/>
                <w:sz w:val="26"/>
              </w:rPr>
            </w:pPr>
            <w:r w:rsidRPr="006F5857">
              <w:rPr>
                <w:rFonts w:ascii="Calibri" w:hAnsi="Calibri" w:cs="Calibri"/>
                <w:b/>
                <w:sz w:val="26"/>
              </w:rPr>
              <w:t>Year 1 &amp; 2</w:t>
            </w:r>
          </w:p>
          <w:p w:rsidR="00D807B7" w:rsidRPr="006F5857" w:rsidRDefault="00D807B7" w:rsidP="00FE3646">
            <w:pPr>
              <w:widowControl w:val="0"/>
              <w:tabs>
                <w:tab w:val="left" w:pos="841"/>
              </w:tabs>
              <w:autoSpaceDE w:val="0"/>
              <w:autoSpaceDN w:val="0"/>
              <w:spacing w:line="288" w:lineRule="auto"/>
              <w:ind w:right="844"/>
              <w:rPr>
                <w:rFonts w:ascii="Calibri" w:hAnsi="Calibri" w:cs="Calibri"/>
                <w:b/>
                <w:sz w:val="26"/>
              </w:rPr>
            </w:pPr>
            <w:r w:rsidRPr="006F5857">
              <w:rPr>
                <w:rFonts w:ascii="Calibri" w:hAnsi="Calibri" w:cs="Calibri"/>
                <w:b/>
                <w:sz w:val="26"/>
              </w:rPr>
              <w:t>Class 3, 4 and 5</w:t>
            </w:r>
          </w:p>
          <w:p w:rsidR="00D807B7" w:rsidRPr="006F5857" w:rsidRDefault="00D807B7" w:rsidP="00FE3646">
            <w:pPr>
              <w:widowControl w:val="0"/>
              <w:tabs>
                <w:tab w:val="left" w:pos="841"/>
              </w:tabs>
              <w:autoSpaceDE w:val="0"/>
              <w:autoSpaceDN w:val="0"/>
              <w:spacing w:line="288" w:lineRule="auto"/>
              <w:ind w:right="844"/>
              <w:rPr>
                <w:rFonts w:ascii="Calibri" w:hAnsi="Calibri" w:cs="Calibri"/>
                <w:b/>
                <w:sz w:val="26"/>
              </w:rPr>
            </w:pPr>
          </w:p>
        </w:tc>
        <w:tc>
          <w:tcPr>
            <w:tcW w:w="3904" w:type="dxa"/>
            <w:gridSpan w:val="3"/>
          </w:tcPr>
          <w:p w:rsidR="00D807B7" w:rsidRPr="008F1B3E" w:rsidRDefault="00D807B7" w:rsidP="008F1B3E">
            <w:pPr>
              <w:widowControl w:val="0"/>
              <w:tabs>
                <w:tab w:val="left" w:pos="841"/>
              </w:tabs>
              <w:autoSpaceDE w:val="0"/>
              <w:autoSpaceDN w:val="0"/>
              <w:spacing w:line="288" w:lineRule="auto"/>
              <w:ind w:right="844"/>
              <w:jc w:val="center"/>
              <w:rPr>
                <w:rFonts w:ascii="Calibri" w:hAnsi="Calibri" w:cs="Calibri"/>
                <w:b/>
                <w:sz w:val="28"/>
                <w:szCs w:val="28"/>
              </w:rPr>
            </w:pPr>
          </w:p>
          <w:p w:rsidR="00D807B7" w:rsidRDefault="00D807B7" w:rsidP="008F1B3E">
            <w:pPr>
              <w:widowControl w:val="0"/>
              <w:tabs>
                <w:tab w:val="left" w:pos="841"/>
                <w:tab w:val="left" w:pos="4699"/>
              </w:tabs>
              <w:autoSpaceDE w:val="0"/>
              <w:autoSpaceDN w:val="0"/>
              <w:spacing w:line="288" w:lineRule="auto"/>
              <w:ind w:right="844"/>
              <w:jc w:val="center"/>
              <w:rPr>
                <w:rFonts w:ascii="Calibri" w:hAnsi="Calibri" w:cs="Calibri"/>
                <w:b/>
                <w:sz w:val="28"/>
                <w:szCs w:val="28"/>
              </w:rPr>
            </w:pPr>
            <w:r w:rsidRPr="008F1B3E">
              <w:rPr>
                <w:rFonts w:ascii="Calibri" w:hAnsi="Calibri" w:cs="Calibri"/>
                <w:b/>
                <w:sz w:val="28"/>
                <w:szCs w:val="28"/>
              </w:rPr>
              <w:t>Everyday materials</w:t>
            </w:r>
          </w:p>
          <w:p w:rsidR="00D807B7" w:rsidRDefault="00D807B7" w:rsidP="008F1B3E">
            <w:pPr>
              <w:widowControl w:val="0"/>
              <w:tabs>
                <w:tab w:val="left" w:pos="841"/>
                <w:tab w:val="left" w:pos="4699"/>
              </w:tabs>
              <w:autoSpaceDE w:val="0"/>
              <w:autoSpaceDN w:val="0"/>
              <w:spacing w:line="288" w:lineRule="auto"/>
              <w:ind w:right="844"/>
              <w:jc w:val="center"/>
              <w:rPr>
                <w:rFonts w:ascii="Calibri" w:hAnsi="Calibri" w:cs="Calibri"/>
                <w:b/>
                <w:sz w:val="28"/>
                <w:szCs w:val="28"/>
              </w:rPr>
            </w:pPr>
          </w:p>
          <w:p w:rsidR="00D807B7" w:rsidRPr="00D606DC" w:rsidRDefault="00D807B7" w:rsidP="00D807B7">
            <w:pPr>
              <w:widowControl w:val="0"/>
              <w:tabs>
                <w:tab w:val="left" w:pos="841"/>
              </w:tabs>
              <w:autoSpaceDE w:val="0"/>
              <w:autoSpaceDN w:val="0"/>
              <w:spacing w:line="288" w:lineRule="auto"/>
              <w:ind w:right="844"/>
              <w:jc w:val="center"/>
              <w:rPr>
                <w:rFonts w:ascii="Calibri" w:hAnsi="Calibri" w:cs="Calibri"/>
                <w:b/>
                <w:sz w:val="26"/>
              </w:rPr>
            </w:pPr>
            <w:r w:rsidRPr="00D606DC">
              <w:rPr>
                <w:rFonts w:ascii="Calibri" w:hAnsi="Calibri" w:cs="Calibri"/>
                <w:b/>
                <w:sz w:val="26"/>
              </w:rPr>
              <w:t>Seasonal Changes</w:t>
            </w:r>
          </w:p>
          <w:p w:rsidR="00D807B7" w:rsidRPr="00D807B7" w:rsidRDefault="00D807B7" w:rsidP="00D807B7">
            <w:pPr>
              <w:widowControl w:val="0"/>
              <w:tabs>
                <w:tab w:val="left" w:pos="841"/>
              </w:tabs>
              <w:autoSpaceDE w:val="0"/>
              <w:autoSpaceDN w:val="0"/>
              <w:spacing w:line="288" w:lineRule="auto"/>
              <w:ind w:right="844"/>
              <w:jc w:val="center"/>
              <w:rPr>
                <w:rFonts w:ascii="Calibri" w:hAnsi="Calibri" w:cs="Calibri"/>
                <w:sz w:val="14"/>
              </w:rPr>
            </w:pPr>
            <w:r>
              <w:rPr>
                <w:rFonts w:ascii="Calibri" w:hAnsi="Calibri" w:cs="Calibri"/>
                <w:sz w:val="14"/>
              </w:rPr>
              <w:t xml:space="preserve">                </w:t>
            </w:r>
            <w:r w:rsidRPr="00D606DC">
              <w:rPr>
                <w:rFonts w:ascii="Calibri" w:hAnsi="Calibri" w:cs="Calibri"/>
                <w:sz w:val="14"/>
              </w:rPr>
              <w:t>Taught throughout the year when seasons change</w:t>
            </w:r>
          </w:p>
        </w:tc>
        <w:tc>
          <w:tcPr>
            <w:tcW w:w="3904" w:type="dxa"/>
            <w:gridSpan w:val="4"/>
          </w:tcPr>
          <w:p w:rsidR="00D807B7" w:rsidRPr="008F1B3E" w:rsidRDefault="00D807B7" w:rsidP="008F1B3E">
            <w:pPr>
              <w:widowControl w:val="0"/>
              <w:tabs>
                <w:tab w:val="left" w:pos="841"/>
              </w:tabs>
              <w:autoSpaceDE w:val="0"/>
              <w:autoSpaceDN w:val="0"/>
              <w:spacing w:line="288" w:lineRule="auto"/>
              <w:ind w:right="844"/>
              <w:jc w:val="center"/>
              <w:rPr>
                <w:rFonts w:ascii="Calibri" w:hAnsi="Calibri" w:cs="Calibri"/>
                <w:b/>
                <w:sz w:val="28"/>
                <w:szCs w:val="28"/>
              </w:rPr>
            </w:pPr>
          </w:p>
          <w:p w:rsidR="00D807B7" w:rsidRDefault="00D807B7" w:rsidP="008F1B3E">
            <w:pPr>
              <w:widowControl w:val="0"/>
              <w:tabs>
                <w:tab w:val="left" w:pos="841"/>
              </w:tabs>
              <w:autoSpaceDE w:val="0"/>
              <w:autoSpaceDN w:val="0"/>
              <w:spacing w:line="288" w:lineRule="auto"/>
              <w:ind w:right="844"/>
              <w:jc w:val="center"/>
              <w:rPr>
                <w:rFonts w:ascii="Calibri" w:hAnsi="Calibri" w:cs="Calibri"/>
                <w:b/>
                <w:sz w:val="28"/>
                <w:szCs w:val="28"/>
              </w:rPr>
            </w:pPr>
            <w:r w:rsidRPr="008F1B3E">
              <w:rPr>
                <w:rFonts w:ascii="Calibri" w:hAnsi="Calibri" w:cs="Calibri"/>
                <w:b/>
                <w:sz w:val="28"/>
                <w:szCs w:val="28"/>
              </w:rPr>
              <w:t>Living things and their habitats</w:t>
            </w:r>
          </w:p>
          <w:p w:rsidR="00D807B7" w:rsidRDefault="00D807B7" w:rsidP="008F1B3E">
            <w:pPr>
              <w:widowControl w:val="0"/>
              <w:tabs>
                <w:tab w:val="left" w:pos="841"/>
              </w:tabs>
              <w:autoSpaceDE w:val="0"/>
              <w:autoSpaceDN w:val="0"/>
              <w:spacing w:line="288" w:lineRule="auto"/>
              <w:ind w:right="844"/>
              <w:jc w:val="center"/>
              <w:rPr>
                <w:rFonts w:ascii="Calibri" w:hAnsi="Calibri" w:cs="Calibri"/>
                <w:b/>
                <w:sz w:val="28"/>
                <w:szCs w:val="28"/>
              </w:rPr>
            </w:pPr>
            <w:r>
              <w:rPr>
                <w:rFonts w:ascii="Calibri" w:hAnsi="Calibri" w:cs="Calibri"/>
                <w:b/>
                <w:sz w:val="28"/>
                <w:szCs w:val="28"/>
              </w:rPr>
              <w:t>Land Mammals</w:t>
            </w:r>
          </w:p>
        </w:tc>
        <w:tc>
          <w:tcPr>
            <w:tcW w:w="3905" w:type="dxa"/>
            <w:gridSpan w:val="3"/>
          </w:tcPr>
          <w:p w:rsidR="00D807B7" w:rsidRDefault="00D807B7" w:rsidP="008F1B3E">
            <w:pPr>
              <w:widowControl w:val="0"/>
              <w:tabs>
                <w:tab w:val="left" w:pos="841"/>
              </w:tabs>
              <w:autoSpaceDE w:val="0"/>
              <w:autoSpaceDN w:val="0"/>
              <w:spacing w:line="288" w:lineRule="auto"/>
              <w:ind w:right="844"/>
              <w:jc w:val="center"/>
              <w:rPr>
                <w:rFonts w:ascii="Calibri" w:hAnsi="Calibri" w:cs="Calibri"/>
                <w:b/>
                <w:sz w:val="28"/>
                <w:szCs w:val="28"/>
              </w:rPr>
            </w:pPr>
          </w:p>
          <w:p w:rsidR="00D807B7" w:rsidRDefault="00D807B7" w:rsidP="008F1B3E">
            <w:pPr>
              <w:widowControl w:val="0"/>
              <w:tabs>
                <w:tab w:val="left" w:pos="841"/>
              </w:tabs>
              <w:autoSpaceDE w:val="0"/>
              <w:autoSpaceDN w:val="0"/>
              <w:spacing w:line="288" w:lineRule="auto"/>
              <w:ind w:right="844"/>
              <w:jc w:val="center"/>
              <w:rPr>
                <w:rFonts w:ascii="Calibri" w:hAnsi="Calibri" w:cs="Calibri"/>
                <w:b/>
                <w:sz w:val="28"/>
                <w:szCs w:val="28"/>
              </w:rPr>
            </w:pPr>
            <w:r w:rsidRPr="008F1B3E">
              <w:rPr>
                <w:rFonts w:ascii="Calibri" w:hAnsi="Calibri" w:cs="Calibri"/>
                <w:b/>
                <w:sz w:val="28"/>
                <w:szCs w:val="28"/>
              </w:rPr>
              <w:t>Living things and their habitats</w:t>
            </w:r>
            <w:r>
              <w:rPr>
                <w:rFonts w:ascii="Calibri" w:hAnsi="Calibri" w:cs="Calibri"/>
                <w:b/>
                <w:sz w:val="28"/>
                <w:szCs w:val="28"/>
              </w:rPr>
              <w:t xml:space="preserve"> </w:t>
            </w:r>
          </w:p>
          <w:p w:rsidR="00D807B7" w:rsidRPr="008F1B3E" w:rsidRDefault="00D807B7" w:rsidP="00D807B7">
            <w:pPr>
              <w:widowControl w:val="0"/>
              <w:tabs>
                <w:tab w:val="left" w:pos="841"/>
              </w:tabs>
              <w:autoSpaceDE w:val="0"/>
              <w:autoSpaceDN w:val="0"/>
              <w:spacing w:line="288" w:lineRule="auto"/>
              <w:ind w:right="844"/>
              <w:jc w:val="center"/>
              <w:rPr>
                <w:rFonts w:ascii="Calibri" w:hAnsi="Calibri" w:cs="Calibri"/>
                <w:b/>
                <w:sz w:val="28"/>
                <w:szCs w:val="28"/>
              </w:rPr>
            </w:pPr>
            <w:r>
              <w:rPr>
                <w:rFonts w:ascii="Calibri" w:hAnsi="Calibri" w:cs="Calibri"/>
                <w:b/>
                <w:sz w:val="28"/>
                <w:szCs w:val="28"/>
              </w:rPr>
              <w:t>Oceans and Seas</w:t>
            </w:r>
          </w:p>
        </w:tc>
      </w:tr>
      <w:tr w:rsidR="008F1B3E" w:rsidTr="00D807B7">
        <w:tc>
          <w:tcPr>
            <w:tcW w:w="2969" w:type="dxa"/>
          </w:tcPr>
          <w:p w:rsidR="008545D3" w:rsidRPr="006F5857" w:rsidRDefault="008545D3" w:rsidP="008545D3">
            <w:pPr>
              <w:widowControl w:val="0"/>
              <w:tabs>
                <w:tab w:val="left" w:pos="841"/>
              </w:tabs>
              <w:autoSpaceDE w:val="0"/>
              <w:autoSpaceDN w:val="0"/>
              <w:spacing w:line="288" w:lineRule="auto"/>
              <w:ind w:right="844"/>
              <w:rPr>
                <w:rFonts w:ascii="Calibri" w:hAnsi="Calibri" w:cs="Calibri"/>
                <w:b/>
                <w:sz w:val="26"/>
              </w:rPr>
            </w:pPr>
            <w:r w:rsidRPr="006F5857">
              <w:rPr>
                <w:rFonts w:ascii="Calibri" w:hAnsi="Calibri" w:cs="Calibri"/>
                <w:b/>
                <w:sz w:val="26"/>
              </w:rPr>
              <w:t>Year 3 &amp; 4</w:t>
            </w:r>
          </w:p>
          <w:p w:rsidR="008545D3" w:rsidRPr="006F5857" w:rsidRDefault="008545D3" w:rsidP="008545D3">
            <w:pPr>
              <w:widowControl w:val="0"/>
              <w:tabs>
                <w:tab w:val="left" w:pos="841"/>
              </w:tabs>
              <w:autoSpaceDE w:val="0"/>
              <w:autoSpaceDN w:val="0"/>
              <w:spacing w:line="288" w:lineRule="auto"/>
              <w:ind w:right="844"/>
              <w:rPr>
                <w:rFonts w:ascii="Calibri" w:hAnsi="Calibri" w:cs="Calibri"/>
                <w:b/>
                <w:sz w:val="26"/>
              </w:rPr>
            </w:pPr>
            <w:r w:rsidRPr="006F5857">
              <w:rPr>
                <w:rFonts w:ascii="Calibri" w:hAnsi="Calibri" w:cs="Calibri"/>
                <w:b/>
                <w:sz w:val="26"/>
              </w:rPr>
              <w:t>Class 6, 7, and 8</w:t>
            </w:r>
          </w:p>
          <w:p w:rsidR="008545D3" w:rsidRPr="006F5857" w:rsidRDefault="008545D3" w:rsidP="008545D3">
            <w:pPr>
              <w:widowControl w:val="0"/>
              <w:tabs>
                <w:tab w:val="left" w:pos="841"/>
              </w:tabs>
              <w:autoSpaceDE w:val="0"/>
              <w:autoSpaceDN w:val="0"/>
              <w:spacing w:line="288" w:lineRule="auto"/>
              <w:ind w:right="844"/>
              <w:rPr>
                <w:rFonts w:ascii="Calibri" w:hAnsi="Calibri" w:cs="Calibri"/>
                <w:b/>
                <w:sz w:val="26"/>
              </w:rPr>
            </w:pPr>
          </w:p>
        </w:tc>
        <w:tc>
          <w:tcPr>
            <w:tcW w:w="2344" w:type="dxa"/>
          </w:tcPr>
          <w:p w:rsidR="008F1B3E" w:rsidRDefault="008F1B3E" w:rsidP="008F1B3E">
            <w:pPr>
              <w:widowControl w:val="0"/>
              <w:tabs>
                <w:tab w:val="left" w:pos="841"/>
              </w:tabs>
              <w:autoSpaceDE w:val="0"/>
              <w:autoSpaceDN w:val="0"/>
              <w:spacing w:line="288" w:lineRule="auto"/>
              <w:ind w:right="844"/>
              <w:jc w:val="center"/>
              <w:rPr>
                <w:rFonts w:ascii="Calibri" w:hAnsi="Calibri" w:cs="Calibri"/>
                <w:b/>
                <w:sz w:val="28"/>
                <w:szCs w:val="28"/>
              </w:rPr>
            </w:pPr>
          </w:p>
          <w:p w:rsidR="008545D3" w:rsidRPr="008F1B3E" w:rsidRDefault="008545D3" w:rsidP="008F1B3E">
            <w:pPr>
              <w:widowControl w:val="0"/>
              <w:tabs>
                <w:tab w:val="left" w:pos="841"/>
              </w:tabs>
              <w:autoSpaceDE w:val="0"/>
              <w:autoSpaceDN w:val="0"/>
              <w:spacing w:line="288" w:lineRule="auto"/>
              <w:jc w:val="center"/>
              <w:rPr>
                <w:rFonts w:ascii="Calibri" w:hAnsi="Calibri" w:cs="Calibri"/>
                <w:b/>
                <w:sz w:val="28"/>
                <w:szCs w:val="28"/>
              </w:rPr>
            </w:pPr>
            <w:r w:rsidRPr="008F1B3E">
              <w:rPr>
                <w:rFonts w:ascii="Calibri" w:hAnsi="Calibri" w:cs="Calibri"/>
                <w:b/>
                <w:sz w:val="28"/>
                <w:szCs w:val="28"/>
              </w:rPr>
              <w:t>Forces and magnets</w:t>
            </w:r>
          </w:p>
        </w:tc>
        <w:tc>
          <w:tcPr>
            <w:tcW w:w="2340" w:type="dxa"/>
            <w:gridSpan w:val="3"/>
          </w:tcPr>
          <w:p w:rsidR="008F1B3E" w:rsidRDefault="008F1B3E" w:rsidP="008F1B3E">
            <w:pPr>
              <w:widowControl w:val="0"/>
              <w:tabs>
                <w:tab w:val="left" w:pos="841"/>
              </w:tabs>
              <w:autoSpaceDE w:val="0"/>
              <w:autoSpaceDN w:val="0"/>
              <w:spacing w:line="288" w:lineRule="auto"/>
              <w:ind w:right="-231"/>
              <w:jc w:val="center"/>
              <w:rPr>
                <w:rFonts w:ascii="Calibri" w:hAnsi="Calibri" w:cs="Calibri"/>
                <w:b/>
                <w:sz w:val="28"/>
                <w:szCs w:val="28"/>
              </w:rPr>
            </w:pPr>
          </w:p>
          <w:p w:rsidR="008545D3" w:rsidRPr="008F1B3E" w:rsidRDefault="008545D3" w:rsidP="008F1B3E">
            <w:pPr>
              <w:widowControl w:val="0"/>
              <w:tabs>
                <w:tab w:val="left" w:pos="841"/>
              </w:tabs>
              <w:autoSpaceDE w:val="0"/>
              <w:autoSpaceDN w:val="0"/>
              <w:spacing w:line="288" w:lineRule="auto"/>
              <w:ind w:right="-231"/>
              <w:jc w:val="center"/>
              <w:rPr>
                <w:rFonts w:ascii="Calibri" w:hAnsi="Calibri" w:cs="Calibri"/>
                <w:b/>
                <w:sz w:val="28"/>
                <w:szCs w:val="28"/>
              </w:rPr>
            </w:pPr>
            <w:r w:rsidRPr="008F1B3E">
              <w:rPr>
                <w:rFonts w:ascii="Calibri" w:hAnsi="Calibri" w:cs="Calibri"/>
                <w:b/>
                <w:sz w:val="28"/>
                <w:szCs w:val="28"/>
              </w:rPr>
              <w:t>Living things and the</w:t>
            </w:r>
            <w:r w:rsidR="008F1B3E">
              <w:rPr>
                <w:rFonts w:ascii="Calibri" w:hAnsi="Calibri" w:cs="Calibri"/>
                <w:b/>
                <w:sz w:val="28"/>
                <w:szCs w:val="28"/>
              </w:rPr>
              <w:t xml:space="preserve">ir </w:t>
            </w:r>
            <w:r w:rsidRPr="008F1B3E">
              <w:rPr>
                <w:rFonts w:ascii="Calibri" w:hAnsi="Calibri" w:cs="Calibri"/>
                <w:b/>
                <w:sz w:val="28"/>
                <w:szCs w:val="28"/>
              </w:rPr>
              <w:t>habitats</w:t>
            </w:r>
          </w:p>
        </w:tc>
        <w:tc>
          <w:tcPr>
            <w:tcW w:w="2337" w:type="dxa"/>
            <w:gridSpan w:val="2"/>
          </w:tcPr>
          <w:p w:rsidR="008F1B3E" w:rsidRDefault="008F1B3E" w:rsidP="008F1B3E">
            <w:pPr>
              <w:widowControl w:val="0"/>
              <w:tabs>
                <w:tab w:val="left" w:pos="841"/>
              </w:tabs>
              <w:autoSpaceDE w:val="0"/>
              <w:autoSpaceDN w:val="0"/>
              <w:spacing w:line="288" w:lineRule="auto"/>
              <w:ind w:right="844"/>
              <w:jc w:val="center"/>
              <w:rPr>
                <w:rFonts w:ascii="Calibri" w:hAnsi="Calibri" w:cs="Calibri"/>
                <w:b/>
                <w:sz w:val="28"/>
                <w:szCs w:val="28"/>
              </w:rPr>
            </w:pPr>
          </w:p>
          <w:p w:rsidR="008545D3" w:rsidRPr="008F1B3E" w:rsidRDefault="008545D3" w:rsidP="008F1B3E">
            <w:pPr>
              <w:widowControl w:val="0"/>
              <w:tabs>
                <w:tab w:val="left" w:pos="841"/>
              </w:tabs>
              <w:autoSpaceDE w:val="0"/>
              <w:autoSpaceDN w:val="0"/>
              <w:spacing w:line="288" w:lineRule="auto"/>
              <w:jc w:val="center"/>
              <w:rPr>
                <w:rFonts w:ascii="Calibri" w:hAnsi="Calibri" w:cs="Calibri"/>
                <w:b/>
                <w:sz w:val="28"/>
                <w:szCs w:val="28"/>
              </w:rPr>
            </w:pPr>
            <w:r w:rsidRPr="008F1B3E">
              <w:rPr>
                <w:rFonts w:ascii="Calibri" w:hAnsi="Calibri" w:cs="Calibri"/>
                <w:b/>
                <w:sz w:val="28"/>
                <w:szCs w:val="28"/>
              </w:rPr>
              <w:t>States of matter</w:t>
            </w:r>
          </w:p>
        </w:tc>
        <w:tc>
          <w:tcPr>
            <w:tcW w:w="2348" w:type="dxa"/>
            <w:gridSpan w:val="3"/>
          </w:tcPr>
          <w:p w:rsidR="008F1B3E" w:rsidRDefault="008F1B3E" w:rsidP="008F1B3E">
            <w:pPr>
              <w:widowControl w:val="0"/>
              <w:tabs>
                <w:tab w:val="left" w:pos="841"/>
              </w:tabs>
              <w:autoSpaceDE w:val="0"/>
              <w:autoSpaceDN w:val="0"/>
              <w:spacing w:line="288" w:lineRule="auto"/>
              <w:ind w:right="844"/>
              <w:jc w:val="center"/>
              <w:rPr>
                <w:rFonts w:ascii="Calibri" w:hAnsi="Calibri" w:cs="Calibri"/>
                <w:b/>
                <w:sz w:val="28"/>
                <w:szCs w:val="28"/>
              </w:rPr>
            </w:pPr>
          </w:p>
          <w:p w:rsidR="008545D3" w:rsidRPr="008F1B3E" w:rsidRDefault="008545D3" w:rsidP="008F1B3E">
            <w:pPr>
              <w:widowControl w:val="0"/>
              <w:tabs>
                <w:tab w:val="left" w:pos="841"/>
              </w:tabs>
              <w:autoSpaceDE w:val="0"/>
              <w:autoSpaceDN w:val="0"/>
              <w:spacing w:line="288" w:lineRule="auto"/>
              <w:ind w:left="468" w:right="844"/>
              <w:jc w:val="center"/>
              <w:rPr>
                <w:rFonts w:ascii="Calibri" w:hAnsi="Calibri" w:cs="Calibri"/>
                <w:b/>
                <w:sz w:val="28"/>
                <w:szCs w:val="28"/>
              </w:rPr>
            </w:pPr>
            <w:r w:rsidRPr="008F1B3E">
              <w:rPr>
                <w:rFonts w:ascii="Calibri" w:hAnsi="Calibri" w:cs="Calibri"/>
                <w:b/>
                <w:sz w:val="28"/>
                <w:szCs w:val="28"/>
              </w:rPr>
              <w:t>Light</w:t>
            </w:r>
          </w:p>
        </w:tc>
        <w:tc>
          <w:tcPr>
            <w:tcW w:w="2344" w:type="dxa"/>
          </w:tcPr>
          <w:p w:rsidR="008545D3" w:rsidRPr="008F1B3E" w:rsidRDefault="008545D3" w:rsidP="008F1B3E">
            <w:pPr>
              <w:widowControl w:val="0"/>
              <w:tabs>
                <w:tab w:val="left" w:pos="841"/>
              </w:tabs>
              <w:autoSpaceDE w:val="0"/>
              <w:autoSpaceDN w:val="0"/>
              <w:spacing w:line="288" w:lineRule="auto"/>
              <w:ind w:right="844"/>
              <w:jc w:val="center"/>
              <w:rPr>
                <w:rFonts w:ascii="Calibri" w:hAnsi="Calibri" w:cs="Calibri"/>
                <w:b/>
                <w:sz w:val="28"/>
                <w:szCs w:val="28"/>
              </w:rPr>
            </w:pPr>
          </w:p>
          <w:p w:rsidR="008545D3" w:rsidRPr="008F1B3E" w:rsidRDefault="008545D3" w:rsidP="008F1B3E">
            <w:pPr>
              <w:widowControl w:val="0"/>
              <w:tabs>
                <w:tab w:val="left" w:pos="841"/>
              </w:tabs>
              <w:autoSpaceDE w:val="0"/>
              <w:autoSpaceDN w:val="0"/>
              <w:spacing w:line="288" w:lineRule="auto"/>
              <w:jc w:val="center"/>
              <w:rPr>
                <w:rFonts w:ascii="Calibri" w:hAnsi="Calibri" w:cs="Calibri"/>
                <w:b/>
                <w:sz w:val="28"/>
                <w:szCs w:val="28"/>
              </w:rPr>
            </w:pPr>
            <w:r w:rsidRPr="008F1B3E">
              <w:rPr>
                <w:rFonts w:ascii="Calibri" w:hAnsi="Calibri" w:cs="Calibri"/>
                <w:b/>
                <w:sz w:val="28"/>
                <w:szCs w:val="28"/>
              </w:rPr>
              <w:t>Electricity</w:t>
            </w:r>
          </w:p>
        </w:tc>
      </w:tr>
      <w:tr w:rsidR="008F1B3E" w:rsidTr="00D807B7">
        <w:tc>
          <w:tcPr>
            <w:tcW w:w="2969" w:type="dxa"/>
          </w:tcPr>
          <w:p w:rsidR="008545D3" w:rsidRPr="006F5857" w:rsidRDefault="008545D3" w:rsidP="008545D3">
            <w:pPr>
              <w:widowControl w:val="0"/>
              <w:tabs>
                <w:tab w:val="left" w:pos="841"/>
              </w:tabs>
              <w:autoSpaceDE w:val="0"/>
              <w:autoSpaceDN w:val="0"/>
              <w:spacing w:line="288" w:lineRule="auto"/>
              <w:ind w:right="844"/>
              <w:rPr>
                <w:rFonts w:ascii="Calibri" w:hAnsi="Calibri" w:cs="Calibri"/>
                <w:b/>
                <w:sz w:val="26"/>
              </w:rPr>
            </w:pPr>
            <w:r w:rsidRPr="006F5857">
              <w:rPr>
                <w:rFonts w:ascii="Calibri" w:hAnsi="Calibri" w:cs="Calibri"/>
                <w:b/>
                <w:sz w:val="26"/>
              </w:rPr>
              <w:t>Year 5 &amp; 6</w:t>
            </w:r>
          </w:p>
          <w:p w:rsidR="008545D3" w:rsidRPr="006F5857" w:rsidRDefault="008545D3" w:rsidP="008F1B3E">
            <w:pPr>
              <w:widowControl w:val="0"/>
              <w:tabs>
                <w:tab w:val="left" w:pos="841"/>
              </w:tabs>
              <w:autoSpaceDE w:val="0"/>
              <w:autoSpaceDN w:val="0"/>
              <w:spacing w:line="288" w:lineRule="auto"/>
              <w:rPr>
                <w:rFonts w:ascii="Calibri" w:hAnsi="Calibri" w:cs="Calibri"/>
                <w:b/>
                <w:sz w:val="26"/>
              </w:rPr>
            </w:pPr>
            <w:r w:rsidRPr="006F5857">
              <w:rPr>
                <w:rFonts w:ascii="Calibri" w:hAnsi="Calibri" w:cs="Calibri"/>
                <w:b/>
                <w:sz w:val="26"/>
              </w:rPr>
              <w:t>Class 9, 10 and 11</w:t>
            </w:r>
          </w:p>
          <w:p w:rsidR="008545D3" w:rsidRPr="006F5857" w:rsidRDefault="008545D3" w:rsidP="008545D3">
            <w:pPr>
              <w:widowControl w:val="0"/>
              <w:tabs>
                <w:tab w:val="left" w:pos="841"/>
              </w:tabs>
              <w:autoSpaceDE w:val="0"/>
              <w:autoSpaceDN w:val="0"/>
              <w:spacing w:line="288" w:lineRule="auto"/>
              <w:ind w:right="844"/>
              <w:rPr>
                <w:rFonts w:ascii="Calibri" w:hAnsi="Calibri" w:cs="Calibri"/>
                <w:b/>
                <w:sz w:val="26"/>
              </w:rPr>
            </w:pPr>
          </w:p>
        </w:tc>
        <w:tc>
          <w:tcPr>
            <w:tcW w:w="2911" w:type="dxa"/>
            <w:gridSpan w:val="2"/>
          </w:tcPr>
          <w:p w:rsidR="008F1B3E" w:rsidRPr="008F1B3E" w:rsidRDefault="008F1B3E" w:rsidP="008F1B3E">
            <w:pPr>
              <w:widowControl w:val="0"/>
              <w:tabs>
                <w:tab w:val="left" w:pos="841"/>
              </w:tabs>
              <w:autoSpaceDE w:val="0"/>
              <w:autoSpaceDN w:val="0"/>
              <w:spacing w:line="288" w:lineRule="auto"/>
              <w:ind w:right="844"/>
              <w:jc w:val="center"/>
              <w:rPr>
                <w:rFonts w:ascii="Calibri" w:hAnsi="Calibri" w:cs="Calibri"/>
                <w:b/>
                <w:sz w:val="26"/>
              </w:rPr>
            </w:pPr>
          </w:p>
          <w:p w:rsidR="008545D3" w:rsidRPr="008F1B3E" w:rsidRDefault="008F1B3E" w:rsidP="008F1B3E">
            <w:pPr>
              <w:jc w:val="center"/>
              <w:rPr>
                <w:rFonts w:ascii="Calibri" w:hAnsi="Calibri" w:cs="Calibri"/>
                <w:b/>
                <w:sz w:val="26"/>
              </w:rPr>
            </w:pPr>
            <w:r w:rsidRPr="008F1B3E">
              <w:rPr>
                <w:rFonts w:ascii="Calibri" w:hAnsi="Calibri" w:cs="Calibri"/>
                <w:b/>
                <w:sz w:val="26"/>
              </w:rPr>
              <w:t>Evolution and inheritance</w:t>
            </w:r>
          </w:p>
          <w:p w:rsidR="008F1B3E" w:rsidRPr="008F1B3E" w:rsidRDefault="008F1B3E" w:rsidP="008F1B3E">
            <w:pPr>
              <w:jc w:val="center"/>
              <w:rPr>
                <w:rFonts w:ascii="Calibri" w:hAnsi="Calibri" w:cs="Calibri"/>
                <w:b/>
                <w:sz w:val="26"/>
              </w:rPr>
            </w:pPr>
          </w:p>
        </w:tc>
        <w:tc>
          <w:tcPr>
            <w:tcW w:w="2929" w:type="dxa"/>
            <w:gridSpan w:val="3"/>
          </w:tcPr>
          <w:p w:rsidR="008F1B3E" w:rsidRDefault="008F1B3E" w:rsidP="008F1B3E">
            <w:pPr>
              <w:widowControl w:val="0"/>
              <w:tabs>
                <w:tab w:val="left" w:pos="841"/>
              </w:tabs>
              <w:autoSpaceDE w:val="0"/>
              <w:autoSpaceDN w:val="0"/>
              <w:spacing w:line="288" w:lineRule="auto"/>
              <w:ind w:right="74"/>
              <w:jc w:val="center"/>
              <w:rPr>
                <w:rFonts w:ascii="Calibri" w:hAnsi="Calibri" w:cs="Calibri"/>
                <w:b/>
                <w:sz w:val="26"/>
              </w:rPr>
            </w:pPr>
          </w:p>
          <w:p w:rsidR="008F1B3E" w:rsidRPr="008F1B3E" w:rsidRDefault="008F1B3E" w:rsidP="008F1B3E">
            <w:pPr>
              <w:widowControl w:val="0"/>
              <w:tabs>
                <w:tab w:val="left" w:pos="841"/>
              </w:tabs>
              <w:autoSpaceDE w:val="0"/>
              <w:autoSpaceDN w:val="0"/>
              <w:spacing w:line="288" w:lineRule="auto"/>
              <w:ind w:right="74"/>
              <w:jc w:val="center"/>
              <w:rPr>
                <w:rFonts w:ascii="Calibri" w:hAnsi="Calibri" w:cs="Calibri"/>
                <w:b/>
                <w:sz w:val="26"/>
              </w:rPr>
            </w:pPr>
            <w:r w:rsidRPr="008F1B3E">
              <w:rPr>
                <w:rFonts w:ascii="Calibri" w:hAnsi="Calibri" w:cs="Calibri"/>
                <w:b/>
                <w:sz w:val="26"/>
              </w:rPr>
              <w:t>Properties and changes of materials</w:t>
            </w:r>
          </w:p>
        </w:tc>
        <w:tc>
          <w:tcPr>
            <w:tcW w:w="2937" w:type="dxa"/>
            <w:gridSpan w:val="3"/>
          </w:tcPr>
          <w:p w:rsidR="008545D3" w:rsidRPr="008F1B3E" w:rsidRDefault="008545D3" w:rsidP="008F1B3E">
            <w:pPr>
              <w:widowControl w:val="0"/>
              <w:tabs>
                <w:tab w:val="left" w:pos="841"/>
              </w:tabs>
              <w:autoSpaceDE w:val="0"/>
              <w:autoSpaceDN w:val="0"/>
              <w:spacing w:line="288" w:lineRule="auto"/>
              <w:ind w:right="844"/>
              <w:jc w:val="center"/>
              <w:rPr>
                <w:rFonts w:ascii="Calibri" w:hAnsi="Calibri" w:cs="Calibri"/>
                <w:b/>
                <w:sz w:val="26"/>
              </w:rPr>
            </w:pPr>
          </w:p>
          <w:p w:rsidR="008F1B3E" w:rsidRPr="008F1B3E" w:rsidRDefault="008F1B3E" w:rsidP="008F1B3E">
            <w:pPr>
              <w:widowControl w:val="0"/>
              <w:tabs>
                <w:tab w:val="left" w:pos="841"/>
              </w:tabs>
              <w:autoSpaceDE w:val="0"/>
              <w:autoSpaceDN w:val="0"/>
              <w:spacing w:line="288" w:lineRule="auto"/>
              <w:ind w:right="187"/>
              <w:jc w:val="center"/>
              <w:rPr>
                <w:rFonts w:ascii="Calibri" w:hAnsi="Calibri" w:cs="Calibri"/>
                <w:b/>
                <w:sz w:val="26"/>
              </w:rPr>
            </w:pPr>
            <w:r w:rsidRPr="008F1B3E">
              <w:rPr>
                <w:rFonts w:ascii="Calibri" w:hAnsi="Calibri" w:cs="Calibri"/>
                <w:b/>
                <w:sz w:val="26"/>
              </w:rPr>
              <w:t>Animals including humans</w:t>
            </w:r>
          </w:p>
        </w:tc>
        <w:tc>
          <w:tcPr>
            <w:tcW w:w="2936" w:type="dxa"/>
            <w:gridSpan w:val="2"/>
          </w:tcPr>
          <w:p w:rsidR="008545D3" w:rsidRPr="008F1B3E" w:rsidRDefault="008545D3" w:rsidP="008F1B3E">
            <w:pPr>
              <w:widowControl w:val="0"/>
              <w:tabs>
                <w:tab w:val="left" w:pos="841"/>
              </w:tabs>
              <w:autoSpaceDE w:val="0"/>
              <w:autoSpaceDN w:val="0"/>
              <w:spacing w:line="288" w:lineRule="auto"/>
              <w:ind w:right="844"/>
              <w:jc w:val="center"/>
              <w:rPr>
                <w:rFonts w:ascii="Calibri" w:hAnsi="Calibri" w:cs="Calibri"/>
                <w:b/>
                <w:sz w:val="26"/>
              </w:rPr>
            </w:pPr>
          </w:p>
          <w:p w:rsidR="008F1B3E" w:rsidRPr="008F1B3E" w:rsidRDefault="008F1B3E" w:rsidP="008F1B3E">
            <w:pPr>
              <w:widowControl w:val="0"/>
              <w:tabs>
                <w:tab w:val="left" w:pos="841"/>
              </w:tabs>
              <w:autoSpaceDE w:val="0"/>
              <w:autoSpaceDN w:val="0"/>
              <w:spacing w:line="288" w:lineRule="auto"/>
              <w:ind w:right="-280"/>
              <w:jc w:val="center"/>
              <w:rPr>
                <w:rFonts w:ascii="Calibri" w:hAnsi="Calibri" w:cs="Calibri"/>
                <w:b/>
                <w:sz w:val="26"/>
              </w:rPr>
            </w:pPr>
            <w:r w:rsidRPr="008F1B3E">
              <w:rPr>
                <w:rFonts w:ascii="Calibri" w:hAnsi="Calibri" w:cs="Calibri"/>
                <w:b/>
                <w:sz w:val="26"/>
              </w:rPr>
              <w:t>Electricity</w:t>
            </w:r>
          </w:p>
        </w:tc>
      </w:tr>
    </w:tbl>
    <w:p w:rsidR="00B97D2A" w:rsidRPr="009D7D3E" w:rsidRDefault="00B97D2A" w:rsidP="009D7D3E">
      <w:pPr>
        <w:rPr>
          <w:sz w:val="28"/>
        </w:rPr>
      </w:pPr>
    </w:p>
    <w:p w:rsidR="00392743" w:rsidRPr="00F348D2" w:rsidRDefault="00392743" w:rsidP="008545D3">
      <w:pPr>
        <w:shd w:val="clear" w:color="auto" w:fill="0070C0"/>
        <w:rPr>
          <w:b/>
          <w:color w:val="FFFFFF" w:themeColor="background1"/>
          <w:sz w:val="32"/>
        </w:rPr>
      </w:pPr>
      <w:r w:rsidRPr="00F348D2">
        <w:rPr>
          <w:b/>
          <w:color w:val="FFFFFF" w:themeColor="background1"/>
          <w:sz w:val="32"/>
        </w:rPr>
        <w:t>Science Curriculum Overview: Year</w:t>
      </w:r>
      <w:r w:rsidR="00DA2BB7" w:rsidRPr="00F348D2">
        <w:rPr>
          <w:b/>
          <w:color w:val="FFFFFF" w:themeColor="background1"/>
          <w:sz w:val="32"/>
        </w:rPr>
        <w:t>s</w:t>
      </w:r>
      <w:r w:rsidRPr="00F348D2">
        <w:rPr>
          <w:b/>
          <w:color w:val="FFFFFF" w:themeColor="background1"/>
          <w:sz w:val="32"/>
        </w:rPr>
        <w:t xml:space="preserve"> 1 &amp; 2</w:t>
      </w:r>
    </w:p>
    <w:p w:rsidR="00B97D2A" w:rsidRDefault="00392743" w:rsidP="00392743">
      <w:pPr>
        <w:jc w:val="both"/>
        <w:rPr>
          <w:rFonts w:ascii="Calibri" w:hAnsi="Calibri" w:cs="Calibri"/>
          <w:sz w:val="24"/>
        </w:rPr>
      </w:pPr>
      <w:r w:rsidRPr="00392743">
        <w:rPr>
          <w:rFonts w:ascii="Calibri" w:hAnsi="Calibri" w:cs="Calibri"/>
          <w:sz w:val="24"/>
        </w:rPr>
        <w:t xml:space="preserve">Pupils in year 1 and 2 should explore the world around them and raise their own questions. They should experience different types of scientific enquiries, including practical activities, and begin to recognise ways in which they might answer scientific questions. They should use simple features to compare objects, materials and living things and, with help, decide how to sort and group them, observe changes over time and, with guidance, they should begin to notice patterns and relationships. Pupils should ask people questions and use simple secondary sources </w:t>
      </w:r>
      <w:r w:rsidR="003F1354">
        <w:rPr>
          <w:rFonts w:ascii="Calibri" w:hAnsi="Calibri" w:cs="Calibri"/>
          <w:sz w:val="24"/>
        </w:rPr>
        <w:t xml:space="preserve">to find answers. They should use simple measurements and equipment (for example, hand lenses, egg timers) to gather data, carry out simple tests, record simple data, and talk about what they have found out and how they found it out. With help, they should record and communicate their findings in a range of ways and begin to use simple scientific language. </w:t>
      </w:r>
    </w:p>
    <w:p w:rsidR="003F1354" w:rsidRDefault="003F1354" w:rsidP="00392743">
      <w:pPr>
        <w:jc w:val="both"/>
        <w:rPr>
          <w:rFonts w:ascii="Calibri" w:hAnsi="Calibri" w:cs="Calibri"/>
          <w:sz w:val="24"/>
        </w:rPr>
      </w:pPr>
      <w:r>
        <w:rPr>
          <w:rFonts w:ascii="Calibri" w:hAnsi="Calibri" w:cs="Calibri"/>
          <w:sz w:val="24"/>
        </w:rPr>
        <w:t>These opportunities for working scientifically should be provided across years 1 and 2 so that the expectations in the programme of study ca</w:t>
      </w:r>
      <w:r w:rsidR="00E22F9C">
        <w:rPr>
          <w:rFonts w:ascii="Calibri" w:hAnsi="Calibri" w:cs="Calibri"/>
          <w:sz w:val="24"/>
        </w:rPr>
        <w:t xml:space="preserve">n be met by the end of year 2. </w:t>
      </w:r>
    </w:p>
    <w:p w:rsidR="005A3B19" w:rsidRPr="00D31DDB" w:rsidRDefault="00D31DDB" w:rsidP="00D31DDB">
      <w:pPr>
        <w:shd w:val="clear" w:color="auto" w:fill="0070C0"/>
        <w:rPr>
          <w:rFonts w:ascii="Calibri" w:hAnsi="Calibri" w:cs="Calibri"/>
          <w:b/>
          <w:color w:val="FFFFFF" w:themeColor="background1"/>
          <w:sz w:val="32"/>
          <w:szCs w:val="32"/>
        </w:rPr>
      </w:pPr>
      <w:r w:rsidRPr="00D31DDB">
        <w:rPr>
          <w:rFonts w:ascii="Calibri" w:hAnsi="Calibri" w:cs="Calibri"/>
          <w:b/>
          <w:color w:val="FFFFFF" w:themeColor="background1"/>
          <w:sz w:val="32"/>
          <w:szCs w:val="32"/>
        </w:rPr>
        <w:t>Disciplinary Knowledge</w:t>
      </w:r>
    </w:p>
    <w:tbl>
      <w:tblPr>
        <w:tblStyle w:val="TableGrid"/>
        <w:tblW w:w="0" w:type="auto"/>
        <w:tblBorders>
          <w:top w:val="single" w:sz="24" w:space="0" w:color="2E74B5" w:themeColor="accent1" w:themeShade="BF"/>
          <w:left w:val="single" w:sz="24" w:space="0" w:color="2E74B5" w:themeColor="accent1" w:themeShade="BF"/>
          <w:bottom w:val="single" w:sz="24" w:space="0" w:color="2E74B5" w:themeColor="accent1" w:themeShade="BF"/>
          <w:right w:val="single" w:sz="24" w:space="0" w:color="2E74B5" w:themeColor="accent1" w:themeShade="BF"/>
          <w:insideH w:val="single" w:sz="24" w:space="0" w:color="2E74B5" w:themeColor="accent1" w:themeShade="BF"/>
          <w:insideV w:val="single" w:sz="24" w:space="0" w:color="2E74B5" w:themeColor="accent1" w:themeShade="BF"/>
        </w:tblBorders>
        <w:tblLook w:val="04A0" w:firstRow="1" w:lastRow="0" w:firstColumn="1" w:lastColumn="0" w:noHBand="0" w:noVBand="1"/>
      </w:tblPr>
      <w:tblGrid>
        <w:gridCol w:w="3514"/>
        <w:gridCol w:w="6275"/>
        <w:gridCol w:w="4893"/>
      </w:tblGrid>
      <w:tr w:rsidR="00D31DDB" w:rsidTr="00D31DDB">
        <w:tc>
          <w:tcPr>
            <w:tcW w:w="3514" w:type="dxa"/>
          </w:tcPr>
          <w:p w:rsidR="00D31DDB" w:rsidRPr="00D31DDB" w:rsidRDefault="00D31DDB" w:rsidP="00392743">
            <w:pPr>
              <w:jc w:val="both"/>
              <w:rPr>
                <w:rFonts w:ascii="Calibri" w:hAnsi="Calibri" w:cs="Calibri"/>
                <w:sz w:val="28"/>
                <w:szCs w:val="28"/>
              </w:rPr>
            </w:pPr>
            <w:r w:rsidRPr="00D31DDB">
              <w:rPr>
                <w:rFonts w:ascii="Calibri" w:hAnsi="Calibri" w:cs="Calibri"/>
                <w:b/>
                <w:sz w:val="28"/>
                <w:szCs w:val="28"/>
              </w:rPr>
              <w:lastRenderedPageBreak/>
              <w:t>Working Scientifically (skills)</w:t>
            </w:r>
          </w:p>
        </w:tc>
        <w:tc>
          <w:tcPr>
            <w:tcW w:w="6275" w:type="dxa"/>
          </w:tcPr>
          <w:p w:rsidR="00D31DDB" w:rsidRPr="00D31DDB" w:rsidRDefault="00D31DDB" w:rsidP="00392743">
            <w:pPr>
              <w:jc w:val="both"/>
              <w:rPr>
                <w:rFonts w:ascii="Calibri" w:hAnsi="Calibri" w:cs="Calibri"/>
                <w:b/>
                <w:sz w:val="28"/>
                <w:szCs w:val="28"/>
              </w:rPr>
            </w:pPr>
            <w:r w:rsidRPr="00D31DDB">
              <w:rPr>
                <w:rFonts w:ascii="Calibri" w:hAnsi="Calibri" w:cs="Calibri"/>
                <w:b/>
                <w:sz w:val="28"/>
                <w:szCs w:val="28"/>
              </w:rPr>
              <w:t>Year 1</w:t>
            </w:r>
          </w:p>
        </w:tc>
        <w:tc>
          <w:tcPr>
            <w:tcW w:w="4893" w:type="dxa"/>
          </w:tcPr>
          <w:p w:rsidR="00D31DDB" w:rsidRPr="00D31DDB" w:rsidRDefault="00D31DDB" w:rsidP="00392743">
            <w:pPr>
              <w:jc w:val="both"/>
              <w:rPr>
                <w:rFonts w:ascii="Calibri" w:hAnsi="Calibri" w:cs="Calibri"/>
                <w:b/>
                <w:sz w:val="28"/>
                <w:szCs w:val="28"/>
              </w:rPr>
            </w:pPr>
            <w:r w:rsidRPr="00D31DDB">
              <w:rPr>
                <w:rFonts w:ascii="Calibri" w:hAnsi="Calibri" w:cs="Calibri"/>
                <w:b/>
                <w:sz w:val="28"/>
                <w:szCs w:val="28"/>
              </w:rPr>
              <w:t>Year 2</w:t>
            </w:r>
          </w:p>
        </w:tc>
      </w:tr>
      <w:tr w:rsidR="00D31DDB" w:rsidTr="009E3FE2">
        <w:trPr>
          <w:trHeight w:val="1730"/>
        </w:trPr>
        <w:tc>
          <w:tcPr>
            <w:tcW w:w="3514" w:type="dxa"/>
          </w:tcPr>
          <w:p w:rsidR="00D31DDB" w:rsidRPr="00D31DDB" w:rsidRDefault="00D31DDB" w:rsidP="00392743">
            <w:pPr>
              <w:jc w:val="both"/>
              <w:rPr>
                <w:rFonts w:ascii="Calibri" w:hAnsi="Calibri" w:cs="Calibri"/>
                <w:b/>
                <w:sz w:val="24"/>
                <w:szCs w:val="24"/>
              </w:rPr>
            </w:pPr>
            <w:r w:rsidRPr="00D31DDB">
              <w:rPr>
                <w:b/>
                <w:sz w:val="24"/>
                <w:szCs w:val="24"/>
              </w:rPr>
              <w:t>Exploring and Observing</w:t>
            </w:r>
          </w:p>
        </w:tc>
        <w:tc>
          <w:tcPr>
            <w:tcW w:w="6275" w:type="dxa"/>
          </w:tcPr>
          <w:p w:rsidR="00D31DDB" w:rsidRPr="00CD4109" w:rsidRDefault="00D31DDB" w:rsidP="00D31DDB">
            <w:pPr>
              <w:autoSpaceDE w:val="0"/>
              <w:autoSpaceDN w:val="0"/>
              <w:adjustRightInd w:val="0"/>
              <w:rPr>
                <w:rFonts w:cstheme="minorHAnsi"/>
                <w:color w:val="231F20"/>
                <w:sz w:val="18"/>
                <w:szCs w:val="18"/>
              </w:rPr>
            </w:pPr>
            <w:r>
              <w:rPr>
                <w:rFonts w:cstheme="minorHAnsi"/>
                <w:color w:val="231F20"/>
                <w:sz w:val="18"/>
                <w:szCs w:val="18"/>
              </w:rPr>
              <w:t xml:space="preserve">Begin to use simple scientific language </w:t>
            </w:r>
            <w:r w:rsidRPr="00CD4109">
              <w:rPr>
                <w:rFonts w:cstheme="minorHAnsi"/>
                <w:color w:val="231F20"/>
                <w:sz w:val="18"/>
                <w:szCs w:val="18"/>
              </w:rPr>
              <w:t xml:space="preserve">or </w:t>
            </w:r>
            <w:r w:rsidRPr="00CD4109">
              <w:rPr>
                <w:rFonts w:cstheme="minorHAnsi"/>
                <w:b/>
                <w:bCs/>
                <w:color w:val="231F20"/>
                <w:sz w:val="18"/>
                <w:szCs w:val="18"/>
              </w:rPr>
              <w:t xml:space="preserve">record </w:t>
            </w:r>
            <w:r w:rsidRPr="00CD4109">
              <w:rPr>
                <w:rFonts w:cstheme="minorHAnsi"/>
                <w:color w:val="231F20"/>
                <w:sz w:val="18"/>
                <w:szCs w:val="18"/>
              </w:rPr>
              <w:t>what they have noticed.</w:t>
            </w:r>
          </w:p>
          <w:p w:rsidR="00D31DDB" w:rsidRPr="00CD4109" w:rsidRDefault="00D31DDB" w:rsidP="00D31DDB">
            <w:pPr>
              <w:rPr>
                <w:rFonts w:cstheme="minorHAnsi"/>
                <w:color w:val="231F20"/>
                <w:sz w:val="18"/>
                <w:szCs w:val="18"/>
              </w:rPr>
            </w:pPr>
          </w:p>
          <w:p w:rsidR="00D31DDB" w:rsidRDefault="00D31DDB" w:rsidP="00D31DDB">
            <w:pPr>
              <w:autoSpaceDE w:val="0"/>
              <w:autoSpaceDN w:val="0"/>
              <w:adjustRightInd w:val="0"/>
              <w:rPr>
                <w:rFonts w:cstheme="minorHAnsi"/>
                <w:color w:val="F89747"/>
                <w:sz w:val="18"/>
                <w:szCs w:val="18"/>
              </w:rPr>
            </w:pPr>
            <w:r w:rsidRPr="00CD4109">
              <w:rPr>
                <w:rFonts w:cstheme="minorHAnsi"/>
                <w:color w:val="231F20"/>
                <w:sz w:val="18"/>
                <w:szCs w:val="18"/>
              </w:rPr>
              <w:t xml:space="preserve">Look / </w:t>
            </w:r>
            <w:r w:rsidRPr="00CD4109">
              <w:rPr>
                <w:rFonts w:cstheme="minorHAnsi"/>
                <w:b/>
                <w:bCs/>
                <w:color w:val="231F20"/>
                <w:sz w:val="18"/>
                <w:szCs w:val="18"/>
              </w:rPr>
              <w:t xml:space="preserve">observe </w:t>
            </w:r>
            <w:r w:rsidRPr="00CD4109">
              <w:rPr>
                <w:rFonts w:cstheme="minorHAnsi"/>
                <w:color w:val="231F20"/>
                <w:sz w:val="18"/>
                <w:szCs w:val="18"/>
              </w:rPr>
              <w:t>closely and</w:t>
            </w:r>
            <w:r>
              <w:rPr>
                <w:rFonts w:cstheme="minorHAnsi"/>
                <w:color w:val="231F20"/>
                <w:sz w:val="18"/>
                <w:szCs w:val="18"/>
              </w:rPr>
              <w:t xml:space="preserve"> </w:t>
            </w:r>
            <w:r w:rsidRPr="00CD4109">
              <w:rPr>
                <w:rFonts w:cstheme="minorHAnsi"/>
                <w:color w:val="231F20"/>
                <w:sz w:val="18"/>
                <w:szCs w:val="18"/>
              </w:rPr>
              <w:t>communicate changes over time.</w:t>
            </w:r>
            <w:r w:rsidRPr="00CD4109">
              <w:rPr>
                <w:rFonts w:cstheme="minorHAnsi"/>
                <w:color w:val="F89747"/>
                <w:sz w:val="18"/>
                <w:szCs w:val="18"/>
              </w:rPr>
              <w:t xml:space="preserve"> </w:t>
            </w:r>
          </w:p>
          <w:p w:rsidR="00D31DDB" w:rsidRDefault="00D31DDB" w:rsidP="00D31DDB">
            <w:pPr>
              <w:autoSpaceDE w:val="0"/>
              <w:autoSpaceDN w:val="0"/>
              <w:adjustRightInd w:val="0"/>
              <w:rPr>
                <w:rFonts w:cstheme="minorHAnsi"/>
                <w:color w:val="F89747"/>
                <w:sz w:val="18"/>
                <w:szCs w:val="18"/>
              </w:rPr>
            </w:pPr>
          </w:p>
          <w:p w:rsidR="00D31DDB" w:rsidRPr="00CD4109" w:rsidRDefault="00D31DDB" w:rsidP="00D31DDB">
            <w:pPr>
              <w:autoSpaceDE w:val="0"/>
              <w:autoSpaceDN w:val="0"/>
              <w:adjustRightInd w:val="0"/>
              <w:rPr>
                <w:rFonts w:cstheme="minorHAnsi"/>
                <w:color w:val="231F20"/>
                <w:sz w:val="18"/>
                <w:szCs w:val="18"/>
              </w:rPr>
            </w:pPr>
            <w:r w:rsidRPr="00CD4109">
              <w:rPr>
                <w:rFonts w:cstheme="minorHAnsi"/>
                <w:color w:val="231F20"/>
                <w:sz w:val="18"/>
                <w:szCs w:val="18"/>
              </w:rPr>
              <w:t xml:space="preserve">Look / </w:t>
            </w:r>
            <w:r w:rsidRPr="00CD4109">
              <w:rPr>
                <w:rFonts w:cstheme="minorHAnsi"/>
                <w:b/>
                <w:bCs/>
                <w:color w:val="231F20"/>
                <w:sz w:val="18"/>
                <w:szCs w:val="18"/>
              </w:rPr>
              <w:t xml:space="preserve">observe </w:t>
            </w:r>
            <w:r w:rsidRPr="00CD4109">
              <w:rPr>
                <w:rFonts w:cstheme="minorHAnsi"/>
                <w:color w:val="231F20"/>
                <w:sz w:val="18"/>
                <w:szCs w:val="18"/>
              </w:rPr>
              <w:t>closely and</w:t>
            </w:r>
            <w:r>
              <w:rPr>
                <w:rFonts w:cstheme="minorHAnsi"/>
                <w:color w:val="231F20"/>
                <w:sz w:val="18"/>
                <w:szCs w:val="18"/>
              </w:rPr>
              <w:t xml:space="preserve"> </w:t>
            </w:r>
            <w:r w:rsidRPr="00CD4109">
              <w:rPr>
                <w:rFonts w:cstheme="minorHAnsi"/>
                <w:color w:val="231F20"/>
                <w:sz w:val="18"/>
                <w:szCs w:val="18"/>
              </w:rPr>
              <w:t>communicate the features or</w:t>
            </w:r>
            <w:r w:rsidR="002156B5">
              <w:rPr>
                <w:rFonts w:cstheme="minorHAnsi"/>
                <w:color w:val="231F20"/>
                <w:sz w:val="18"/>
                <w:szCs w:val="18"/>
              </w:rPr>
              <w:t xml:space="preserve"> </w:t>
            </w:r>
            <w:r>
              <w:rPr>
                <w:rFonts w:cstheme="minorHAnsi"/>
                <w:color w:val="231F20"/>
                <w:sz w:val="18"/>
                <w:szCs w:val="18"/>
              </w:rPr>
              <w:t>p</w:t>
            </w:r>
            <w:r w:rsidRPr="00CD4109">
              <w:rPr>
                <w:rFonts w:cstheme="minorHAnsi"/>
                <w:color w:val="231F20"/>
                <w:sz w:val="18"/>
                <w:szCs w:val="18"/>
              </w:rPr>
              <w:t>roperties of things in the real world.</w:t>
            </w:r>
          </w:p>
          <w:p w:rsidR="00D31DDB" w:rsidRDefault="00D31DDB" w:rsidP="00D31DDB">
            <w:pPr>
              <w:rPr>
                <w:rFonts w:ascii="Calibri" w:eastAsia="Calibri" w:hAnsi="Calibri" w:cs="Calibri"/>
                <w:color w:val="F89747"/>
                <w:sz w:val="18"/>
                <w:szCs w:val="18"/>
              </w:rPr>
            </w:pPr>
          </w:p>
          <w:p w:rsidR="00D31DDB" w:rsidRDefault="00D31DDB" w:rsidP="00D31DDB">
            <w:pPr>
              <w:jc w:val="both"/>
              <w:rPr>
                <w:rFonts w:ascii="Calibri" w:hAnsi="Calibri" w:cs="Calibri"/>
                <w:sz w:val="24"/>
              </w:rPr>
            </w:pPr>
            <w:r w:rsidRPr="00CD4109">
              <w:rPr>
                <w:rFonts w:cstheme="minorHAnsi"/>
                <w:b/>
                <w:bCs/>
                <w:color w:val="231F20"/>
                <w:sz w:val="18"/>
                <w:szCs w:val="18"/>
              </w:rPr>
              <w:t xml:space="preserve">Observe </w:t>
            </w:r>
            <w:r w:rsidRPr="00CD4109">
              <w:rPr>
                <w:rFonts w:cstheme="minorHAnsi"/>
                <w:color w:val="231F20"/>
                <w:sz w:val="18"/>
                <w:szCs w:val="18"/>
              </w:rPr>
              <w:t>closely using their senses.</w:t>
            </w:r>
          </w:p>
        </w:tc>
        <w:tc>
          <w:tcPr>
            <w:tcW w:w="4893" w:type="dxa"/>
          </w:tcPr>
          <w:p w:rsidR="00D31DDB" w:rsidRPr="00CD4109" w:rsidRDefault="00D31DDB" w:rsidP="00D31DDB">
            <w:pPr>
              <w:autoSpaceDE w:val="0"/>
              <w:autoSpaceDN w:val="0"/>
              <w:adjustRightInd w:val="0"/>
              <w:rPr>
                <w:rFonts w:cstheme="minorHAnsi"/>
                <w:color w:val="231F20"/>
                <w:sz w:val="18"/>
                <w:szCs w:val="18"/>
              </w:rPr>
            </w:pPr>
            <w:r w:rsidRPr="00CD4109">
              <w:rPr>
                <w:rFonts w:cstheme="minorHAnsi"/>
                <w:color w:val="231F20"/>
                <w:sz w:val="18"/>
                <w:szCs w:val="18"/>
              </w:rPr>
              <w:t xml:space="preserve">Use </w:t>
            </w:r>
            <w:r>
              <w:rPr>
                <w:rFonts w:cstheme="minorHAnsi"/>
                <w:color w:val="231F20"/>
                <w:sz w:val="18"/>
                <w:szCs w:val="18"/>
              </w:rPr>
              <w:t xml:space="preserve">simple scientific language or </w:t>
            </w:r>
            <w:r w:rsidRPr="00CD4109">
              <w:rPr>
                <w:rFonts w:cstheme="minorHAnsi"/>
                <w:b/>
                <w:bCs/>
                <w:color w:val="231F20"/>
                <w:sz w:val="18"/>
                <w:szCs w:val="18"/>
              </w:rPr>
              <w:t>record</w:t>
            </w:r>
          </w:p>
          <w:p w:rsidR="00D31DDB" w:rsidRPr="00CD4109" w:rsidRDefault="00D31DDB" w:rsidP="00D31DDB">
            <w:pPr>
              <w:rPr>
                <w:rFonts w:cstheme="minorHAnsi"/>
                <w:color w:val="231F20"/>
                <w:sz w:val="18"/>
                <w:szCs w:val="18"/>
              </w:rPr>
            </w:pPr>
            <w:r w:rsidRPr="00CD4109">
              <w:rPr>
                <w:rFonts w:cstheme="minorHAnsi"/>
                <w:color w:val="231F20"/>
                <w:sz w:val="18"/>
                <w:szCs w:val="18"/>
              </w:rPr>
              <w:t>what they have noticed.</w:t>
            </w:r>
          </w:p>
          <w:p w:rsidR="00D31DDB" w:rsidRPr="00CD4109" w:rsidRDefault="00D31DDB" w:rsidP="00D31DDB">
            <w:pPr>
              <w:rPr>
                <w:rFonts w:cstheme="minorHAnsi"/>
                <w:color w:val="231F20"/>
                <w:sz w:val="18"/>
                <w:szCs w:val="18"/>
              </w:rPr>
            </w:pPr>
          </w:p>
          <w:p w:rsidR="00D31DDB" w:rsidRPr="00CD4109" w:rsidRDefault="00D31DDB" w:rsidP="00D31DDB">
            <w:pPr>
              <w:autoSpaceDE w:val="0"/>
              <w:autoSpaceDN w:val="0"/>
              <w:adjustRightInd w:val="0"/>
              <w:rPr>
                <w:rFonts w:cstheme="minorHAnsi"/>
                <w:color w:val="231F20"/>
                <w:sz w:val="18"/>
                <w:szCs w:val="18"/>
              </w:rPr>
            </w:pPr>
            <w:r w:rsidRPr="00CD4109">
              <w:rPr>
                <w:rFonts w:cstheme="minorHAnsi"/>
                <w:b/>
                <w:bCs/>
                <w:color w:val="231F20"/>
                <w:sz w:val="18"/>
                <w:szCs w:val="18"/>
              </w:rPr>
              <w:t xml:space="preserve">Observe </w:t>
            </w:r>
            <w:r w:rsidRPr="00CD4109">
              <w:rPr>
                <w:rFonts w:cstheme="minorHAnsi"/>
                <w:color w:val="231F20"/>
                <w:sz w:val="18"/>
                <w:szCs w:val="18"/>
              </w:rPr>
              <w:t>and describe simple</w:t>
            </w:r>
            <w:r>
              <w:rPr>
                <w:rFonts w:cstheme="minorHAnsi"/>
                <w:color w:val="231F20"/>
                <w:sz w:val="18"/>
                <w:szCs w:val="18"/>
              </w:rPr>
              <w:t xml:space="preserve"> </w:t>
            </w:r>
            <w:r w:rsidRPr="00CD4109">
              <w:rPr>
                <w:rFonts w:cstheme="minorHAnsi"/>
                <w:color w:val="231F20"/>
                <w:sz w:val="18"/>
                <w:szCs w:val="18"/>
              </w:rPr>
              <w:t>processes / cycles / changes with</w:t>
            </w:r>
          </w:p>
          <w:p w:rsidR="00D31DDB" w:rsidRPr="00CD4109" w:rsidRDefault="00D31DDB" w:rsidP="00D31DDB">
            <w:pPr>
              <w:rPr>
                <w:rFonts w:cstheme="minorHAnsi"/>
                <w:color w:val="231F20"/>
                <w:sz w:val="18"/>
                <w:szCs w:val="18"/>
              </w:rPr>
            </w:pPr>
            <w:r w:rsidRPr="00CD4109">
              <w:rPr>
                <w:rFonts w:cstheme="minorHAnsi"/>
                <w:color w:val="231F20"/>
                <w:sz w:val="18"/>
                <w:szCs w:val="18"/>
              </w:rPr>
              <w:t>several steps</w:t>
            </w:r>
          </w:p>
          <w:p w:rsidR="00D31DDB" w:rsidRPr="00CD4109" w:rsidRDefault="00D31DDB" w:rsidP="00D31DDB">
            <w:pPr>
              <w:rPr>
                <w:rFonts w:cstheme="minorHAnsi"/>
                <w:color w:val="231F20"/>
                <w:sz w:val="18"/>
                <w:szCs w:val="18"/>
              </w:rPr>
            </w:pPr>
          </w:p>
          <w:p w:rsidR="00D31DDB" w:rsidRPr="00CD4109" w:rsidRDefault="00D31DDB" w:rsidP="00D31DDB">
            <w:pPr>
              <w:autoSpaceDE w:val="0"/>
              <w:autoSpaceDN w:val="0"/>
              <w:adjustRightInd w:val="0"/>
              <w:rPr>
                <w:rFonts w:cstheme="minorHAnsi"/>
                <w:color w:val="231F20"/>
                <w:sz w:val="18"/>
                <w:szCs w:val="18"/>
              </w:rPr>
            </w:pPr>
            <w:r w:rsidRPr="00CD4109">
              <w:rPr>
                <w:rFonts w:cstheme="minorHAnsi"/>
                <w:b/>
                <w:bCs/>
                <w:color w:val="231F20"/>
                <w:sz w:val="18"/>
                <w:szCs w:val="18"/>
              </w:rPr>
              <w:t xml:space="preserve">Observe </w:t>
            </w:r>
            <w:r w:rsidRPr="00CD4109">
              <w:rPr>
                <w:rFonts w:cstheme="minorHAnsi"/>
                <w:color w:val="231F20"/>
                <w:sz w:val="18"/>
                <w:szCs w:val="18"/>
              </w:rPr>
              <w:t>closely and communicate</w:t>
            </w:r>
          </w:p>
          <w:p w:rsidR="00D31DDB" w:rsidRPr="009E3FE2" w:rsidRDefault="00D31DDB" w:rsidP="009E3FE2">
            <w:pPr>
              <w:rPr>
                <w:rFonts w:cstheme="minorHAnsi"/>
                <w:sz w:val="18"/>
                <w:szCs w:val="18"/>
              </w:rPr>
            </w:pPr>
            <w:r w:rsidRPr="00CD4109">
              <w:rPr>
                <w:rFonts w:cstheme="minorHAnsi"/>
                <w:color w:val="231F20"/>
                <w:sz w:val="18"/>
                <w:szCs w:val="18"/>
              </w:rPr>
              <w:t>with increasing accuracy</w:t>
            </w:r>
          </w:p>
        </w:tc>
      </w:tr>
      <w:tr w:rsidR="00D31DDB" w:rsidTr="00D31DDB">
        <w:tc>
          <w:tcPr>
            <w:tcW w:w="3514" w:type="dxa"/>
          </w:tcPr>
          <w:p w:rsidR="00D31DDB" w:rsidRPr="00D31DDB" w:rsidRDefault="00D31DDB" w:rsidP="00392743">
            <w:pPr>
              <w:jc w:val="both"/>
              <w:rPr>
                <w:rFonts w:ascii="Calibri" w:hAnsi="Calibri" w:cs="Calibri"/>
                <w:b/>
                <w:sz w:val="24"/>
                <w:szCs w:val="24"/>
              </w:rPr>
            </w:pPr>
            <w:r w:rsidRPr="00D31DDB">
              <w:rPr>
                <w:b/>
                <w:sz w:val="24"/>
                <w:szCs w:val="24"/>
              </w:rPr>
              <w:t>Grouping and Classifying</w:t>
            </w:r>
          </w:p>
        </w:tc>
        <w:tc>
          <w:tcPr>
            <w:tcW w:w="6275" w:type="dxa"/>
          </w:tcPr>
          <w:p w:rsidR="00D31DDB" w:rsidRPr="00CD4109" w:rsidRDefault="00D31DDB" w:rsidP="00D31DDB">
            <w:pPr>
              <w:rPr>
                <w:rFonts w:cstheme="minorHAnsi"/>
                <w:b/>
                <w:bCs/>
                <w:color w:val="231F20"/>
                <w:sz w:val="18"/>
                <w:szCs w:val="18"/>
              </w:rPr>
            </w:pPr>
            <w:r w:rsidRPr="00CD4109">
              <w:rPr>
                <w:rFonts w:cstheme="minorHAnsi"/>
                <w:b/>
                <w:bCs/>
                <w:color w:val="231F20"/>
                <w:sz w:val="18"/>
                <w:szCs w:val="18"/>
              </w:rPr>
              <w:t>Name</w:t>
            </w:r>
          </w:p>
          <w:p w:rsidR="00D31DDB" w:rsidRPr="00CD4109" w:rsidRDefault="00D31DDB" w:rsidP="00D31DDB">
            <w:pPr>
              <w:rPr>
                <w:rFonts w:cstheme="minorHAnsi"/>
                <w:b/>
                <w:bCs/>
                <w:color w:val="231F20"/>
                <w:sz w:val="18"/>
                <w:szCs w:val="18"/>
              </w:rPr>
            </w:pPr>
          </w:p>
          <w:p w:rsidR="00D31DDB" w:rsidRPr="00CD4109" w:rsidRDefault="00D31DDB" w:rsidP="00D31DDB">
            <w:pPr>
              <w:rPr>
                <w:rFonts w:cstheme="minorHAnsi"/>
                <w:color w:val="231F20"/>
                <w:sz w:val="18"/>
                <w:szCs w:val="18"/>
              </w:rPr>
            </w:pPr>
            <w:r w:rsidRPr="00CD4109">
              <w:rPr>
                <w:rFonts w:cstheme="minorHAnsi"/>
                <w:b/>
                <w:bCs/>
                <w:color w:val="231F20"/>
                <w:sz w:val="18"/>
                <w:szCs w:val="18"/>
              </w:rPr>
              <w:t xml:space="preserve">Name </w:t>
            </w:r>
            <w:r w:rsidRPr="00CD4109">
              <w:rPr>
                <w:rFonts w:cstheme="minorHAnsi"/>
                <w:color w:val="231F20"/>
                <w:sz w:val="18"/>
                <w:szCs w:val="18"/>
              </w:rPr>
              <w:t>basic features</w:t>
            </w:r>
          </w:p>
          <w:p w:rsidR="00D31DDB" w:rsidRPr="00CD4109" w:rsidRDefault="00D31DDB" w:rsidP="00D31DDB">
            <w:pPr>
              <w:rPr>
                <w:rFonts w:cstheme="minorHAnsi"/>
                <w:color w:val="231F20"/>
                <w:sz w:val="18"/>
                <w:szCs w:val="18"/>
              </w:rPr>
            </w:pPr>
          </w:p>
          <w:p w:rsidR="00D31DDB" w:rsidRPr="00CD4109" w:rsidRDefault="00D31DDB" w:rsidP="00D31DDB">
            <w:pPr>
              <w:autoSpaceDE w:val="0"/>
              <w:autoSpaceDN w:val="0"/>
              <w:adjustRightInd w:val="0"/>
              <w:rPr>
                <w:rFonts w:cstheme="minorHAnsi"/>
                <w:color w:val="231F20"/>
                <w:sz w:val="18"/>
                <w:szCs w:val="18"/>
              </w:rPr>
            </w:pPr>
            <w:r w:rsidRPr="00CD4109">
              <w:rPr>
                <w:rFonts w:cstheme="minorHAnsi"/>
                <w:color w:val="231F20"/>
                <w:sz w:val="18"/>
                <w:szCs w:val="18"/>
              </w:rPr>
              <w:t>Say how things are similar or different.</w:t>
            </w:r>
          </w:p>
          <w:p w:rsidR="00D31DDB" w:rsidRPr="00CD4109" w:rsidRDefault="00D31DDB" w:rsidP="00D31DDB">
            <w:pPr>
              <w:autoSpaceDE w:val="0"/>
              <w:autoSpaceDN w:val="0"/>
              <w:adjustRightInd w:val="0"/>
              <w:rPr>
                <w:rFonts w:eastAsia="Arial" w:cstheme="minorHAnsi"/>
                <w:color w:val="F89747"/>
                <w:sz w:val="18"/>
                <w:szCs w:val="18"/>
              </w:rPr>
            </w:pPr>
          </w:p>
          <w:p w:rsidR="00D31DDB" w:rsidRPr="00D31DDB" w:rsidRDefault="00D31DDB" w:rsidP="002156B5">
            <w:pPr>
              <w:autoSpaceDE w:val="0"/>
              <w:autoSpaceDN w:val="0"/>
              <w:adjustRightInd w:val="0"/>
              <w:rPr>
                <w:rFonts w:cstheme="minorHAnsi"/>
                <w:sz w:val="18"/>
                <w:szCs w:val="18"/>
              </w:rPr>
            </w:pPr>
            <w:r w:rsidRPr="00CD4109">
              <w:rPr>
                <w:rFonts w:cstheme="minorHAnsi"/>
                <w:b/>
                <w:bCs/>
                <w:color w:val="231F20"/>
                <w:sz w:val="18"/>
                <w:szCs w:val="18"/>
              </w:rPr>
              <w:t xml:space="preserve">Compare </w:t>
            </w:r>
            <w:r w:rsidRPr="00CD4109">
              <w:rPr>
                <w:rFonts w:cstheme="minorHAnsi"/>
                <w:color w:val="231F20"/>
                <w:sz w:val="18"/>
                <w:szCs w:val="18"/>
              </w:rPr>
              <w:t>and contrast simple observable</w:t>
            </w:r>
            <w:r w:rsidR="002156B5">
              <w:rPr>
                <w:rFonts w:cstheme="minorHAnsi"/>
                <w:color w:val="231F20"/>
                <w:sz w:val="18"/>
                <w:szCs w:val="18"/>
              </w:rPr>
              <w:t xml:space="preserve"> </w:t>
            </w:r>
            <w:r w:rsidRPr="00CD4109">
              <w:rPr>
                <w:rFonts w:cstheme="minorHAnsi"/>
                <w:color w:val="231F20"/>
                <w:sz w:val="18"/>
                <w:szCs w:val="18"/>
              </w:rPr>
              <w:t>features / characteristics</w:t>
            </w:r>
          </w:p>
        </w:tc>
        <w:tc>
          <w:tcPr>
            <w:tcW w:w="4893" w:type="dxa"/>
          </w:tcPr>
          <w:p w:rsidR="00D31DDB" w:rsidRPr="00CD4109" w:rsidRDefault="00D31DDB" w:rsidP="00D31DDB">
            <w:pPr>
              <w:rPr>
                <w:rFonts w:cstheme="minorHAnsi"/>
                <w:b/>
                <w:bCs/>
                <w:color w:val="231F20"/>
                <w:sz w:val="18"/>
                <w:szCs w:val="18"/>
              </w:rPr>
            </w:pPr>
            <w:r w:rsidRPr="00CD4109">
              <w:rPr>
                <w:rFonts w:cstheme="minorHAnsi"/>
                <w:b/>
                <w:bCs/>
                <w:color w:val="231F20"/>
                <w:sz w:val="18"/>
                <w:szCs w:val="18"/>
              </w:rPr>
              <w:t>Name / identify</w:t>
            </w:r>
          </w:p>
          <w:p w:rsidR="00D31DDB" w:rsidRPr="00CD4109" w:rsidRDefault="00D31DDB" w:rsidP="00D31DDB">
            <w:pPr>
              <w:rPr>
                <w:rFonts w:cstheme="minorHAnsi"/>
                <w:b/>
                <w:bCs/>
                <w:color w:val="231F20"/>
                <w:sz w:val="18"/>
                <w:szCs w:val="18"/>
              </w:rPr>
            </w:pPr>
          </w:p>
          <w:p w:rsidR="00D31DDB" w:rsidRPr="00CD4109" w:rsidRDefault="00D31DDB" w:rsidP="00D31DDB">
            <w:pPr>
              <w:autoSpaceDE w:val="0"/>
              <w:autoSpaceDN w:val="0"/>
              <w:adjustRightInd w:val="0"/>
              <w:rPr>
                <w:rFonts w:cstheme="minorHAnsi"/>
                <w:color w:val="231F20"/>
                <w:sz w:val="18"/>
                <w:szCs w:val="18"/>
              </w:rPr>
            </w:pPr>
            <w:r w:rsidRPr="00CD4109">
              <w:rPr>
                <w:rFonts w:cstheme="minorHAnsi"/>
                <w:b/>
                <w:bCs/>
                <w:color w:val="231F20"/>
                <w:sz w:val="18"/>
                <w:szCs w:val="18"/>
              </w:rPr>
              <w:t xml:space="preserve">Sort </w:t>
            </w:r>
            <w:r w:rsidRPr="00CD4109">
              <w:rPr>
                <w:rFonts w:cstheme="minorHAnsi"/>
                <w:color w:val="231F20"/>
                <w:sz w:val="18"/>
                <w:szCs w:val="18"/>
              </w:rPr>
              <w:t xml:space="preserve">and </w:t>
            </w:r>
            <w:r w:rsidRPr="00CD4109">
              <w:rPr>
                <w:rFonts w:cstheme="minorHAnsi"/>
                <w:b/>
                <w:bCs/>
                <w:color w:val="231F20"/>
                <w:sz w:val="18"/>
                <w:szCs w:val="18"/>
              </w:rPr>
              <w:t xml:space="preserve">group </w:t>
            </w:r>
            <w:r w:rsidRPr="00CD4109">
              <w:rPr>
                <w:rFonts w:cstheme="minorHAnsi"/>
                <w:color w:val="231F20"/>
                <w:sz w:val="18"/>
                <w:szCs w:val="18"/>
              </w:rPr>
              <w:t>objects, materials or living</w:t>
            </w:r>
          </w:p>
          <w:p w:rsidR="00D31DDB" w:rsidRPr="00CD4109" w:rsidRDefault="00D31DDB" w:rsidP="00D31DDB">
            <w:pPr>
              <w:autoSpaceDE w:val="0"/>
              <w:autoSpaceDN w:val="0"/>
              <w:adjustRightInd w:val="0"/>
              <w:rPr>
                <w:rFonts w:cstheme="minorHAnsi"/>
                <w:color w:val="231F20"/>
                <w:sz w:val="18"/>
                <w:szCs w:val="18"/>
              </w:rPr>
            </w:pPr>
            <w:r w:rsidRPr="00CD4109">
              <w:rPr>
                <w:rFonts w:cstheme="minorHAnsi"/>
                <w:color w:val="231F20"/>
                <w:sz w:val="18"/>
                <w:szCs w:val="18"/>
              </w:rPr>
              <w:t>things by observable and/or behavioural</w:t>
            </w:r>
          </w:p>
          <w:p w:rsidR="00D31DDB" w:rsidRPr="00CD4109" w:rsidRDefault="00D31DDB" w:rsidP="00D31DDB">
            <w:pPr>
              <w:autoSpaceDE w:val="0"/>
              <w:autoSpaceDN w:val="0"/>
              <w:adjustRightInd w:val="0"/>
              <w:rPr>
                <w:rFonts w:cstheme="minorHAnsi"/>
                <w:color w:val="231F20"/>
                <w:sz w:val="18"/>
                <w:szCs w:val="18"/>
              </w:rPr>
            </w:pPr>
            <w:r w:rsidRPr="00CD4109">
              <w:rPr>
                <w:rFonts w:cstheme="minorHAnsi"/>
                <w:color w:val="231F20"/>
                <w:sz w:val="18"/>
                <w:szCs w:val="18"/>
              </w:rPr>
              <w:t>features.</w:t>
            </w:r>
          </w:p>
          <w:p w:rsidR="00D31DDB" w:rsidRPr="00CD4109" w:rsidRDefault="00D31DDB" w:rsidP="00D31DDB">
            <w:pPr>
              <w:rPr>
                <w:rFonts w:eastAsia="Arial" w:cstheme="minorHAnsi"/>
                <w:color w:val="F89747"/>
                <w:sz w:val="18"/>
                <w:szCs w:val="18"/>
              </w:rPr>
            </w:pPr>
          </w:p>
          <w:p w:rsidR="00D31DDB" w:rsidRDefault="00D31DDB" w:rsidP="00D31DDB">
            <w:pPr>
              <w:jc w:val="both"/>
              <w:rPr>
                <w:rFonts w:ascii="Calibri" w:hAnsi="Calibri" w:cs="Calibri"/>
                <w:sz w:val="24"/>
              </w:rPr>
            </w:pPr>
            <w:r w:rsidRPr="00CD4109">
              <w:rPr>
                <w:rFonts w:cstheme="minorHAnsi"/>
                <w:b/>
                <w:bCs/>
                <w:color w:val="231F20"/>
                <w:sz w:val="18"/>
                <w:szCs w:val="18"/>
              </w:rPr>
              <w:t>Compare</w:t>
            </w:r>
          </w:p>
        </w:tc>
      </w:tr>
      <w:tr w:rsidR="00D31DDB" w:rsidTr="009E3FE2">
        <w:trPr>
          <w:trHeight w:val="720"/>
        </w:trPr>
        <w:tc>
          <w:tcPr>
            <w:tcW w:w="3514" w:type="dxa"/>
          </w:tcPr>
          <w:p w:rsidR="00D31DDB" w:rsidRPr="00D31DDB" w:rsidRDefault="00D31DDB" w:rsidP="00392743">
            <w:pPr>
              <w:jc w:val="both"/>
              <w:rPr>
                <w:rFonts w:ascii="Calibri" w:hAnsi="Calibri" w:cs="Calibri"/>
                <w:b/>
                <w:sz w:val="24"/>
                <w:szCs w:val="24"/>
              </w:rPr>
            </w:pPr>
            <w:r w:rsidRPr="00D31DDB">
              <w:rPr>
                <w:b/>
                <w:sz w:val="24"/>
                <w:szCs w:val="24"/>
              </w:rPr>
              <w:t>Questioning</w:t>
            </w:r>
          </w:p>
        </w:tc>
        <w:tc>
          <w:tcPr>
            <w:tcW w:w="6275" w:type="dxa"/>
          </w:tcPr>
          <w:p w:rsidR="00D31DDB" w:rsidRPr="004159E6" w:rsidRDefault="00D31DDB" w:rsidP="00D31DDB">
            <w:pPr>
              <w:autoSpaceDE w:val="0"/>
              <w:autoSpaceDN w:val="0"/>
              <w:adjustRightInd w:val="0"/>
              <w:rPr>
                <w:rFonts w:cstheme="minorHAnsi"/>
                <w:color w:val="231F20"/>
                <w:sz w:val="18"/>
                <w:szCs w:val="18"/>
              </w:rPr>
            </w:pPr>
            <w:r w:rsidRPr="004159E6">
              <w:rPr>
                <w:rFonts w:cstheme="minorHAnsi"/>
                <w:color w:val="231F20"/>
                <w:sz w:val="18"/>
                <w:szCs w:val="18"/>
              </w:rPr>
              <w:t>Ask simple questions about what they notice about the world around them.</w:t>
            </w:r>
          </w:p>
          <w:p w:rsidR="00D31DDB" w:rsidRPr="004159E6" w:rsidRDefault="00D31DDB" w:rsidP="00D31DDB">
            <w:pPr>
              <w:autoSpaceDE w:val="0"/>
              <w:autoSpaceDN w:val="0"/>
              <w:adjustRightInd w:val="0"/>
              <w:rPr>
                <w:rFonts w:eastAsia="Arial" w:cstheme="minorHAnsi"/>
                <w:color w:val="F89747"/>
                <w:sz w:val="18"/>
                <w:szCs w:val="18"/>
              </w:rPr>
            </w:pPr>
          </w:p>
          <w:p w:rsidR="00D31DDB" w:rsidRPr="002156B5" w:rsidRDefault="009E3FE2" w:rsidP="002156B5">
            <w:pPr>
              <w:autoSpaceDE w:val="0"/>
              <w:autoSpaceDN w:val="0"/>
              <w:adjustRightInd w:val="0"/>
              <w:rPr>
                <w:rFonts w:cstheme="minorHAnsi"/>
                <w:sz w:val="18"/>
                <w:szCs w:val="18"/>
              </w:rPr>
            </w:pPr>
            <w:r>
              <w:rPr>
                <w:rFonts w:cstheme="minorHAnsi"/>
                <w:color w:val="231F20"/>
                <w:sz w:val="18"/>
                <w:szCs w:val="18"/>
              </w:rPr>
              <w:t xml:space="preserve">Demonstrate curiosity </w:t>
            </w:r>
            <w:r w:rsidR="00D31DDB" w:rsidRPr="004159E6">
              <w:rPr>
                <w:rFonts w:cstheme="minorHAnsi"/>
                <w:color w:val="231F20"/>
                <w:sz w:val="18"/>
                <w:szCs w:val="18"/>
              </w:rPr>
              <w:t>by the questions they ask.</w:t>
            </w:r>
          </w:p>
        </w:tc>
        <w:tc>
          <w:tcPr>
            <w:tcW w:w="4893" w:type="dxa"/>
          </w:tcPr>
          <w:p w:rsidR="00D31DDB" w:rsidRPr="009E3FE2" w:rsidRDefault="00D31DDB" w:rsidP="009E3FE2">
            <w:pPr>
              <w:autoSpaceDE w:val="0"/>
              <w:autoSpaceDN w:val="0"/>
              <w:adjustRightInd w:val="0"/>
              <w:rPr>
                <w:rFonts w:cstheme="minorHAnsi"/>
                <w:color w:val="231F20"/>
                <w:sz w:val="18"/>
                <w:szCs w:val="18"/>
              </w:rPr>
            </w:pPr>
            <w:r w:rsidRPr="004159E6">
              <w:rPr>
                <w:rFonts w:cstheme="minorHAnsi"/>
                <w:color w:val="231F20"/>
                <w:sz w:val="18"/>
                <w:szCs w:val="18"/>
              </w:rPr>
              <w:t>Raise their own logical questions based</w:t>
            </w:r>
            <w:r w:rsidR="009E3FE2">
              <w:rPr>
                <w:rFonts w:cstheme="minorHAnsi"/>
                <w:color w:val="231F20"/>
                <w:sz w:val="18"/>
                <w:szCs w:val="18"/>
              </w:rPr>
              <w:t xml:space="preserve"> </w:t>
            </w:r>
            <w:r w:rsidRPr="004159E6">
              <w:rPr>
                <w:rFonts w:cstheme="minorHAnsi"/>
                <w:color w:val="231F20"/>
                <w:sz w:val="18"/>
                <w:szCs w:val="18"/>
              </w:rPr>
              <w:t>on or linked to things they have observed</w:t>
            </w:r>
          </w:p>
        </w:tc>
      </w:tr>
      <w:tr w:rsidR="00D31DDB" w:rsidTr="00D31DDB">
        <w:tc>
          <w:tcPr>
            <w:tcW w:w="3514" w:type="dxa"/>
          </w:tcPr>
          <w:p w:rsidR="00D31DDB" w:rsidRPr="00D31DDB" w:rsidRDefault="00D31DDB" w:rsidP="00392743">
            <w:pPr>
              <w:jc w:val="both"/>
              <w:rPr>
                <w:rFonts w:ascii="Calibri" w:hAnsi="Calibri" w:cs="Calibri"/>
                <w:b/>
                <w:sz w:val="24"/>
                <w:szCs w:val="24"/>
              </w:rPr>
            </w:pPr>
            <w:r w:rsidRPr="00D31DDB">
              <w:rPr>
                <w:b/>
                <w:sz w:val="24"/>
                <w:szCs w:val="24"/>
              </w:rPr>
              <w:t>Research</w:t>
            </w:r>
          </w:p>
        </w:tc>
        <w:tc>
          <w:tcPr>
            <w:tcW w:w="6275" w:type="dxa"/>
          </w:tcPr>
          <w:p w:rsidR="00D31DDB" w:rsidRDefault="00D31DDB" w:rsidP="002156B5">
            <w:pPr>
              <w:autoSpaceDE w:val="0"/>
              <w:autoSpaceDN w:val="0"/>
              <w:adjustRightInd w:val="0"/>
              <w:rPr>
                <w:rFonts w:ascii="Calibri" w:hAnsi="Calibri" w:cs="Calibri"/>
                <w:sz w:val="24"/>
              </w:rPr>
            </w:pPr>
            <w:r w:rsidRPr="004159E6">
              <w:rPr>
                <w:rFonts w:cstheme="minorHAnsi"/>
                <w:color w:val="231F20"/>
                <w:sz w:val="18"/>
                <w:szCs w:val="18"/>
              </w:rPr>
              <w:t>Use simple primary and</w:t>
            </w:r>
            <w:r w:rsidR="002156B5">
              <w:rPr>
                <w:rFonts w:cstheme="minorHAnsi"/>
                <w:color w:val="231F20"/>
                <w:sz w:val="18"/>
                <w:szCs w:val="18"/>
              </w:rPr>
              <w:t xml:space="preserve"> </w:t>
            </w:r>
            <w:r w:rsidRPr="004159E6">
              <w:rPr>
                <w:rFonts w:cstheme="minorHAnsi"/>
                <w:color w:val="231F20"/>
                <w:sz w:val="18"/>
                <w:szCs w:val="18"/>
              </w:rPr>
              <w:t>secondary sources</w:t>
            </w:r>
          </w:p>
        </w:tc>
        <w:tc>
          <w:tcPr>
            <w:tcW w:w="4893" w:type="dxa"/>
          </w:tcPr>
          <w:p w:rsidR="00D31DDB" w:rsidRPr="004159E6" w:rsidRDefault="00D31DDB" w:rsidP="00D31DDB">
            <w:pPr>
              <w:autoSpaceDE w:val="0"/>
              <w:autoSpaceDN w:val="0"/>
              <w:adjustRightInd w:val="0"/>
              <w:rPr>
                <w:rFonts w:cstheme="minorHAnsi"/>
                <w:color w:val="231F20"/>
                <w:sz w:val="18"/>
                <w:szCs w:val="18"/>
              </w:rPr>
            </w:pPr>
            <w:r w:rsidRPr="004159E6">
              <w:rPr>
                <w:rFonts w:cstheme="minorHAnsi"/>
                <w:color w:val="231F20"/>
                <w:sz w:val="18"/>
                <w:szCs w:val="18"/>
              </w:rPr>
              <w:t>Use simple and appropriate</w:t>
            </w:r>
            <w:r>
              <w:rPr>
                <w:rFonts w:cstheme="minorHAnsi"/>
                <w:color w:val="231F20"/>
                <w:sz w:val="18"/>
                <w:szCs w:val="18"/>
              </w:rPr>
              <w:t xml:space="preserve"> </w:t>
            </w:r>
            <w:r w:rsidRPr="004159E6">
              <w:rPr>
                <w:rFonts w:cstheme="minorHAnsi"/>
                <w:color w:val="231F20"/>
                <w:sz w:val="18"/>
                <w:szCs w:val="18"/>
              </w:rPr>
              <w:t>secondary sources (such as</w:t>
            </w:r>
          </w:p>
          <w:p w:rsidR="00D31DDB" w:rsidRPr="004159E6" w:rsidRDefault="00D31DDB" w:rsidP="00D31DDB">
            <w:pPr>
              <w:autoSpaceDE w:val="0"/>
              <w:autoSpaceDN w:val="0"/>
              <w:adjustRightInd w:val="0"/>
              <w:rPr>
                <w:rFonts w:cstheme="minorHAnsi"/>
                <w:color w:val="231F20"/>
                <w:sz w:val="18"/>
                <w:szCs w:val="18"/>
              </w:rPr>
            </w:pPr>
            <w:r w:rsidRPr="004159E6">
              <w:rPr>
                <w:rFonts w:cstheme="minorHAnsi"/>
                <w:color w:val="231F20"/>
                <w:sz w:val="18"/>
                <w:szCs w:val="18"/>
              </w:rPr>
              <w:t>books, photographs, videos</w:t>
            </w:r>
            <w:r>
              <w:rPr>
                <w:rFonts w:cstheme="minorHAnsi"/>
                <w:color w:val="231F20"/>
                <w:sz w:val="18"/>
                <w:szCs w:val="18"/>
              </w:rPr>
              <w:t xml:space="preserve"> </w:t>
            </w:r>
            <w:r w:rsidRPr="004159E6">
              <w:rPr>
                <w:rFonts w:cstheme="minorHAnsi"/>
                <w:color w:val="231F20"/>
                <w:sz w:val="18"/>
                <w:szCs w:val="18"/>
              </w:rPr>
              <w:t>and other technology) to find</w:t>
            </w:r>
          </w:p>
          <w:p w:rsidR="00D31DDB" w:rsidRDefault="00D31DDB" w:rsidP="00D31DDB">
            <w:pPr>
              <w:jc w:val="both"/>
              <w:rPr>
                <w:rFonts w:ascii="Calibri" w:hAnsi="Calibri" w:cs="Calibri"/>
                <w:sz w:val="24"/>
              </w:rPr>
            </w:pPr>
            <w:r w:rsidRPr="004159E6">
              <w:rPr>
                <w:rFonts w:cstheme="minorHAnsi"/>
                <w:color w:val="231F20"/>
                <w:sz w:val="18"/>
                <w:szCs w:val="18"/>
              </w:rPr>
              <w:t xml:space="preserve">things out / find </w:t>
            </w:r>
            <w:r>
              <w:rPr>
                <w:rFonts w:cstheme="minorHAnsi"/>
                <w:color w:val="231F20"/>
                <w:sz w:val="18"/>
                <w:szCs w:val="18"/>
              </w:rPr>
              <w:t>a</w:t>
            </w:r>
            <w:r w:rsidRPr="004159E6">
              <w:rPr>
                <w:rFonts w:cstheme="minorHAnsi"/>
                <w:color w:val="231F20"/>
                <w:sz w:val="18"/>
                <w:szCs w:val="18"/>
              </w:rPr>
              <w:t>nswers.</w:t>
            </w:r>
          </w:p>
        </w:tc>
      </w:tr>
      <w:tr w:rsidR="00D31DDB" w:rsidTr="00D31DDB">
        <w:tc>
          <w:tcPr>
            <w:tcW w:w="3514" w:type="dxa"/>
          </w:tcPr>
          <w:p w:rsidR="00D31DDB" w:rsidRPr="00D31DDB" w:rsidRDefault="00D31DDB" w:rsidP="00392743">
            <w:pPr>
              <w:jc w:val="both"/>
              <w:rPr>
                <w:rFonts w:ascii="Calibri" w:hAnsi="Calibri" w:cs="Calibri"/>
                <w:b/>
                <w:sz w:val="24"/>
                <w:szCs w:val="24"/>
              </w:rPr>
            </w:pPr>
            <w:r w:rsidRPr="00D31DDB">
              <w:rPr>
                <w:b/>
                <w:sz w:val="24"/>
                <w:szCs w:val="24"/>
              </w:rPr>
              <w:t>Planning and testing</w:t>
            </w:r>
          </w:p>
        </w:tc>
        <w:tc>
          <w:tcPr>
            <w:tcW w:w="6275" w:type="dxa"/>
          </w:tcPr>
          <w:p w:rsidR="00D31DDB" w:rsidRPr="005A2D16" w:rsidRDefault="00D31DDB" w:rsidP="00D31DDB">
            <w:pPr>
              <w:autoSpaceDE w:val="0"/>
              <w:autoSpaceDN w:val="0"/>
              <w:adjustRightInd w:val="0"/>
              <w:rPr>
                <w:rFonts w:cstheme="minorHAnsi"/>
                <w:color w:val="231F20"/>
                <w:sz w:val="18"/>
                <w:szCs w:val="18"/>
              </w:rPr>
            </w:pPr>
            <w:r w:rsidRPr="005A2D16">
              <w:rPr>
                <w:rFonts w:cstheme="minorHAnsi"/>
                <w:color w:val="231F20"/>
                <w:sz w:val="18"/>
                <w:szCs w:val="18"/>
              </w:rPr>
              <w:t>With help</w:t>
            </w:r>
            <w:r w:rsidRPr="005A2D16">
              <w:rPr>
                <w:rFonts w:cstheme="minorHAnsi"/>
                <w:b/>
                <w:bCs/>
                <w:color w:val="231F20"/>
                <w:sz w:val="18"/>
                <w:szCs w:val="18"/>
              </w:rPr>
              <w:t xml:space="preserve">, carry out </w:t>
            </w:r>
            <w:r w:rsidRPr="005A2D16">
              <w:rPr>
                <w:rFonts w:cstheme="minorHAnsi"/>
                <w:color w:val="231F20"/>
                <w:sz w:val="18"/>
                <w:szCs w:val="18"/>
              </w:rPr>
              <w:t>a simple test / comparative test.</w:t>
            </w:r>
          </w:p>
          <w:p w:rsidR="00D31DDB" w:rsidRPr="005A2D16" w:rsidRDefault="00D31DDB" w:rsidP="00D31DDB">
            <w:pPr>
              <w:autoSpaceDE w:val="0"/>
              <w:autoSpaceDN w:val="0"/>
              <w:adjustRightInd w:val="0"/>
              <w:rPr>
                <w:rFonts w:cstheme="minorHAnsi"/>
                <w:color w:val="231F20"/>
                <w:sz w:val="18"/>
                <w:szCs w:val="18"/>
              </w:rPr>
            </w:pPr>
          </w:p>
          <w:p w:rsidR="00D31DDB" w:rsidRDefault="00D31DDB" w:rsidP="00D31DDB">
            <w:pPr>
              <w:jc w:val="both"/>
              <w:rPr>
                <w:rFonts w:ascii="Calibri" w:hAnsi="Calibri" w:cs="Calibri"/>
                <w:sz w:val="24"/>
              </w:rPr>
            </w:pPr>
            <w:r w:rsidRPr="005A2D16">
              <w:rPr>
                <w:rFonts w:cstheme="minorHAnsi"/>
                <w:b/>
                <w:bCs/>
                <w:color w:val="231F20"/>
                <w:sz w:val="18"/>
                <w:szCs w:val="18"/>
              </w:rPr>
              <w:t xml:space="preserve">Talk </w:t>
            </w:r>
            <w:r w:rsidRPr="005A2D16">
              <w:rPr>
                <w:rFonts w:cstheme="minorHAnsi"/>
                <w:color w:val="231F20"/>
                <w:sz w:val="18"/>
                <w:szCs w:val="18"/>
              </w:rPr>
              <w:t>about ways of setting up a test.</w:t>
            </w:r>
          </w:p>
        </w:tc>
        <w:tc>
          <w:tcPr>
            <w:tcW w:w="4893" w:type="dxa"/>
          </w:tcPr>
          <w:p w:rsidR="00D31DDB" w:rsidRPr="005A2D16" w:rsidRDefault="00D31DDB" w:rsidP="00D31DDB">
            <w:pPr>
              <w:autoSpaceDE w:val="0"/>
              <w:autoSpaceDN w:val="0"/>
              <w:adjustRightInd w:val="0"/>
              <w:rPr>
                <w:rFonts w:cstheme="minorHAnsi"/>
                <w:color w:val="231F20"/>
                <w:sz w:val="18"/>
                <w:szCs w:val="18"/>
              </w:rPr>
            </w:pPr>
            <w:r w:rsidRPr="005A2D16">
              <w:rPr>
                <w:rFonts w:cstheme="minorHAnsi"/>
                <w:color w:val="231F20"/>
                <w:sz w:val="18"/>
                <w:szCs w:val="18"/>
              </w:rPr>
              <w:t xml:space="preserve">Carry out simple comparative tests as part of a group, following a </w:t>
            </w:r>
            <w:r w:rsidRPr="005A2D16">
              <w:rPr>
                <w:rFonts w:cstheme="minorHAnsi"/>
                <w:b/>
                <w:bCs/>
                <w:color w:val="231F20"/>
                <w:sz w:val="18"/>
                <w:szCs w:val="18"/>
              </w:rPr>
              <w:t xml:space="preserve">method </w:t>
            </w:r>
            <w:r w:rsidRPr="005A2D16">
              <w:rPr>
                <w:rFonts w:cstheme="minorHAnsi"/>
                <w:color w:val="231F20"/>
                <w:sz w:val="18"/>
                <w:szCs w:val="18"/>
              </w:rPr>
              <w:t>with some independence</w:t>
            </w:r>
          </w:p>
          <w:p w:rsidR="00D31DDB" w:rsidRPr="005A2D16" w:rsidRDefault="00D31DDB" w:rsidP="00D31DDB">
            <w:pPr>
              <w:autoSpaceDE w:val="0"/>
              <w:autoSpaceDN w:val="0"/>
              <w:adjustRightInd w:val="0"/>
              <w:rPr>
                <w:rFonts w:cstheme="minorHAnsi"/>
                <w:color w:val="231F20"/>
                <w:sz w:val="18"/>
                <w:szCs w:val="18"/>
              </w:rPr>
            </w:pPr>
          </w:p>
          <w:p w:rsidR="00D31DDB" w:rsidRDefault="00D31DDB" w:rsidP="00D31DDB">
            <w:pPr>
              <w:jc w:val="both"/>
              <w:rPr>
                <w:rFonts w:ascii="Calibri" w:hAnsi="Calibri" w:cs="Calibri"/>
                <w:sz w:val="24"/>
              </w:rPr>
            </w:pPr>
            <w:r w:rsidRPr="005A2D16">
              <w:rPr>
                <w:rFonts w:cstheme="minorHAnsi"/>
                <w:color w:val="231F20"/>
                <w:sz w:val="18"/>
                <w:szCs w:val="18"/>
              </w:rPr>
              <w:t xml:space="preserve">With support, make suggestions on a </w:t>
            </w:r>
            <w:r w:rsidRPr="005A2D16">
              <w:rPr>
                <w:rFonts w:cstheme="minorHAnsi"/>
                <w:b/>
                <w:bCs/>
                <w:color w:val="231F20"/>
                <w:sz w:val="18"/>
                <w:szCs w:val="18"/>
              </w:rPr>
              <w:t xml:space="preserve">method </w:t>
            </w:r>
            <w:r w:rsidRPr="005A2D16">
              <w:rPr>
                <w:rFonts w:cstheme="minorHAnsi"/>
                <w:color w:val="231F20"/>
                <w:sz w:val="18"/>
                <w:szCs w:val="18"/>
              </w:rPr>
              <w:t>for setting up a simple comparative test</w:t>
            </w:r>
          </w:p>
        </w:tc>
      </w:tr>
      <w:tr w:rsidR="00D31DDB" w:rsidTr="00D31DDB">
        <w:tc>
          <w:tcPr>
            <w:tcW w:w="3514" w:type="dxa"/>
          </w:tcPr>
          <w:p w:rsidR="00D31DDB" w:rsidRPr="00D31DDB" w:rsidRDefault="00D31DDB" w:rsidP="00392743">
            <w:pPr>
              <w:jc w:val="both"/>
              <w:rPr>
                <w:rFonts w:ascii="Calibri" w:hAnsi="Calibri" w:cs="Calibri"/>
                <w:b/>
                <w:sz w:val="24"/>
                <w:szCs w:val="24"/>
              </w:rPr>
            </w:pPr>
            <w:r w:rsidRPr="00D31DDB">
              <w:rPr>
                <w:b/>
                <w:sz w:val="24"/>
                <w:szCs w:val="24"/>
              </w:rPr>
              <w:t>Using equipment and measures</w:t>
            </w:r>
          </w:p>
        </w:tc>
        <w:tc>
          <w:tcPr>
            <w:tcW w:w="6275" w:type="dxa"/>
          </w:tcPr>
          <w:p w:rsidR="00D31DDB" w:rsidRPr="002D3E8E" w:rsidRDefault="00D31DDB" w:rsidP="00D31DDB">
            <w:pPr>
              <w:autoSpaceDE w:val="0"/>
              <w:autoSpaceDN w:val="0"/>
              <w:adjustRightInd w:val="0"/>
              <w:rPr>
                <w:rFonts w:cstheme="minorHAnsi"/>
                <w:color w:val="231F20"/>
                <w:sz w:val="18"/>
                <w:szCs w:val="18"/>
              </w:rPr>
            </w:pPr>
            <w:r w:rsidRPr="002D3E8E">
              <w:rPr>
                <w:rFonts w:cstheme="minorHAnsi"/>
                <w:b/>
                <w:bCs/>
                <w:color w:val="231F20"/>
                <w:sz w:val="18"/>
                <w:szCs w:val="18"/>
              </w:rPr>
              <w:t xml:space="preserve">Measure </w:t>
            </w:r>
            <w:r w:rsidRPr="002D3E8E">
              <w:rPr>
                <w:rFonts w:cstheme="minorHAnsi"/>
                <w:color w:val="231F20"/>
                <w:sz w:val="18"/>
                <w:szCs w:val="18"/>
              </w:rPr>
              <w:t>using non-standard units e.g. how many lolly sticks / cubes / handfuls, etc.</w:t>
            </w:r>
          </w:p>
          <w:p w:rsidR="00D31DDB" w:rsidRPr="002D3E8E" w:rsidRDefault="00D31DDB" w:rsidP="00D31DDB">
            <w:pPr>
              <w:autoSpaceDE w:val="0"/>
              <w:autoSpaceDN w:val="0"/>
              <w:adjustRightInd w:val="0"/>
              <w:rPr>
                <w:rFonts w:cstheme="minorHAnsi"/>
                <w:color w:val="231F20"/>
                <w:sz w:val="18"/>
                <w:szCs w:val="18"/>
              </w:rPr>
            </w:pPr>
          </w:p>
          <w:p w:rsidR="00D31DDB" w:rsidRPr="002D3E8E" w:rsidRDefault="00D31DDB" w:rsidP="00D31DDB">
            <w:pPr>
              <w:autoSpaceDE w:val="0"/>
              <w:autoSpaceDN w:val="0"/>
              <w:adjustRightInd w:val="0"/>
              <w:rPr>
                <w:rFonts w:cstheme="minorHAnsi"/>
                <w:color w:val="231F20"/>
                <w:sz w:val="18"/>
                <w:szCs w:val="18"/>
              </w:rPr>
            </w:pPr>
            <w:r w:rsidRPr="002D3E8E">
              <w:rPr>
                <w:rFonts w:cstheme="minorHAnsi"/>
                <w:color w:val="231F20"/>
                <w:sz w:val="18"/>
                <w:szCs w:val="18"/>
              </w:rPr>
              <w:t>Observe closely, using simple</w:t>
            </w:r>
            <w:r w:rsidR="002156B5">
              <w:rPr>
                <w:rFonts w:cstheme="minorHAnsi"/>
                <w:color w:val="231F20"/>
                <w:sz w:val="18"/>
                <w:szCs w:val="18"/>
              </w:rPr>
              <w:t xml:space="preserve"> </w:t>
            </w:r>
            <w:r w:rsidRPr="002D3E8E">
              <w:rPr>
                <w:rFonts w:cstheme="minorHAnsi"/>
                <w:b/>
                <w:bCs/>
                <w:color w:val="231F20"/>
                <w:sz w:val="18"/>
                <w:szCs w:val="18"/>
              </w:rPr>
              <w:t xml:space="preserve">equipment </w:t>
            </w:r>
            <w:r w:rsidRPr="002D3E8E">
              <w:rPr>
                <w:rFonts w:cstheme="minorHAnsi"/>
                <w:color w:val="231F20"/>
                <w:sz w:val="18"/>
                <w:szCs w:val="18"/>
              </w:rPr>
              <w:t>(e.g. hand lenses, egg timers).</w:t>
            </w:r>
          </w:p>
          <w:p w:rsidR="00D31DDB" w:rsidRPr="002D3E8E" w:rsidRDefault="00D31DDB" w:rsidP="00D31DDB">
            <w:pPr>
              <w:autoSpaceDE w:val="0"/>
              <w:autoSpaceDN w:val="0"/>
              <w:adjustRightInd w:val="0"/>
              <w:rPr>
                <w:rFonts w:cstheme="minorHAnsi"/>
                <w:color w:val="231F20"/>
                <w:sz w:val="18"/>
                <w:szCs w:val="18"/>
              </w:rPr>
            </w:pPr>
          </w:p>
          <w:p w:rsidR="00D31DDB" w:rsidRDefault="00D31DDB" w:rsidP="00D31DDB">
            <w:pPr>
              <w:jc w:val="both"/>
              <w:rPr>
                <w:rFonts w:ascii="Calibri" w:hAnsi="Calibri" w:cs="Calibri"/>
                <w:sz w:val="24"/>
              </w:rPr>
            </w:pPr>
            <w:r w:rsidRPr="002D3E8E">
              <w:rPr>
                <w:rFonts w:cstheme="minorHAnsi"/>
                <w:color w:val="231F20"/>
                <w:sz w:val="18"/>
                <w:szCs w:val="18"/>
              </w:rPr>
              <w:t>Compare</w:t>
            </w:r>
          </w:p>
        </w:tc>
        <w:tc>
          <w:tcPr>
            <w:tcW w:w="4893" w:type="dxa"/>
          </w:tcPr>
          <w:p w:rsidR="00D31DDB" w:rsidRPr="002D3E8E" w:rsidRDefault="00D31DDB" w:rsidP="00D31DDB">
            <w:pPr>
              <w:autoSpaceDE w:val="0"/>
              <w:autoSpaceDN w:val="0"/>
              <w:adjustRightInd w:val="0"/>
              <w:rPr>
                <w:rFonts w:cstheme="minorHAnsi"/>
                <w:color w:val="231F20"/>
                <w:sz w:val="18"/>
                <w:szCs w:val="18"/>
              </w:rPr>
            </w:pPr>
            <w:r w:rsidRPr="002D3E8E">
              <w:rPr>
                <w:rFonts w:cstheme="minorHAnsi"/>
                <w:b/>
                <w:bCs/>
                <w:color w:val="231F20"/>
                <w:sz w:val="18"/>
                <w:szCs w:val="18"/>
              </w:rPr>
              <w:t xml:space="preserve">Measure </w:t>
            </w:r>
            <w:r w:rsidRPr="002D3E8E">
              <w:rPr>
                <w:rFonts w:cstheme="minorHAnsi"/>
                <w:color w:val="231F20"/>
                <w:sz w:val="18"/>
                <w:szCs w:val="18"/>
              </w:rPr>
              <w:t>using non-standard and simple standard measures (e.g. cm, time) with increasing accuracy</w:t>
            </w:r>
          </w:p>
          <w:p w:rsidR="00D31DDB" w:rsidRPr="002D3E8E" w:rsidRDefault="00D31DDB" w:rsidP="00D31DDB">
            <w:pPr>
              <w:autoSpaceDE w:val="0"/>
              <w:autoSpaceDN w:val="0"/>
              <w:adjustRightInd w:val="0"/>
              <w:rPr>
                <w:rFonts w:cstheme="minorHAnsi"/>
                <w:color w:val="231F20"/>
                <w:sz w:val="18"/>
                <w:szCs w:val="18"/>
              </w:rPr>
            </w:pPr>
          </w:p>
          <w:p w:rsidR="00D31DDB" w:rsidRDefault="00D31DDB" w:rsidP="00D31DDB">
            <w:pPr>
              <w:jc w:val="both"/>
              <w:rPr>
                <w:rFonts w:ascii="Calibri" w:hAnsi="Calibri" w:cs="Calibri"/>
                <w:sz w:val="24"/>
              </w:rPr>
            </w:pPr>
            <w:r w:rsidRPr="002D3E8E">
              <w:rPr>
                <w:rFonts w:cstheme="minorHAnsi"/>
                <w:color w:val="231F20"/>
                <w:sz w:val="18"/>
                <w:szCs w:val="18"/>
              </w:rPr>
              <w:t xml:space="preserve">Correctly and safely use </w:t>
            </w:r>
            <w:r w:rsidRPr="002D3E8E">
              <w:rPr>
                <w:rFonts w:cstheme="minorHAnsi"/>
                <w:b/>
                <w:bCs/>
                <w:color w:val="231F20"/>
                <w:sz w:val="18"/>
                <w:szCs w:val="18"/>
              </w:rPr>
              <w:t xml:space="preserve">equipment </w:t>
            </w:r>
            <w:r w:rsidRPr="002D3E8E">
              <w:rPr>
                <w:rFonts w:cstheme="minorHAnsi"/>
                <w:color w:val="231F20"/>
                <w:sz w:val="18"/>
                <w:szCs w:val="18"/>
              </w:rPr>
              <w:t>provided to make observations and/or take simple measurements</w:t>
            </w:r>
          </w:p>
        </w:tc>
      </w:tr>
      <w:tr w:rsidR="00D31DDB" w:rsidTr="00D31DDB">
        <w:tc>
          <w:tcPr>
            <w:tcW w:w="3514" w:type="dxa"/>
          </w:tcPr>
          <w:p w:rsidR="00D31DDB" w:rsidRPr="00D31DDB" w:rsidRDefault="00D31DDB" w:rsidP="00392743">
            <w:pPr>
              <w:jc w:val="both"/>
              <w:rPr>
                <w:rFonts w:ascii="Calibri" w:hAnsi="Calibri" w:cs="Calibri"/>
                <w:b/>
                <w:sz w:val="24"/>
                <w:szCs w:val="24"/>
              </w:rPr>
            </w:pPr>
            <w:r w:rsidRPr="00D31DDB">
              <w:rPr>
                <w:b/>
                <w:sz w:val="24"/>
                <w:szCs w:val="24"/>
              </w:rPr>
              <w:t>Communicating</w:t>
            </w:r>
          </w:p>
        </w:tc>
        <w:tc>
          <w:tcPr>
            <w:tcW w:w="6275" w:type="dxa"/>
          </w:tcPr>
          <w:p w:rsidR="00D31DDB" w:rsidRPr="002D3E8E" w:rsidRDefault="00D31DDB" w:rsidP="00D31DDB">
            <w:pPr>
              <w:autoSpaceDE w:val="0"/>
              <w:autoSpaceDN w:val="0"/>
              <w:adjustRightInd w:val="0"/>
              <w:rPr>
                <w:rFonts w:cstheme="minorHAnsi"/>
                <w:color w:val="231F20"/>
                <w:sz w:val="18"/>
                <w:szCs w:val="18"/>
              </w:rPr>
            </w:pPr>
            <w:r w:rsidRPr="002D3E8E">
              <w:rPr>
                <w:rFonts w:cstheme="minorHAnsi"/>
                <w:color w:val="231F20"/>
                <w:sz w:val="18"/>
                <w:szCs w:val="18"/>
              </w:rPr>
              <w:t>Add annotations to drawings or</w:t>
            </w:r>
            <w:r w:rsidR="002156B5">
              <w:rPr>
                <w:rFonts w:cstheme="minorHAnsi"/>
                <w:color w:val="231F20"/>
                <w:sz w:val="18"/>
                <w:szCs w:val="18"/>
              </w:rPr>
              <w:t xml:space="preserve"> </w:t>
            </w:r>
            <w:r w:rsidRPr="002D3E8E">
              <w:rPr>
                <w:rFonts w:cstheme="minorHAnsi"/>
                <w:color w:val="231F20"/>
                <w:sz w:val="18"/>
                <w:szCs w:val="18"/>
              </w:rPr>
              <w:t>photographs.</w:t>
            </w:r>
          </w:p>
          <w:p w:rsidR="00D31DDB" w:rsidRPr="002D3E8E" w:rsidRDefault="00D31DDB" w:rsidP="00D31DDB">
            <w:pPr>
              <w:autoSpaceDE w:val="0"/>
              <w:autoSpaceDN w:val="0"/>
              <w:adjustRightInd w:val="0"/>
              <w:rPr>
                <w:rFonts w:cstheme="minorHAnsi"/>
                <w:color w:val="231F20"/>
                <w:sz w:val="18"/>
                <w:szCs w:val="18"/>
              </w:rPr>
            </w:pPr>
          </w:p>
          <w:p w:rsidR="00D31DDB" w:rsidRPr="002D3E8E" w:rsidRDefault="00D31DDB" w:rsidP="00D31DDB">
            <w:pPr>
              <w:autoSpaceDE w:val="0"/>
              <w:autoSpaceDN w:val="0"/>
              <w:adjustRightInd w:val="0"/>
              <w:rPr>
                <w:rFonts w:cstheme="minorHAnsi"/>
                <w:color w:val="231F20"/>
                <w:sz w:val="18"/>
                <w:szCs w:val="18"/>
              </w:rPr>
            </w:pPr>
            <w:r w:rsidRPr="002D3E8E">
              <w:rPr>
                <w:rFonts w:cstheme="minorHAnsi"/>
                <w:color w:val="231F20"/>
                <w:sz w:val="18"/>
                <w:szCs w:val="18"/>
              </w:rPr>
              <w:t xml:space="preserve">Begin to use some simple scientific language </w:t>
            </w:r>
          </w:p>
          <w:p w:rsidR="00D31DDB" w:rsidRPr="002D3E8E" w:rsidRDefault="00D31DDB" w:rsidP="00D31DDB">
            <w:pPr>
              <w:autoSpaceDE w:val="0"/>
              <w:autoSpaceDN w:val="0"/>
              <w:adjustRightInd w:val="0"/>
              <w:rPr>
                <w:rFonts w:eastAsia="Arial" w:cstheme="minorHAnsi"/>
                <w:color w:val="F89747"/>
                <w:sz w:val="18"/>
                <w:szCs w:val="18"/>
              </w:rPr>
            </w:pPr>
          </w:p>
          <w:p w:rsidR="00D31DDB" w:rsidRDefault="00D31DDB" w:rsidP="00D31DDB">
            <w:pPr>
              <w:jc w:val="both"/>
              <w:rPr>
                <w:rFonts w:ascii="Calibri" w:hAnsi="Calibri" w:cs="Calibri"/>
                <w:sz w:val="24"/>
              </w:rPr>
            </w:pPr>
            <w:r w:rsidRPr="002D3E8E">
              <w:rPr>
                <w:rFonts w:cstheme="minorHAnsi"/>
                <w:b/>
                <w:bCs/>
                <w:color w:val="231F20"/>
                <w:sz w:val="18"/>
                <w:szCs w:val="18"/>
              </w:rPr>
              <w:t xml:space="preserve">Record </w:t>
            </w:r>
            <w:r w:rsidRPr="002D3E8E">
              <w:rPr>
                <w:rFonts w:cstheme="minorHAnsi"/>
                <w:color w:val="231F20"/>
                <w:sz w:val="18"/>
                <w:szCs w:val="18"/>
              </w:rPr>
              <w:t>simple visual representations of observations made.</w:t>
            </w:r>
          </w:p>
        </w:tc>
        <w:tc>
          <w:tcPr>
            <w:tcW w:w="4893" w:type="dxa"/>
          </w:tcPr>
          <w:p w:rsidR="00D31DDB" w:rsidRPr="002D3E8E" w:rsidRDefault="00D31DDB" w:rsidP="00D31DDB">
            <w:pPr>
              <w:rPr>
                <w:rFonts w:cstheme="minorHAnsi"/>
                <w:sz w:val="18"/>
                <w:szCs w:val="18"/>
              </w:rPr>
            </w:pPr>
            <w:r w:rsidRPr="002D3E8E">
              <w:rPr>
                <w:rFonts w:cstheme="minorHAnsi"/>
                <w:sz w:val="18"/>
                <w:szCs w:val="18"/>
              </w:rPr>
              <w:t xml:space="preserve">Record </w:t>
            </w:r>
          </w:p>
          <w:p w:rsidR="00D31DDB" w:rsidRPr="002D3E8E" w:rsidRDefault="00D31DDB" w:rsidP="00D31DDB">
            <w:pPr>
              <w:rPr>
                <w:rFonts w:cstheme="minorHAnsi"/>
                <w:sz w:val="18"/>
                <w:szCs w:val="18"/>
              </w:rPr>
            </w:pPr>
          </w:p>
          <w:p w:rsidR="00D31DDB" w:rsidRPr="002D3E8E" w:rsidRDefault="00D31DDB" w:rsidP="00D31DDB">
            <w:pPr>
              <w:autoSpaceDE w:val="0"/>
              <w:autoSpaceDN w:val="0"/>
              <w:adjustRightInd w:val="0"/>
              <w:rPr>
                <w:rFonts w:cstheme="minorHAnsi"/>
                <w:color w:val="231F20"/>
                <w:sz w:val="18"/>
                <w:szCs w:val="18"/>
              </w:rPr>
            </w:pPr>
            <w:r w:rsidRPr="002D3E8E">
              <w:rPr>
                <w:rFonts w:cstheme="minorHAnsi"/>
                <w:color w:val="231F20"/>
                <w:sz w:val="18"/>
                <w:szCs w:val="18"/>
              </w:rPr>
              <w:t>Use simple scientific language with increasing accuracy (</w:t>
            </w:r>
          </w:p>
          <w:p w:rsidR="00D31DDB" w:rsidRPr="002D3E8E" w:rsidRDefault="00D31DDB" w:rsidP="00D31DDB">
            <w:pPr>
              <w:autoSpaceDE w:val="0"/>
              <w:autoSpaceDN w:val="0"/>
              <w:adjustRightInd w:val="0"/>
              <w:rPr>
                <w:rFonts w:eastAsia="Arial" w:cstheme="minorHAnsi"/>
                <w:color w:val="F89747"/>
                <w:sz w:val="18"/>
                <w:szCs w:val="18"/>
              </w:rPr>
            </w:pPr>
          </w:p>
          <w:p w:rsidR="00D31DDB" w:rsidRPr="002D3E8E" w:rsidRDefault="00D31DDB" w:rsidP="00D31DDB">
            <w:pPr>
              <w:autoSpaceDE w:val="0"/>
              <w:autoSpaceDN w:val="0"/>
              <w:adjustRightInd w:val="0"/>
              <w:rPr>
                <w:rFonts w:cstheme="minorHAnsi"/>
                <w:color w:val="231F20"/>
                <w:sz w:val="18"/>
                <w:szCs w:val="18"/>
              </w:rPr>
            </w:pPr>
            <w:r w:rsidRPr="002D3E8E">
              <w:rPr>
                <w:rFonts w:cstheme="minorHAnsi"/>
                <w:b/>
                <w:bCs/>
                <w:color w:val="231F20"/>
                <w:sz w:val="18"/>
                <w:szCs w:val="18"/>
              </w:rPr>
              <w:t xml:space="preserve">Record </w:t>
            </w:r>
            <w:r w:rsidRPr="002D3E8E">
              <w:rPr>
                <w:rFonts w:cstheme="minorHAnsi"/>
                <w:color w:val="231F20"/>
                <w:sz w:val="18"/>
                <w:szCs w:val="18"/>
              </w:rPr>
              <w:t>simple data with some accuracy to help in answering questions;</w:t>
            </w:r>
          </w:p>
          <w:p w:rsidR="00D31DDB" w:rsidRPr="002D3E8E" w:rsidRDefault="00D31DDB" w:rsidP="00D31DDB">
            <w:pPr>
              <w:autoSpaceDE w:val="0"/>
              <w:autoSpaceDN w:val="0"/>
              <w:adjustRightInd w:val="0"/>
              <w:rPr>
                <w:rFonts w:cstheme="minorHAnsi"/>
                <w:color w:val="231F20"/>
                <w:sz w:val="18"/>
                <w:szCs w:val="18"/>
              </w:rPr>
            </w:pPr>
          </w:p>
          <w:p w:rsidR="00D31DDB" w:rsidRPr="002D3E8E" w:rsidRDefault="00D31DDB" w:rsidP="00D31DDB">
            <w:pPr>
              <w:autoSpaceDE w:val="0"/>
              <w:autoSpaceDN w:val="0"/>
              <w:adjustRightInd w:val="0"/>
              <w:rPr>
                <w:rFonts w:cstheme="minorHAnsi"/>
                <w:i/>
                <w:iCs/>
                <w:color w:val="231F20"/>
                <w:sz w:val="18"/>
                <w:szCs w:val="18"/>
              </w:rPr>
            </w:pPr>
            <w:r w:rsidRPr="002D3E8E">
              <w:rPr>
                <w:rFonts w:cstheme="minorHAnsi"/>
                <w:color w:val="231F20"/>
                <w:sz w:val="18"/>
                <w:szCs w:val="18"/>
              </w:rPr>
              <w:t xml:space="preserve">With support or using frameworks, make decisions about how to complete a variety of tables/charts </w:t>
            </w:r>
            <w:r w:rsidRPr="002D3E8E">
              <w:rPr>
                <w:rFonts w:cstheme="minorHAnsi"/>
                <w:i/>
                <w:iCs/>
                <w:color w:val="231F20"/>
                <w:sz w:val="18"/>
                <w:szCs w:val="18"/>
              </w:rPr>
              <w:t>(e.g. a 2</w:t>
            </w:r>
          </w:p>
          <w:p w:rsidR="00D31DDB" w:rsidRDefault="00D31DDB" w:rsidP="00D31DDB">
            <w:pPr>
              <w:jc w:val="both"/>
              <w:rPr>
                <w:rFonts w:ascii="Calibri" w:hAnsi="Calibri" w:cs="Calibri"/>
                <w:sz w:val="24"/>
              </w:rPr>
            </w:pPr>
            <w:r w:rsidRPr="002D3E8E">
              <w:rPr>
                <w:rFonts w:cstheme="minorHAnsi"/>
                <w:i/>
                <w:iCs/>
                <w:color w:val="231F20"/>
                <w:sz w:val="18"/>
                <w:szCs w:val="18"/>
              </w:rPr>
              <w:t>column table,</w:t>
            </w:r>
          </w:p>
        </w:tc>
      </w:tr>
      <w:tr w:rsidR="00D31DDB" w:rsidTr="00D31DDB">
        <w:tc>
          <w:tcPr>
            <w:tcW w:w="3514" w:type="dxa"/>
          </w:tcPr>
          <w:p w:rsidR="00D31DDB" w:rsidRPr="00D31DDB" w:rsidRDefault="00D31DDB" w:rsidP="00D31DDB">
            <w:pPr>
              <w:jc w:val="both"/>
              <w:rPr>
                <w:rFonts w:ascii="Calibri" w:hAnsi="Calibri" w:cs="Calibri"/>
                <w:b/>
                <w:sz w:val="24"/>
                <w:szCs w:val="24"/>
              </w:rPr>
            </w:pPr>
            <w:r w:rsidRPr="00D31DDB">
              <w:rPr>
                <w:b/>
                <w:sz w:val="24"/>
                <w:szCs w:val="24"/>
              </w:rPr>
              <w:t>Conclusions</w:t>
            </w:r>
          </w:p>
        </w:tc>
        <w:tc>
          <w:tcPr>
            <w:tcW w:w="6275" w:type="dxa"/>
          </w:tcPr>
          <w:p w:rsidR="00D31DDB" w:rsidRPr="002D3E8E" w:rsidRDefault="00D31DDB" w:rsidP="002156B5">
            <w:pPr>
              <w:autoSpaceDE w:val="0"/>
              <w:autoSpaceDN w:val="0"/>
              <w:adjustRightInd w:val="0"/>
              <w:rPr>
                <w:rFonts w:cstheme="minorHAnsi"/>
                <w:color w:val="231F20"/>
                <w:sz w:val="18"/>
                <w:szCs w:val="18"/>
              </w:rPr>
            </w:pPr>
            <w:r w:rsidRPr="002D3E8E">
              <w:rPr>
                <w:rFonts w:cstheme="minorHAnsi"/>
                <w:color w:val="231F20"/>
                <w:sz w:val="18"/>
                <w:szCs w:val="18"/>
              </w:rPr>
              <w:t>Use recordings to talk about and</w:t>
            </w:r>
            <w:r w:rsidR="002156B5">
              <w:rPr>
                <w:rFonts w:cstheme="minorHAnsi"/>
                <w:color w:val="231F20"/>
                <w:sz w:val="18"/>
                <w:szCs w:val="18"/>
              </w:rPr>
              <w:t xml:space="preserve"> </w:t>
            </w:r>
            <w:r w:rsidRPr="002D3E8E">
              <w:rPr>
                <w:rFonts w:cstheme="minorHAnsi"/>
                <w:color w:val="231F20"/>
                <w:sz w:val="18"/>
                <w:szCs w:val="18"/>
              </w:rPr>
              <w:t>describe what happened</w:t>
            </w:r>
          </w:p>
          <w:p w:rsidR="00D31DDB" w:rsidRPr="002D3E8E" w:rsidRDefault="00D31DDB" w:rsidP="00D31DDB">
            <w:pPr>
              <w:rPr>
                <w:rFonts w:cstheme="minorHAnsi"/>
                <w:color w:val="231F20"/>
                <w:sz w:val="18"/>
                <w:szCs w:val="18"/>
              </w:rPr>
            </w:pPr>
          </w:p>
          <w:p w:rsidR="00D31DDB" w:rsidRDefault="00D31DDB" w:rsidP="002156B5">
            <w:pPr>
              <w:autoSpaceDE w:val="0"/>
              <w:autoSpaceDN w:val="0"/>
              <w:adjustRightInd w:val="0"/>
              <w:rPr>
                <w:rFonts w:ascii="Calibri" w:hAnsi="Calibri" w:cs="Calibri"/>
                <w:sz w:val="24"/>
              </w:rPr>
            </w:pPr>
            <w:r w:rsidRPr="002D3E8E">
              <w:rPr>
                <w:rFonts w:cstheme="minorHAnsi"/>
                <w:color w:val="231F20"/>
                <w:sz w:val="18"/>
                <w:szCs w:val="18"/>
              </w:rPr>
              <w:t>Begin to use simple scientific</w:t>
            </w:r>
            <w:r>
              <w:rPr>
                <w:rFonts w:cstheme="minorHAnsi"/>
                <w:color w:val="231F20"/>
                <w:sz w:val="18"/>
                <w:szCs w:val="18"/>
              </w:rPr>
              <w:t xml:space="preserve"> </w:t>
            </w:r>
            <w:r w:rsidRPr="002D3E8E">
              <w:rPr>
                <w:rFonts w:cstheme="minorHAnsi"/>
                <w:color w:val="231F20"/>
                <w:sz w:val="18"/>
                <w:szCs w:val="18"/>
              </w:rPr>
              <w:t>language to talk about</w:t>
            </w:r>
            <w:r>
              <w:rPr>
                <w:rFonts w:cstheme="minorHAnsi"/>
                <w:color w:val="231F20"/>
                <w:sz w:val="18"/>
                <w:szCs w:val="18"/>
              </w:rPr>
              <w:t xml:space="preserve"> </w:t>
            </w:r>
            <w:r w:rsidRPr="002D3E8E">
              <w:rPr>
                <w:rFonts w:cstheme="minorHAnsi"/>
                <w:color w:val="231F20"/>
                <w:sz w:val="18"/>
                <w:szCs w:val="18"/>
              </w:rPr>
              <w:t>what they have found out or why</w:t>
            </w:r>
            <w:r w:rsidR="002156B5">
              <w:rPr>
                <w:rFonts w:cstheme="minorHAnsi"/>
                <w:color w:val="231F20"/>
                <w:sz w:val="18"/>
                <w:szCs w:val="18"/>
              </w:rPr>
              <w:t xml:space="preserve"> </w:t>
            </w:r>
            <w:r w:rsidRPr="002D3E8E">
              <w:rPr>
                <w:rFonts w:cstheme="minorHAnsi"/>
                <w:color w:val="231F20"/>
                <w:sz w:val="18"/>
                <w:szCs w:val="18"/>
              </w:rPr>
              <w:t>something happened</w:t>
            </w:r>
          </w:p>
        </w:tc>
        <w:tc>
          <w:tcPr>
            <w:tcW w:w="4893" w:type="dxa"/>
          </w:tcPr>
          <w:p w:rsidR="00D31DDB" w:rsidRPr="002D3E8E" w:rsidRDefault="00D31DDB" w:rsidP="00D31DDB">
            <w:pPr>
              <w:autoSpaceDE w:val="0"/>
              <w:autoSpaceDN w:val="0"/>
              <w:adjustRightInd w:val="0"/>
              <w:rPr>
                <w:rFonts w:cstheme="minorHAnsi"/>
                <w:color w:val="231F20"/>
                <w:sz w:val="18"/>
                <w:szCs w:val="18"/>
              </w:rPr>
            </w:pPr>
            <w:r w:rsidRPr="002D3E8E">
              <w:rPr>
                <w:rFonts w:cstheme="minorHAnsi"/>
                <w:color w:val="231F20"/>
                <w:sz w:val="18"/>
                <w:szCs w:val="18"/>
              </w:rPr>
              <w:t>With guidance, begin to notice</w:t>
            </w:r>
            <w:r>
              <w:rPr>
                <w:rFonts w:cstheme="minorHAnsi"/>
                <w:color w:val="231F20"/>
                <w:sz w:val="18"/>
                <w:szCs w:val="18"/>
              </w:rPr>
              <w:t xml:space="preserve"> </w:t>
            </w:r>
            <w:r w:rsidRPr="002D3E8E">
              <w:rPr>
                <w:rFonts w:cstheme="minorHAnsi"/>
                <w:b/>
                <w:bCs/>
                <w:color w:val="231F20"/>
                <w:sz w:val="18"/>
                <w:szCs w:val="18"/>
              </w:rPr>
              <w:t xml:space="preserve">patterns </w:t>
            </w:r>
            <w:r w:rsidRPr="002D3E8E">
              <w:rPr>
                <w:rFonts w:cstheme="minorHAnsi"/>
                <w:color w:val="231F20"/>
                <w:sz w:val="18"/>
                <w:szCs w:val="18"/>
              </w:rPr>
              <w:t>in their data</w:t>
            </w:r>
          </w:p>
          <w:p w:rsidR="00D31DDB" w:rsidRPr="002D3E8E" w:rsidRDefault="00D31DDB" w:rsidP="00D31DDB">
            <w:pPr>
              <w:rPr>
                <w:rFonts w:cstheme="minorHAnsi"/>
                <w:color w:val="231F20"/>
                <w:sz w:val="18"/>
                <w:szCs w:val="18"/>
              </w:rPr>
            </w:pPr>
          </w:p>
          <w:p w:rsidR="00D31DDB" w:rsidRPr="002D3E8E" w:rsidRDefault="00D31DDB" w:rsidP="00D31DDB">
            <w:pPr>
              <w:autoSpaceDE w:val="0"/>
              <w:autoSpaceDN w:val="0"/>
              <w:adjustRightInd w:val="0"/>
              <w:rPr>
                <w:rFonts w:cstheme="minorHAnsi"/>
                <w:color w:val="231F20"/>
                <w:sz w:val="18"/>
                <w:szCs w:val="18"/>
              </w:rPr>
            </w:pPr>
            <w:r w:rsidRPr="002D3E8E">
              <w:rPr>
                <w:rFonts w:cstheme="minorHAnsi"/>
                <w:color w:val="231F20"/>
                <w:sz w:val="18"/>
                <w:szCs w:val="18"/>
              </w:rPr>
              <w:t>Use their recordings to talk about and describe what has happened</w:t>
            </w:r>
          </w:p>
          <w:p w:rsidR="00D31DDB" w:rsidRPr="002D3E8E" w:rsidRDefault="00D31DDB" w:rsidP="00D31DDB">
            <w:pPr>
              <w:autoSpaceDE w:val="0"/>
              <w:autoSpaceDN w:val="0"/>
              <w:adjustRightInd w:val="0"/>
              <w:rPr>
                <w:rFonts w:cstheme="minorHAnsi"/>
                <w:color w:val="231F20"/>
                <w:sz w:val="18"/>
                <w:szCs w:val="18"/>
              </w:rPr>
            </w:pPr>
          </w:p>
          <w:p w:rsidR="00D31DDB" w:rsidRPr="002D3E8E" w:rsidRDefault="00D31DDB" w:rsidP="00D31DDB">
            <w:pPr>
              <w:autoSpaceDE w:val="0"/>
              <w:autoSpaceDN w:val="0"/>
              <w:adjustRightInd w:val="0"/>
              <w:rPr>
                <w:rFonts w:cstheme="minorHAnsi"/>
                <w:color w:val="231F20"/>
                <w:sz w:val="18"/>
                <w:szCs w:val="18"/>
              </w:rPr>
            </w:pPr>
            <w:r w:rsidRPr="002D3E8E">
              <w:rPr>
                <w:rFonts w:cstheme="minorHAnsi"/>
                <w:color w:val="231F20"/>
                <w:sz w:val="18"/>
                <w:szCs w:val="18"/>
              </w:rPr>
              <w:t>Begin to use simple scientific</w:t>
            </w:r>
            <w:r>
              <w:rPr>
                <w:rFonts w:cstheme="minorHAnsi"/>
                <w:color w:val="231F20"/>
                <w:sz w:val="18"/>
                <w:szCs w:val="18"/>
              </w:rPr>
              <w:t xml:space="preserve"> </w:t>
            </w:r>
            <w:r w:rsidRPr="002D3E8E">
              <w:rPr>
                <w:rFonts w:cstheme="minorHAnsi"/>
                <w:color w:val="231F20"/>
                <w:sz w:val="18"/>
                <w:szCs w:val="18"/>
              </w:rPr>
              <w:t>language to explain</w:t>
            </w:r>
            <w:r>
              <w:rPr>
                <w:rFonts w:cstheme="minorHAnsi"/>
                <w:color w:val="231F20"/>
                <w:sz w:val="18"/>
                <w:szCs w:val="18"/>
              </w:rPr>
              <w:t xml:space="preserve"> </w:t>
            </w:r>
            <w:r w:rsidRPr="002D3E8E">
              <w:rPr>
                <w:rFonts w:cstheme="minorHAnsi"/>
                <w:color w:val="231F20"/>
                <w:sz w:val="18"/>
                <w:szCs w:val="18"/>
              </w:rPr>
              <w:t>what they have found out.</w:t>
            </w:r>
          </w:p>
          <w:p w:rsidR="00D31DDB" w:rsidRPr="002D3E8E" w:rsidRDefault="00D31DDB" w:rsidP="00D31DDB">
            <w:pPr>
              <w:autoSpaceDE w:val="0"/>
              <w:autoSpaceDN w:val="0"/>
              <w:adjustRightInd w:val="0"/>
              <w:rPr>
                <w:rFonts w:eastAsia="Arial" w:cstheme="minorHAnsi"/>
                <w:color w:val="F89747"/>
                <w:sz w:val="18"/>
                <w:szCs w:val="18"/>
              </w:rPr>
            </w:pPr>
          </w:p>
          <w:p w:rsidR="00D31DDB" w:rsidRPr="002D3E8E" w:rsidRDefault="00D31DDB" w:rsidP="00D31DDB">
            <w:pPr>
              <w:autoSpaceDE w:val="0"/>
              <w:autoSpaceDN w:val="0"/>
              <w:adjustRightInd w:val="0"/>
              <w:rPr>
                <w:rFonts w:cstheme="minorHAnsi"/>
                <w:i/>
                <w:iCs/>
                <w:color w:val="231F20"/>
                <w:sz w:val="18"/>
                <w:szCs w:val="18"/>
              </w:rPr>
            </w:pPr>
            <w:r w:rsidRPr="002D3E8E">
              <w:rPr>
                <w:rFonts w:cstheme="minorHAnsi"/>
                <w:color w:val="231F20"/>
                <w:sz w:val="18"/>
                <w:szCs w:val="18"/>
              </w:rPr>
              <w:t>Give a simple, logical reason why</w:t>
            </w:r>
            <w:r>
              <w:rPr>
                <w:rFonts w:cstheme="minorHAnsi"/>
                <w:color w:val="231F20"/>
                <w:sz w:val="18"/>
                <w:szCs w:val="18"/>
              </w:rPr>
              <w:t xml:space="preserve"> </w:t>
            </w:r>
            <w:r w:rsidRPr="002D3E8E">
              <w:rPr>
                <w:rFonts w:cstheme="minorHAnsi"/>
                <w:color w:val="231F20"/>
                <w:sz w:val="18"/>
                <w:szCs w:val="18"/>
              </w:rPr>
              <w:t xml:space="preserve">something happened </w:t>
            </w:r>
            <w:r w:rsidRPr="002D3E8E">
              <w:rPr>
                <w:rFonts w:cstheme="minorHAnsi"/>
                <w:i/>
                <w:iCs/>
                <w:color w:val="231F20"/>
                <w:sz w:val="18"/>
                <w:szCs w:val="18"/>
              </w:rPr>
              <w:t>(e.g. I think …because…).</w:t>
            </w:r>
          </w:p>
          <w:p w:rsidR="00D31DDB" w:rsidRPr="002D3E8E" w:rsidRDefault="00D31DDB" w:rsidP="00D31DDB">
            <w:pPr>
              <w:autoSpaceDE w:val="0"/>
              <w:autoSpaceDN w:val="0"/>
              <w:adjustRightInd w:val="0"/>
              <w:rPr>
                <w:rFonts w:cstheme="minorHAnsi"/>
                <w:i/>
                <w:iCs/>
                <w:color w:val="231F20"/>
                <w:sz w:val="18"/>
                <w:szCs w:val="18"/>
              </w:rPr>
            </w:pPr>
          </w:p>
          <w:p w:rsidR="00D31DDB" w:rsidRPr="002D3E8E" w:rsidRDefault="00D31DDB" w:rsidP="00D31DDB">
            <w:pPr>
              <w:autoSpaceDE w:val="0"/>
              <w:autoSpaceDN w:val="0"/>
              <w:adjustRightInd w:val="0"/>
              <w:rPr>
                <w:rFonts w:cstheme="minorHAnsi"/>
                <w:sz w:val="18"/>
                <w:szCs w:val="18"/>
              </w:rPr>
            </w:pPr>
            <w:r w:rsidRPr="002D3E8E">
              <w:rPr>
                <w:rFonts w:cstheme="minorHAnsi"/>
                <w:color w:val="231F20"/>
                <w:sz w:val="18"/>
                <w:szCs w:val="18"/>
              </w:rPr>
              <w:t>Begin to discuss if the test was un</w:t>
            </w:r>
            <w:r w:rsidRPr="002D3E8E">
              <w:rPr>
                <w:rFonts w:cstheme="minorHAnsi"/>
                <w:b/>
                <w:bCs/>
                <w:color w:val="231F20"/>
                <w:sz w:val="18"/>
                <w:szCs w:val="18"/>
              </w:rPr>
              <w:t>fair</w:t>
            </w:r>
          </w:p>
        </w:tc>
      </w:tr>
    </w:tbl>
    <w:p w:rsidR="005A3B19" w:rsidRDefault="005A3B19" w:rsidP="00392743">
      <w:pPr>
        <w:jc w:val="both"/>
        <w:rPr>
          <w:rFonts w:ascii="Calibri" w:hAnsi="Calibri" w:cs="Calibri"/>
          <w:sz w:val="24"/>
        </w:rPr>
      </w:pPr>
    </w:p>
    <w:p w:rsidR="009E3FE2" w:rsidRDefault="009E3FE2" w:rsidP="00392743">
      <w:pPr>
        <w:jc w:val="both"/>
        <w:rPr>
          <w:rFonts w:ascii="Calibri" w:hAnsi="Calibri" w:cs="Calibri"/>
          <w:sz w:val="24"/>
        </w:rPr>
      </w:pPr>
    </w:p>
    <w:p w:rsidR="009E3FE2" w:rsidRDefault="009E3FE2" w:rsidP="00392743">
      <w:pPr>
        <w:jc w:val="both"/>
        <w:rPr>
          <w:rFonts w:ascii="Calibri" w:hAnsi="Calibri" w:cs="Calibri"/>
          <w:sz w:val="24"/>
        </w:rPr>
      </w:pPr>
    </w:p>
    <w:p w:rsidR="009E3FE2" w:rsidRDefault="009E3FE2" w:rsidP="00392743">
      <w:pPr>
        <w:jc w:val="both"/>
        <w:rPr>
          <w:rFonts w:ascii="Calibri" w:hAnsi="Calibri" w:cs="Calibri"/>
          <w:sz w:val="24"/>
        </w:rPr>
      </w:pPr>
    </w:p>
    <w:p w:rsidR="009E3FE2" w:rsidRDefault="009E3FE2" w:rsidP="00392743">
      <w:pPr>
        <w:jc w:val="both"/>
        <w:rPr>
          <w:rFonts w:ascii="Calibri" w:hAnsi="Calibri" w:cs="Calibri"/>
          <w:sz w:val="24"/>
        </w:rPr>
      </w:pPr>
    </w:p>
    <w:p w:rsidR="009E3FE2" w:rsidRDefault="009E3FE2" w:rsidP="00392743">
      <w:pPr>
        <w:jc w:val="both"/>
        <w:rPr>
          <w:rFonts w:ascii="Calibri" w:hAnsi="Calibri" w:cs="Calibri"/>
          <w:sz w:val="24"/>
        </w:rPr>
      </w:pPr>
    </w:p>
    <w:p w:rsidR="009E3FE2" w:rsidRDefault="009E3FE2" w:rsidP="00392743">
      <w:pPr>
        <w:jc w:val="both"/>
        <w:rPr>
          <w:rFonts w:ascii="Calibri" w:hAnsi="Calibri" w:cs="Calibri"/>
          <w:sz w:val="24"/>
        </w:rPr>
      </w:pPr>
    </w:p>
    <w:p w:rsidR="009E3FE2" w:rsidRDefault="009E3FE2" w:rsidP="00392743">
      <w:pPr>
        <w:jc w:val="both"/>
        <w:rPr>
          <w:rFonts w:ascii="Calibri" w:hAnsi="Calibri" w:cs="Calibri"/>
          <w:sz w:val="24"/>
        </w:rPr>
      </w:pPr>
    </w:p>
    <w:p w:rsidR="009E3FE2" w:rsidRDefault="009E3FE2" w:rsidP="00392743">
      <w:pPr>
        <w:jc w:val="both"/>
        <w:rPr>
          <w:rFonts w:ascii="Calibri" w:hAnsi="Calibri" w:cs="Calibri"/>
          <w:sz w:val="24"/>
        </w:rPr>
      </w:pPr>
    </w:p>
    <w:tbl>
      <w:tblPr>
        <w:tblStyle w:val="TableGrid"/>
        <w:tblW w:w="15735" w:type="dxa"/>
        <w:tblInd w:w="-856" w:type="dxa"/>
        <w:tblBorders>
          <w:top w:val="single" w:sz="24" w:space="0" w:color="2E74B5" w:themeColor="accent1" w:themeShade="BF"/>
          <w:left w:val="single" w:sz="24" w:space="0" w:color="2E74B5" w:themeColor="accent1" w:themeShade="BF"/>
          <w:bottom w:val="single" w:sz="24" w:space="0" w:color="2E74B5" w:themeColor="accent1" w:themeShade="BF"/>
          <w:right w:val="single" w:sz="24" w:space="0" w:color="2E74B5" w:themeColor="accent1" w:themeShade="BF"/>
          <w:insideH w:val="single" w:sz="24" w:space="0" w:color="2E74B5" w:themeColor="accent1" w:themeShade="BF"/>
          <w:insideV w:val="single" w:sz="24" w:space="0" w:color="2E74B5" w:themeColor="accent1" w:themeShade="BF"/>
        </w:tblBorders>
        <w:tblLook w:val="04A0" w:firstRow="1" w:lastRow="0" w:firstColumn="1" w:lastColumn="0" w:noHBand="0" w:noVBand="1"/>
      </w:tblPr>
      <w:tblGrid>
        <w:gridCol w:w="1418"/>
        <w:gridCol w:w="4370"/>
        <w:gridCol w:w="5528"/>
        <w:gridCol w:w="4419"/>
      </w:tblGrid>
      <w:tr w:rsidR="00B2001E" w:rsidRPr="005B019D" w:rsidTr="00A10837">
        <w:trPr>
          <w:trHeight w:val="657"/>
        </w:trPr>
        <w:tc>
          <w:tcPr>
            <w:tcW w:w="1418" w:type="dxa"/>
            <w:shd w:val="clear" w:color="auto" w:fill="9CC2E5" w:themeFill="accent1" w:themeFillTint="99"/>
          </w:tcPr>
          <w:p w:rsidR="007E3BB1" w:rsidRPr="007E3BB1" w:rsidRDefault="007E3BB1" w:rsidP="00FE3646">
            <w:pPr>
              <w:jc w:val="center"/>
              <w:rPr>
                <w:rFonts w:ascii="Calibri" w:hAnsi="Calibri" w:cs="Calibri"/>
                <w:b/>
                <w:sz w:val="28"/>
                <w:szCs w:val="24"/>
                <w:lang w:val="en-US"/>
              </w:rPr>
            </w:pPr>
            <w:r w:rsidRPr="007E3BB1">
              <w:rPr>
                <w:rFonts w:ascii="Calibri" w:hAnsi="Calibri" w:cs="Calibri"/>
                <w:b/>
                <w:sz w:val="28"/>
                <w:szCs w:val="24"/>
                <w:lang w:val="en-US"/>
              </w:rPr>
              <w:t>Year 1 &amp; 2</w:t>
            </w:r>
          </w:p>
          <w:p w:rsidR="007E3BB1" w:rsidRPr="007E3BB1" w:rsidRDefault="007E3BB1" w:rsidP="007E3BB1">
            <w:pPr>
              <w:jc w:val="center"/>
              <w:rPr>
                <w:rFonts w:ascii="Calibri" w:hAnsi="Calibri" w:cs="Calibri"/>
                <w:b/>
                <w:sz w:val="28"/>
                <w:szCs w:val="24"/>
                <w:lang w:val="en-US"/>
              </w:rPr>
            </w:pPr>
            <w:r w:rsidRPr="007E3BB1">
              <w:rPr>
                <w:rFonts w:ascii="Calibri" w:hAnsi="Calibri" w:cs="Calibri"/>
                <w:b/>
                <w:sz w:val="28"/>
                <w:szCs w:val="24"/>
                <w:highlight w:val="yellow"/>
                <w:lang w:val="en-US"/>
              </w:rPr>
              <w:t>Cycle A</w:t>
            </w:r>
            <w:r w:rsidRPr="007E3BB1">
              <w:rPr>
                <w:rFonts w:ascii="Calibri" w:hAnsi="Calibri" w:cs="Calibri"/>
                <w:b/>
                <w:sz w:val="28"/>
                <w:szCs w:val="24"/>
                <w:lang w:val="en-US"/>
              </w:rPr>
              <w:t xml:space="preserve"> </w:t>
            </w:r>
          </w:p>
        </w:tc>
        <w:tc>
          <w:tcPr>
            <w:tcW w:w="4370" w:type="dxa"/>
            <w:shd w:val="clear" w:color="auto" w:fill="9CC2E5" w:themeFill="accent1" w:themeFillTint="99"/>
          </w:tcPr>
          <w:p w:rsidR="007E3BB1" w:rsidRPr="007E3BB1" w:rsidRDefault="007E3BB1" w:rsidP="00FE3646">
            <w:pPr>
              <w:jc w:val="center"/>
              <w:rPr>
                <w:rFonts w:ascii="Calibri" w:hAnsi="Calibri" w:cs="Calibri"/>
                <w:b/>
                <w:sz w:val="28"/>
                <w:szCs w:val="24"/>
                <w:lang w:val="en-US"/>
              </w:rPr>
            </w:pPr>
            <w:r w:rsidRPr="007E3BB1">
              <w:rPr>
                <w:rFonts w:ascii="Calibri" w:hAnsi="Calibri" w:cs="Calibri"/>
                <w:b/>
                <w:sz w:val="28"/>
                <w:szCs w:val="24"/>
                <w:lang w:val="en-US"/>
              </w:rPr>
              <w:t>Statutory Objectives</w:t>
            </w:r>
          </w:p>
        </w:tc>
        <w:tc>
          <w:tcPr>
            <w:tcW w:w="5528" w:type="dxa"/>
            <w:shd w:val="clear" w:color="auto" w:fill="9CC2E5" w:themeFill="accent1" w:themeFillTint="99"/>
          </w:tcPr>
          <w:p w:rsidR="007E3BB1" w:rsidRPr="007E3BB1" w:rsidRDefault="007E3BB1" w:rsidP="00FE3646">
            <w:pPr>
              <w:jc w:val="center"/>
              <w:rPr>
                <w:rFonts w:ascii="Calibri" w:hAnsi="Calibri" w:cs="Calibri"/>
                <w:b/>
                <w:sz w:val="28"/>
                <w:szCs w:val="24"/>
                <w:lang w:val="en-US"/>
              </w:rPr>
            </w:pPr>
            <w:r w:rsidRPr="007E3BB1">
              <w:rPr>
                <w:rFonts w:ascii="Calibri" w:hAnsi="Calibri" w:cs="Calibri"/>
                <w:b/>
                <w:sz w:val="28"/>
                <w:szCs w:val="24"/>
                <w:lang w:val="en-US"/>
              </w:rPr>
              <w:t>Non-statutory guidance</w:t>
            </w:r>
          </w:p>
        </w:tc>
        <w:tc>
          <w:tcPr>
            <w:tcW w:w="4419" w:type="dxa"/>
            <w:shd w:val="clear" w:color="auto" w:fill="9CC2E5" w:themeFill="accent1" w:themeFillTint="99"/>
          </w:tcPr>
          <w:p w:rsidR="007E3BB1" w:rsidRPr="007E3BB1" w:rsidRDefault="007E3BB1" w:rsidP="00FE3646">
            <w:pPr>
              <w:jc w:val="center"/>
              <w:rPr>
                <w:rFonts w:ascii="Calibri" w:hAnsi="Calibri" w:cs="Calibri"/>
                <w:b/>
                <w:sz w:val="28"/>
                <w:szCs w:val="24"/>
                <w:lang w:val="en-US"/>
              </w:rPr>
            </w:pPr>
            <w:r w:rsidRPr="007E3BB1">
              <w:rPr>
                <w:rFonts w:ascii="Calibri" w:hAnsi="Calibri" w:cs="Calibri"/>
                <w:b/>
                <w:sz w:val="28"/>
                <w:szCs w:val="24"/>
                <w:lang w:val="en-US"/>
              </w:rPr>
              <w:t>Pupils might work scientifically by:</w:t>
            </w:r>
          </w:p>
        </w:tc>
      </w:tr>
      <w:tr w:rsidR="00B2001E" w:rsidRPr="00856195" w:rsidTr="00A10837">
        <w:tc>
          <w:tcPr>
            <w:tcW w:w="1418" w:type="dxa"/>
          </w:tcPr>
          <w:p w:rsidR="007E3BB1" w:rsidRPr="008D2F5A" w:rsidRDefault="007E3BB1" w:rsidP="00FE3646">
            <w:pPr>
              <w:rPr>
                <w:rFonts w:ascii="Calibri" w:hAnsi="Calibri" w:cs="Calibri"/>
                <w:b/>
                <w:sz w:val="28"/>
                <w:szCs w:val="28"/>
              </w:rPr>
            </w:pPr>
          </w:p>
          <w:p w:rsidR="007E3BB1" w:rsidRPr="008D2F5A" w:rsidRDefault="007E3BB1" w:rsidP="00FE3646">
            <w:pPr>
              <w:rPr>
                <w:rFonts w:ascii="Calibri" w:hAnsi="Calibri" w:cs="Calibri"/>
                <w:b/>
                <w:sz w:val="28"/>
                <w:szCs w:val="28"/>
              </w:rPr>
            </w:pPr>
          </w:p>
          <w:p w:rsidR="007E3BB1" w:rsidRPr="008D2F5A" w:rsidRDefault="007E3BB1" w:rsidP="00FE3646">
            <w:pPr>
              <w:rPr>
                <w:rFonts w:ascii="Calibri" w:hAnsi="Calibri" w:cs="Calibri"/>
                <w:b/>
                <w:sz w:val="28"/>
                <w:szCs w:val="28"/>
                <w:lang w:val="en-US"/>
              </w:rPr>
            </w:pPr>
            <w:r w:rsidRPr="008D2F5A">
              <w:rPr>
                <w:rFonts w:ascii="Calibri" w:hAnsi="Calibri" w:cs="Calibri"/>
                <w:b/>
                <w:sz w:val="28"/>
                <w:szCs w:val="28"/>
              </w:rPr>
              <w:t>Plants</w:t>
            </w:r>
          </w:p>
        </w:tc>
        <w:tc>
          <w:tcPr>
            <w:tcW w:w="4370" w:type="dxa"/>
          </w:tcPr>
          <w:p w:rsidR="007E3BB1" w:rsidRPr="00856195" w:rsidRDefault="007E3BB1" w:rsidP="00FE3646">
            <w:pPr>
              <w:pStyle w:val="ListParagraph"/>
              <w:numPr>
                <w:ilvl w:val="0"/>
                <w:numId w:val="1"/>
              </w:numPr>
              <w:shd w:val="clear" w:color="auto" w:fill="FFFFFF"/>
              <w:spacing w:after="75"/>
              <w:rPr>
                <w:rFonts w:ascii="Calibri" w:hAnsi="Calibri" w:cs="Calibri"/>
                <w:b/>
                <w:sz w:val="18"/>
                <w:szCs w:val="18"/>
              </w:rPr>
            </w:pPr>
            <w:r w:rsidRPr="00856195">
              <w:rPr>
                <w:rFonts w:ascii="Calibri" w:hAnsi="Calibri" w:cs="Calibri"/>
                <w:b/>
                <w:sz w:val="18"/>
                <w:szCs w:val="18"/>
              </w:rPr>
              <w:t xml:space="preserve">Identify and name a variety of common, wild and garden plants, including deciduous and evergreen trees. </w:t>
            </w:r>
          </w:p>
          <w:p w:rsidR="007E3BB1" w:rsidRPr="00856195" w:rsidRDefault="007E3BB1" w:rsidP="00FE3646">
            <w:pPr>
              <w:pStyle w:val="ListParagraph"/>
              <w:numPr>
                <w:ilvl w:val="0"/>
                <w:numId w:val="1"/>
              </w:numPr>
              <w:shd w:val="clear" w:color="auto" w:fill="FFFFFF"/>
              <w:spacing w:after="75"/>
              <w:rPr>
                <w:rFonts w:ascii="Calibri" w:hAnsi="Calibri" w:cs="Calibri"/>
                <w:b/>
                <w:sz w:val="18"/>
                <w:szCs w:val="18"/>
              </w:rPr>
            </w:pPr>
            <w:r w:rsidRPr="00856195">
              <w:rPr>
                <w:rFonts w:ascii="Calibri" w:hAnsi="Calibri" w:cs="Calibri"/>
                <w:b/>
                <w:sz w:val="18"/>
                <w:szCs w:val="18"/>
              </w:rPr>
              <w:t>Identify and describe the basic structure of a variety of common flowering plants including trees.</w:t>
            </w:r>
          </w:p>
        </w:tc>
        <w:tc>
          <w:tcPr>
            <w:tcW w:w="5528" w:type="dxa"/>
          </w:tcPr>
          <w:p w:rsidR="007E3BB1" w:rsidRPr="00856195" w:rsidRDefault="007E3BB1" w:rsidP="007E3BB1">
            <w:pPr>
              <w:pStyle w:val="ListParagraph"/>
              <w:numPr>
                <w:ilvl w:val="0"/>
                <w:numId w:val="3"/>
              </w:numPr>
              <w:shd w:val="clear" w:color="auto" w:fill="FFFFFF"/>
              <w:spacing w:after="75"/>
              <w:rPr>
                <w:rFonts w:ascii="Calibri" w:hAnsi="Calibri" w:cs="Calibri"/>
                <w:sz w:val="18"/>
                <w:szCs w:val="18"/>
              </w:rPr>
            </w:pPr>
            <w:r w:rsidRPr="00856195">
              <w:rPr>
                <w:rFonts w:ascii="Calibri" w:hAnsi="Calibri" w:cs="Calibri"/>
                <w:color w:val="0B0C0C"/>
                <w:sz w:val="18"/>
                <w:szCs w:val="18"/>
                <w:shd w:val="clear" w:color="auto" w:fill="FFFFFF" w:themeFill="background1"/>
              </w:rPr>
              <w:t>Observing closely, perhaps using magnifying</w:t>
            </w:r>
            <w:r w:rsidRPr="00856195">
              <w:rPr>
                <w:rFonts w:ascii="Calibri" w:hAnsi="Calibri" w:cs="Calibri"/>
                <w:color w:val="0B0C0C"/>
                <w:sz w:val="18"/>
                <w:szCs w:val="18"/>
                <w:shd w:val="clear" w:color="auto" w:fill="F3F2F1"/>
              </w:rPr>
              <w:t xml:space="preserve"> </w:t>
            </w:r>
            <w:r w:rsidRPr="00856195">
              <w:rPr>
                <w:rFonts w:ascii="Calibri" w:hAnsi="Calibri" w:cs="Calibri"/>
                <w:color w:val="0B0C0C"/>
                <w:sz w:val="18"/>
                <w:szCs w:val="18"/>
                <w:shd w:val="clear" w:color="auto" w:fill="FFFFFF" w:themeFill="background1"/>
              </w:rPr>
              <w:t xml:space="preserve">glasses, and comparing and contrasting familiar plants; describing how they were able to identify and group them, and drawing diagrams showing the parts of different plants including trees. </w:t>
            </w:r>
          </w:p>
          <w:p w:rsidR="007E3BB1" w:rsidRPr="00856195" w:rsidRDefault="007E3BB1" w:rsidP="007E3BB1">
            <w:pPr>
              <w:pStyle w:val="ListParagraph"/>
              <w:numPr>
                <w:ilvl w:val="0"/>
                <w:numId w:val="3"/>
              </w:numPr>
              <w:shd w:val="clear" w:color="auto" w:fill="FFFFFF"/>
              <w:spacing w:after="75"/>
              <w:rPr>
                <w:rFonts w:ascii="Calibri" w:hAnsi="Calibri" w:cs="Calibri"/>
                <w:sz w:val="18"/>
                <w:szCs w:val="18"/>
              </w:rPr>
            </w:pPr>
            <w:r w:rsidRPr="00856195">
              <w:rPr>
                <w:rFonts w:ascii="Calibri" w:hAnsi="Calibri" w:cs="Calibri"/>
                <w:color w:val="0B0C0C"/>
                <w:sz w:val="18"/>
                <w:szCs w:val="18"/>
                <w:shd w:val="clear" w:color="auto" w:fill="FFFFFF" w:themeFill="background1"/>
              </w:rPr>
              <w:t>Pupils might keep records of how plants have changed over time, for example, the leaves falling off trees and buds opening; and compare and contrast what they have found out about different plants</w:t>
            </w:r>
          </w:p>
        </w:tc>
        <w:tc>
          <w:tcPr>
            <w:tcW w:w="4419" w:type="dxa"/>
          </w:tcPr>
          <w:p w:rsidR="007E3BB1" w:rsidRPr="00856195" w:rsidRDefault="007E3BB1" w:rsidP="00FE3646">
            <w:pPr>
              <w:shd w:val="clear" w:color="auto" w:fill="FFFFFF"/>
              <w:spacing w:after="75"/>
              <w:jc w:val="both"/>
              <w:rPr>
                <w:rFonts w:ascii="Calibri" w:hAnsi="Calibri" w:cs="Calibri"/>
                <w:color w:val="0B0C0C"/>
                <w:sz w:val="18"/>
                <w:szCs w:val="18"/>
                <w:shd w:val="clear" w:color="auto" w:fill="FFFFFF" w:themeFill="background1"/>
              </w:rPr>
            </w:pPr>
            <w:r w:rsidRPr="00856195">
              <w:rPr>
                <w:rFonts w:ascii="Calibri" w:hAnsi="Calibri" w:cs="Calibri"/>
                <w:color w:val="0B0C0C"/>
                <w:sz w:val="18"/>
                <w:szCs w:val="18"/>
                <w:shd w:val="clear" w:color="auto" w:fill="FFFFFF" w:themeFill="background1"/>
              </w:rPr>
              <w:t>Observing closely, perhaps using magnifying glasses, and comparing and contrasting familiar plants; describing how they were able to identify and group them, and drawing diagrams showing the parts of different plants including trees. Pupils might keep records of how plants have changed over time, for example, the leaves falling off trees and buds opening; and compare and contrast what they have found out about different plants.</w:t>
            </w:r>
          </w:p>
        </w:tc>
      </w:tr>
      <w:tr w:rsidR="00B2001E" w:rsidRPr="00856195" w:rsidTr="00A10837">
        <w:tc>
          <w:tcPr>
            <w:tcW w:w="1418" w:type="dxa"/>
          </w:tcPr>
          <w:p w:rsidR="00A10837" w:rsidRDefault="00A10837" w:rsidP="00FE3646">
            <w:pPr>
              <w:rPr>
                <w:rFonts w:ascii="Calibri" w:hAnsi="Calibri" w:cs="Calibri"/>
                <w:b/>
                <w:sz w:val="20"/>
                <w:szCs w:val="20"/>
              </w:rPr>
            </w:pPr>
            <w:r w:rsidRPr="00A10837">
              <w:rPr>
                <w:rFonts w:ascii="Calibri" w:hAnsi="Calibri" w:cs="Calibri"/>
                <w:b/>
                <w:sz w:val="20"/>
                <w:szCs w:val="20"/>
              </w:rPr>
              <w:t>Substantive Knowledge</w:t>
            </w:r>
          </w:p>
          <w:p w:rsidR="00A10837" w:rsidRPr="00A10837" w:rsidRDefault="00A10837" w:rsidP="00FE3646">
            <w:pPr>
              <w:rPr>
                <w:rFonts w:ascii="Calibri" w:hAnsi="Calibri" w:cs="Calibri"/>
                <w:b/>
                <w:sz w:val="18"/>
                <w:szCs w:val="18"/>
              </w:rPr>
            </w:pPr>
            <w:r w:rsidRPr="00A10837">
              <w:rPr>
                <w:rFonts w:ascii="Calibri" w:hAnsi="Calibri" w:cs="Calibri"/>
                <w:b/>
                <w:sz w:val="18"/>
                <w:szCs w:val="18"/>
              </w:rPr>
              <w:t>(sticky learning)</w:t>
            </w:r>
          </w:p>
        </w:tc>
        <w:tc>
          <w:tcPr>
            <w:tcW w:w="4370" w:type="dxa"/>
          </w:tcPr>
          <w:p w:rsidR="00A10837" w:rsidRPr="001C669A" w:rsidRDefault="00A10837" w:rsidP="00A10837">
            <w:pPr>
              <w:rPr>
                <w:sz w:val="18"/>
                <w:szCs w:val="18"/>
              </w:rPr>
            </w:pPr>
            <w:r w:rsidRPr="00A432AD">
              <w:rPr>
                <w:b/>
                <w:sz w:val="18"/>
                <w:szCs w:val="18"/>
              </w:rPr>
              <w:t>Identify and name</w:t>
            </w:r>
            <w:r w:rsidRPr="001C669A">
              <w:rPr>
                <w:sz w:val="18"/>
                <w:szCs w:val="18"/>
              </w:rPr>
              <w:t xml:space="preserve"> a variety of common wild and garden plants </w:t>
            </w:r>
          </w:p>
          <w:p w:rsidR="00A10837" w:rsidRPr="001C669A" w:rsidRDefault="00A10837" w:rsidP="00A10837">
            <w:pPr>
              <w:rPr>
                <w:sz w:val="18"/>
                <w:szCs w:val="18"/>
              </w:rPr>
            </w:pPr>
          </w:p>
          <w:p w:rsidR="00A10837" w:rsidRPr="00A10837" w:rsidRDefault="00A10837" w:rsidP="00A10837">
            <w:pPr>
              <w:shd w:val="clear" w:color="auto" w:fill="FFFFFF"/>
              <w:spacing w:after="75"/>
              <w:rPr>
                <w:rFonts w:ascii="Calibri" w:hAnsi="Calibri" w:cs="Calibri"/>
                <w:b/>
                <w:sz w:val="18"/>
                <w:szCs w:val="18"/>
              </w:rPr>
            </w:pPr>
            <w:r w:rsidRPr="00A10837">
              <w:rPr>
                <w:rFonts w:ascii="Calibri" w:hAnsi="Calibri" w:cs="Calibri"/>
                <w:b/>
                <w:sz w:val="18"/>
                <w:szCs w:val="18"/>
              </w:rPr>
              <w:t>Identify and describe</w:t>
            </w:r>
            <w:r w:rsidRPr="00A10837">
              <w:rPr>
                <w:rFonts w:ascii="Calibri" w:hAnsi="Calibri" w:cs="Calibri"/>
                <w:sz w:val="18"/>
                <w:szCs w:val="18"/>
              </w:rPr>
              <w:t xml:space="preserve"> the basic structure of a variety of common flowering plants including trees.</w:t>
            </w:r>
          </w:p>
        </w:tc>
        <w:tc>
          <w:tcPr>
            <w:tcW w:w="5528" w:type="dxa"/>
          </w:tcPr>
          <w:p w:rsidR="00A10837" w:rsidRDefault="00A10837" w:rsidP="00A10837">
            <w:pPr>
              <w:shd w:val="clear" w:color="auto" w:fill="FFFFFF"/>
              <w:spacing w:after="75"/>
              <w:rPr>
                <w:rFonts w:ascii="Calibri" w:hAnsi="Calibri" w:cs="Calibri"/>
                <w:b/>
                <w:color w:val="0B0C0C"/>
                <w:sz w:val="18"/>
                <w:szCs w:val="18"/>
                <w:shd w:val="clear" w:color="auto" w:fill="FFFFFF" w:themeFill="background1"/>
              </w:rPr>
            </w:pPr>
            <w:r w:rsidRPr="00A10837">
              <w:rPr>
                <w:rFonts w:ascii="Calibri" w:hAnsi="Calibri" w:cs="Calibri"/>
                <w:b/>
                <w:color w:val="0B0C0C"/>
                <w:sz w:val="18"/>
                <w:szCs w:val="18"/>
                <w:shd w:val="clear" w:color="auto" w:fill="FFFFFF" w:themeFill="background1"/>
              </w:rPr>
              <w:t>Key Vocabulary</w:t>
            </w:r>
          </w:p>
          <w:p w:rsidR="00B2001E" w:rsidRPr="00A10837" w:rsidRDefault="00B2001E" w:rsidP="00A10837">
            <w:pPr>
              <w:shd w:val="clear" w:color="auto" w:fill="FFFFFF"/>
              <w:spacing w:after="75"/>
              <w:rPr>
                <w:rFonts w:ascii="Calibri" w:hAnsi="Calibri" w:cs="Calibri"/>
                <w:b/>
                <w:color w:val="0B0C0C"/>
                <w:sz w:val="18"/>
                <w:szCs w:val="18"/>
                <w:shd w:val="clear" w:color="auto" w:fill="FFFFFF" w:themeFill="background1"/>
              </w:rPr>
            </w:pPr>
            <w:r>
              <w:rPr>
                <w:noProof/>
                <w:lang w:eastAsia="en-GB"/>
              </w:rPr>
              <w:lastRenderedPageBreak/>
              <w:drawing>
                <wp:inline distT="0" distB="0" distL="0" distR="0" wp14:anchorId="052A5681" wp14:editId="11B107FC">
                  <wp:extent cx="2419911" cy="16605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469837" cy="1694809"/>
                          </a:xfrm>
                          <a:prstGeom prst="rect">
                            <a:avLst/>
                          </a:prstGeom>
                        </pic:spPr>
                      </pic:pic>
                    </a:graphicData>
                  </a:graphic>
                </wp:inline>
              </w:drawing>
            </w:r>
          </w:p>
        </w:tc>
        <w:tc>
          <w:tcPr>
            <w:tcW w:w="4419" w:type="dxa"/>
          </w:tcPr>
          <w:p w:rsidR="00A10837" w:rsidRDefault="00B42D0D" w:rsidP="00FE3646">
            <w:pPr>
              <w:shd w:val="clear" w:color="auto" w:fill="FFFFFF"/>
              <w:spacing w:after="75"/>
              <w:jc w:val="both"/>
              <w:rPr>
                <w:rFonts w:ascii="Calibri" w:hAnsi="Calibri" w:cs="Calibri"/>
                <w:b/>
                <w:sz w:val="18"/>
                <w:szCs w:val="18"/>
              </w:rPr>
            </w:pPr>
            <w:r w:rsidRPr="00B42D0D">
              <w:rPr>
                <w:rFonts w:ascii="Calibri" w:hAnsi="Calibri" w:cs="Calibri"/>
                <w:b/>
                <w:sz w:val="18"/>
                <w:szCs w:val="18"/>
              </w:rPr>
              <w:lastRenderedPageBreak/>
              <w:t>Enrichment and Enhancement</w:t>
            </w:r>
          </w:p>
          <w:p w:rsidR="00B2001E" w:rsidRPr="00B2001E" w:rsidRDefault="00B2001E" w:rsidP="00C3103A">
            <w:pPr>
              <w:numPr>
                <w:ilvl w:val="0"/>
                <w:numId w:val="46"/>
              </w:numPr>
              <w:ind w:left="0"/>
              <w:textAlignment w:val="baseline"/>
              <w:rPr>
                <w:rFonts w:ascii="Helvetica" w:eastAsia="Times New Roman" w:hAnsi="Helvetica" w:cs="Times New Roman"/>
                <w:color w:val="0B0C0C"/>
                <w:sz w:val="16"/>
                <w:szCs w:val="16"/>
                <w:lang w:eastAsia="en-GB"/>
              </w:rPr>
            </w:pPr>
            <w:r w:rsidRPr="00B2001E">
              <w:rPr>
                <w:rFonts w:ascii="Arial" w:eastAsia="Times New Roman" w:hAnsi="Arial" w:cs="Arial"/>
                <w:color w:val="000000"/>
                <w:sz w:val="16"/>
                <w:szCs w:val="16"/>
                <w:bdr w:val="none" w:sz="0" w:space="0" w:color="auto" w:frame="1"/>
                <w:lang w:eastAsia="en-GB"/>
              </w:rPr>
              <w:t>Pressed Plants</w:t>
            </w:r>
          </w:p>
          <w:p w:rsidR="00B2001E" w:rsidRPr="00B2001E" w:rsidRDefault="00B2001E" w:rsidP="00C3103A">
            <w:pPr>
              <w:numPr>
                <w:ilvl w:val="0"/>
                <w:numId w:val="46"/>
              </w:numPr>
              <w:ind w:left="0"/>
              <w:textAlignment w:val="baseline"/>
              <w:rPr>
                <w:rFonts w:ascii="Helvetica" w:eastAsia="Times New Roman" w:hAnsi="Helvetica" w:cs="Times New Roman"/>
                <w:color w:val="0B0C0C"/>
                <w:sz w:val="16"/>
                <w:szCs w:val="16"/>
                <w:lang w:eastAsia="en-GB"/>
              </w:rPr>
            </w:pPr>
            <w:r w:rsidRPr="00B2001E">
              <w:rPr>
                <w:rFonts w:ascii="Arial" w:eastAsia="Times New Roman" w:hAnsi="Arial" w:cs="Arial"/>
                <w:color w:val="000000"/>
                <w:sz w:val="16"/>
                <w:szCs w:val="16"/>
                <w:bdr w:val="none" w:sz="0" w:space="0" w:color="auto" w:frame="1"/>
                <w:lang w:eastAsia="en-GB"/>
              </w:rPr>
              <w:t>Crazy Grass Heads</w:t>
            </w:r>
          </w:p>
          <w:p w:rsidR="00B2001E" w:rsidRPr="00B2001E" w:rsidRDefault="00B2001E" w:rsidP="00C3103A">
            <w:pPr>
              <w:numPr>
                <w:ilvl w:val="0"/>
                <w:numId w:val="46"/>
              </w:numPr>
              <w:ind w:left="0"/>
              <w:textAlignment w:val="baseline"/>
              <w:rPr>
                <w:rFonts w:ascii="Helvetica" w:eastAsia="Times New Roman" w:hAnsi="Helvetica" w:cs="Times New Roman"/>
                <w:color w:val="0B0C0C"/>
                <w:sz w:val="16"/>
                <w:szCs w:val="16"/>
                <w:lang w:eastAsia="en-GB"/>
              </w:rPr>
            </w:pPr>
            <w:r w:rsidRPr="00B2001E">
              <w:rPr>
                <w:rFonts w:ascii="Arial" w:eastAsia="Times New Roman" w:hAnsi="Arial" w:cs="Arial"/>
                <w:color w:val="000000"/>
                <w:sz w:val="16"/>
                <w:szCs w:val="16"/>
                <w:bdr w:val="none" w:sz="0" w:space="0" w:color="auto" w:frame="1"/>
                <w:lang w:eastAsia="en-GB"/>
              </w:rPr>
              <w:t>Time Lapse Photography</w:t>
            </w:r>
          </w:p>
          <w:p w:rsidR="00B2001E" w:rsidRPr="00B2001E" w:rsidRDefault="00B2001E" w:rsidP="00C3103A">
            <w:pPr>
              <w:numPr>
                <w:ilvl w:val="0"/>
                <w:numId w:val="46"/>
              </w:numPr>
              <w:ind w:left="0"/>
              <w:textAlignment w:val="baseline"/>
              <w:rPr>
                <w:rFonts w:ascii="Helvetica" w:eastAsia="Times New Roman" w:hAnsi="Helvetica" w:cs="Times New Roman"/>
                <w:color w:val="0B0C0C"/>
                <w:sz w:val="16"/>
                <w:szCs w:val="16"/>
                <w:lang w:eastAsia="en-GB"/>
              </w:rPr>
            </w:pPr>
            <w:r w:rsidRPr="00B2001E">
              <w:rPr>
                <w:rFonts w:ascii="Arial" w:eastAsia="Times New Roman" w:hAnsi="Arial" w:cs="Arial"/>
                <w:color w:val="000000"/>
                <w:sz w:val="16"/>
                <w:szCs w:val="16"/>
                <w:bdr w:val="none" w:sz="0" w:space="0" w:color="auto" w:frame="1"/>
                <w:lang w:eastAsia="en-GB"/>
              </w:rPr>
              <w:t>CD Case Beans</w:t>
            </w:r>
          </w:p>
          <w:p w:rsidR="00B2001E" w:rsidRPr="00B2001E" w:rsidRDefault="00B2001E" w:rsidP="00C3103A">
            <w:pPr>
              <w:numPr>
                <w:ilvl w:val="0"/>
                <w:numId w:val="46"/>
              </w:numPr>
              <w:ind w:left="0"/>
              <w:textAlignment w:val="baseline"/>
              <w:rPr>
                <w:rFonts w:ascii="Helvetica" w:eastAsia="Times New Roman" w:hAnsi="Helvetica" w:cs="Times New Roman"/>
                <w:color w:val="0B0C0C"/>
                <w:sz w:val="16"/>
                <w:szCs w:val="16"/>
                <w:lang w:eastAsia="en-GB"/>
              </w:rPr>
            </w:pPr>
            <w:r w:rsidRPr="00B2001E">
              <w:rPr>
                <w:rFonts w:ascii="Arial" w:eastAsia="Times New Roman" w:hAnsi="Arial" w:cs="Arial"/>
                <w:color w:val="000000"/>
                <w:sz w:val="16"/>
                <w:szCs w:val="16"/>
                <w:bdr w:val="none" w:sz="0" w:space="0" w:color="auto" w:frame="1"/>
                <w:lang w:eastAsia="en-GB"/>
              </w:rPr>
              <w:t>Coloured Carnations</w:t>
            </w:r>
          </w:p>
          <w:p w:rsidR="00B2001E" w:rsidRPr="00B2001E" w:rsidRDefault="00B2001E" w:rsidP="00C3103A">
            <w:pPr>
              <w:numPr>
                <w:ilvl w:val="0"/>
                <w:numId w:val="46"/>
              </w:numPr>
              <w:ind w:left="0"/>
              <w:textAlignment w:val="baseline"/>
              <w:rPr>
                <w:rFonts w:ascii="Helvetica" w:eastAsia="Times New Roman" w:hAnsi="Helvetica" w:cs="Times New Roman"/>
                <w:color w:val="0B0C0C"/>
                <w:sz w:val="16"/>
                <w:szCs w:val="16"/>
                <w:lang w:eastAsia="en-GB"/>
              </w:rPr>
            </w:pPr>
            <w:r w:rsidRPr="00B2001E">
              <w:rPr>
                <w:rFonts w:ascii="Arial" w:eastAsia="Times New Roman" w:hAnsi="Arial" w:cs="Arial"/>
                <w:color w:val="000000"/>
                <w:sz w:val="16"/>
                <w:szCs w:val="16"/>
                <w:bdr w:val="none" w:sz="0" w:space="0" w:color="auto" w:frame="1"/>
                <w:lang w:eastAsia="en-GB"/>
              </w:rPr>
              <w:t>Paper Potter</w:t>
            </w:r>
          </w:p>
          <w:p w:rsidR="00B2001E" w:rsidRPr="00B2001E" w:rsidRDefault="00B2001E" w:rsidP="00C3103A">
            <w:pPr>
              <w:numPr>
                <w:ilvl w:val="0"/>
                <w:numId w:val="46"/>
              </w:numPr>
              <w:ind w:left="0"/>
              <w:textAlignment w:val="baseline"/>
              <w:rPr>
                <w:rFonts w:ascii="Helvetica" w:eastAsia="Times New Roman" w:hAnsi="Helvetica" w:cs="Times New Roman"/>
                <w:color w:val="0B0C0C"/>
                <w:sz w:val="16"/>
                <w:szCs w:val="16"/>
                <w:lang w:eastAsia="en-GB"/>
              </w:rPr>
            </w:pPr>
            <w:r w:rsidRPr="00B2001E">
              <w:rPr>
                <w:rFonts w:ascii="Arial" w:eastAsia="Times New Roman" w:hAnsi="Arial" w:cs="Arial"/>
                <w:color w:val="000000"/>
                <w:sz w:val="16"/>
                <w:szCs w:val="16"/>
                <w:bdr w:val="none" w:sz="0" w:space="0" w:color="auto" w:frame="1"/>
                <w:lang w:eastAsia="en-GB"/>
              </w:rPr>
              <w:t>Seeds Go Pop</w:t>
            </w:r>
          </w:p>
          <w:p w:rsidR="00B2001E" w:rsidRPr="00B2001E" w:rsidRDefault="00B2001E" w:rsidP="00C3103A">
            <w:pPr>
              <w:numPr>
                <w:ilvl w:val="0"/>
                <w:numId w:val="46"/>
              </w:numPr>
              <w:ind w:left="0"/>
              <w:textAlignment w:val="baseline"/>
              <w:rPr>
                <w:rFonts w:ascii="Helvetica" w:eastAsia="Times New Roman" w:hAnsi="Helvetica" w:cs="Times New Roman"/>
                <w:color w:val="0B0C0C"/>
                <w:sz w:val="16"/>
                <w:szCs w:val="16"/>
                <w:lang w:eastAsia="en-GB"/>
              </w:rPr>
            </w:pPr>
            <w:r w:rsidRPr="00B2001E">
              <w:rPr>
                <w:rFonts w:ascii="Arial" w:eastAsia="Times New Roman" w:hAnsi="Arial" w:cs="Arial"/>
                <w:color w:val="000000"/>
                <w:sz w:val="16"/>
                <w:szCs w:val="16"/>
                <w:bdr w:val="none" w:sz="0" w:space="0" w:color="auto" w:frame="1"/>
                <w:lang w:eastAsia="en-GB"/>
              </w:rPr>
              <w:t>Pollination</w:t>
            </w:r>
          </w:p>
          <w:p w:rsidR="00B2001E" w:rsidRPr="00B2001E" w:rsidRDefault="00B2001E" w:rsidP="00C3103A">
            <w:pPr>
              <w:numPr>
                <w:ilvl w:val="0"/>
                <w:numId w:val="46"/>
              </w:numPr>
              <w:ind w:left="0"/>
              <w:textAlignment w:val="baseline"/>
              <w:rPr>
                <w:rFonts w:ascii="Helvetica" w:eastAsia="Times New Roman" w:hAnsi="Helvetica" w:cs="Times New Roman"/>
                <w:color w:val="0B0C0C"/>
                <w:sz w:val="16"/>
                <w:szCs w:val="16"/>
                <w:lang w:eastAsia="en-GB"/>
              </w:rPr>
            </w:pPr>
            <w:r w:rsidRPr="00B2001E">
              <w:rPr>
                <w:rFonts w:ascii="Arial" w:eastAsia="Times New Roman" w:hAnsi="Arial" w:cs="Arial"/>
                <w:color w:val="000000"/>
                <w:sz w:val="16"/>
                <w:szCs w:val="16"/>
                <w:bdr w:val="none" w:sz="0" w:space="0" w:color="auto" w:frame="1"/>
                <w:lang w:eastAsia="en-GB"/>
              </w:rPr>
              <w:lastRenderedPageBreak/>
              <w:t>Studying Seeds</w:t>
            </w:r>
          </w:p>
          <w:p w:rsidR="00B2001E" w:rsidRPr="00B2001E" w:rsidRDefault="00B2001E" w:rsidP="00C3103A">
            <w:pPr>
              <w:numPr>
                <w:ilvl w:val="0"/>
                <w:numId w:val="46"/>
              </w:numPr>
              <w:ind w:left="0"/>
              <w:textAlignment w:val="baseline"/>
              <w:rPr>
                <w:rFonts w:ascii="Helvetica" w:eastAsia="Times New Roman" w:hAnsi="Helvetica" w:cs="Times New Roman"/>
                <w:color w:val="0B0C0C"/>
                <w:sz w:val="16"/>
                <w:szCs w:val="16"/>
                <w:lang w:eastAsia="en-GB"/>
              </w:rPr>
            </w:pPr>
            <w:r w:rsidRPr="00B2001E">
              <w:rPr>
                <w:rFonts w:ascii="Arial" w:eastAsia="Times New Roman" w:hAnsi="Arial" w:cs="Arial"/>
                <w:color w:val="000000"/>
                <w:sz w:val="16"/>
                <w:szCs w:val="16"/>
                <w:bdr w:val="none" w:sz="0" w:space="0" w:color="auto" w:frame="1"/>
                <w:lang w:eastAsia="en-GB"/>
              </w:rPr>
              <w:t>Attracting Insects</w:t>
            </w:r>
          </w:p>
          <w:p w:rsidR="00B2001E" w:rsidRPr="00B2001E" w:rsidRDefault="00B2001E" w:rsidP="00C3103A">
            <w:pPr>
              <w:numPr>
                <w:ilvl w:val="0"/>
                <w:numId w:val="46"/>
              </w:numPr>
              <w:ind w:left="0"/>
              <w:textAlignment w:val="baseline"/>
              <w:rPr>
                <w:rFonts w:ascii="Helvetica" w:eastAsia="Times New Roman" w:hAnsi="Helvetica" w:cs="Times New Roman"/>
                <w:color w:val="0B0C0C"/>
                <w:sz w:val="16"/>
                <w:szCs w:val="16"/>
                <w:lang w:eastAsia="en-GB"/>
              </w:rPr>
            </w:pPr>
            <w:r w:rsidRPr="00B2001E">
              <w:rPr>
                <w:rFonts w:ascii="Arial" w:eastAsia="Times New Roman" w:hAnsi="Arial" w:cs="Arial"/>
                <w:color w:val="000000"/>
                <w:sz w:val="16"/>
                <w:szCs w:val="16"/>
                <w:bdr w:val="none" w:sz="0" w:space="0" w:color="auto" w:frame="1"/>
                <w:lang w:eastAsia="en-GB"/>
              </w:rPr>
              <w:t>Sowing Sunflowers</w:t>
            </w:r>
          </w:p>
          <w:p w:rsidR="00B2001E" w:rsidRPr="00B2001E" w:rsidRDefault="00B2001E" w:rsidP="00C3103A">
            <w:pPr>
              <w:numPr>
                <w:ilvl w:val="0"/>
                <w:numId w:val="46"/>
              </w:numPr>
              <w:ind w:left="0"/>
              <w:textAlignment w:val="baseline"/>
              <w:rPr>
                <w:rFonts w:ascii="Helvetica" w:eastAsia="Times New Roman" w:hAnsi="Helvetica" w:cs="Times New Roman"/>
                <w:color w:val="0B0C0C"/>
                <w:sz w:val="16"/>
                <w:szCs w:val="16"/>
                <w:lang w:eastAsia="en-GB"/>
              </w:rPr>
            </w:pPr>
            <w:r w:rsidRPr="00B2001E">
              <w:rPr>
                <w:rFonts w:ascii="Arial" w:eastAsia="Times New Roman" w:hAnsi="Arial" w:cs="Arial"/>
                <w:color w:val="000000"/>
                <w:sz w:val="16"/>
                <w:szCs w:val="16"/>
                <w:bdr w:val="none" w:sz="0" w:space="0" w:color="auto" w:frame="1"/>
                <w:lang w:eastAsia="en-GB"/>
              </w:rPr>
              <w:t>Root Viewing</w:t>
            </w:r>
          </w:p>
        </w:tc>
      </w:tr>
      <w:tr w:rsidR="00B2001E" w:rsidRPr="00856195" w:rsidTr="00A10837">
        <w:tc>
          <w:tcPr>
            <w:tcW w:w="1418" w:type="dxa"/>
          </w:tcPr>
          <w:p w:rsidR="007E3BB1" w:rsidRPr="008D2F5A" w:rsidRDefault="007E3BB1" w:rsidP="00FE3646">
            <w:pPr>
              <w:rPr>
                <w:rFonts w:cstheme="minorHAnsi"/>
                <w:b/>
                <w:sz w:val="28"/>
                <w:szCs w:val="28"/>
                <w:lang w:val="en-US"/>
              </w:rPr>
            </w:pPr>
          </w:p>
          <w:p w:rsidR="007E3BB1" w:rsidRPr="008D2F5A" w:rsidRDefault="007E3BB1" w:rsidP="00FE3646">
            <w:pPr>
              <w:rPr>
                <w:rFonts w:cstheme="minorHAnsi"/>
                <w:b/>
                <w:sz w:val="28"/>
                <w:szCs w:val="28"/>
                <w:lang w:val="en-US"/>
              </w:rPr>
            </w:pPr>
          </w:p>
          <w:p w:rsidR="007E3BB1" w:rsidRPr="008D2F5A" w:rsidRDefault="007E3BB1" w:rsidP="00FE3646">
            <w:pPr>
              <w:rPr>
                <w:rFonts w:cstheme="minorHAnsi"/>
                <w:b/>
                <w:sz w:val="28"/>
                <w:szCs w:val="28"/>
                <w:lang w:val="en-US"/>
              </w:rPr>
            </w:pPr>
          </w:p>
          <w:p w:rsidR="007E3BB1" w:rsidRPr="008D2F5A" w:rsidRDefault="007E3BB1" w:rsidP="00FE3646">
            <w:pPr>
              <w:rPr>
                <w:rFonts w:cstheme="minorHAnsi"/>
                <w:b/>
                <w:sz w:val="28"/>
                <w:szCs w:val="28"/>
                <w:lang w:val="en-US"/>
              </w:rPr>
            </w:pPr>
            <w:r w:rsidRPr="008D2F5A">
              <w:rPr>
                <w:rFonts w:cstheme="minorHAnsi"/>
                <w:b/>
                <w:sz w:val="28"/>
                <w:szCs w:val="28"/>
                <w:lang w:val="en-US"/>
              </w:rPr>
              <w:t>Animals including Humans</w:t>
            </w:r>
          </w:p>
        </w:tc>
        <w:tc>
          <w:tcPr>
            <w:tcW w:w="4370" w:type="dxa"/>
          </w:tcPr>
          <w:p w:rsidR="007E3BB1" w:rsidRPr="00856195" w:rsidRDefault="007E3BB1" w:rsidP="00FE3646">
            <w:pPr>
              <w:numPr>
                <w:ilvl w:val="0"/>
                <w:numId w:val="2"/>
              </w:numPr>
              <w:shd w:val="clear" w:color="auto" w:fill="FFFFFF"/>
              <w:spacing w:after="75"/>
              <w:rPr>
                <w:rFonts w:ascii="Calibri" w:eastAsia="Times New Roman" w:hAnsi="Calibri" w:cs="Calibri"/>
                <w:b/>
                <w:color w:val="0B0C0C"/>
                <w:sz w:val="18"/>
                <w:szCs w:val="18"/>
                <w:lang w:eastAsia="en-GB"/>
              </w:rPr>
            </w:pPr>
            <w:r w:rsidRPr="00856195">
              <w:rPr>
                <w:rFonts w:ascii="Calibri" w:eastAsia="Times New Roman" w:hAnsi="Calibri" w:cs="Calibri"/>
                <w:b/>
                <w:color w:val="0B0C0C"/>
                <w:sz w:val="18"/>
                <w:szCs w:val="18"/>
                <w:lang w:eastAsia="en-GB"/>
              </w:rPr>
              <w:t>identify and name a variety of common animals including fish, amphibians, reptiles, birds and mammals</w:t>
            </w:r>
          </w:p>
          <w:p w:rsidR="007E3BB1" w:rsidRPr="00856195" w:rsidRDefault="007E3BB1" w:rsidP="00FE3646">
            <w:pPr>
              <w:numPr>
                <w:ilvl w:val="0"/>
                <w:numId w:val="2"/>
              </w:numPr>
              <w:shd w:val="clear" w:color="auto" w:fill="FFFFFF"/>
              <w:spacing w:after="75"/>
              <w:rPr>
                <w:rFonts w:ascii="Calibri" w:eastAsia="Times New Roman" w:hAnsi="Calibri" w:cs="Calibri"/>
                <w:b/>
                <w:color w:val="0B0C0C"/>
                <w:sz w:val="18"/>
                <w:szCs w:val="18"/>
                <w:lang w:eastAsia="en-GB"/>
              </w:rPr>
            </w:pPr>
            <w:r w:rsidRPr="00856195">
              <w:rPr>
                <w:rFonts w:ascii="Calibri" w:eastAsia="Times New Roman" w:hAnsi="Calibri" w:cs="Calibri"/>
                <w:b/>
                <w:color w:val="0B0C0C"/>
                <w:sz w:val="18"/>
                <w:szCs w:val="18"/>
                <w:lang w:eastAsia="en-GB"/>
              </w:rPr>
              <w:t>identify and name a variety of common animals that are carnivores, herbivores and omnivores</w:t>
            </w:r>
          </w:p>
          <w:p w:rsidR="007E3BB1" w:rsidRPr="00856195" w:rsidRDefault="007E3BB1" w:rsidP="00FE3646">
            <w:pPr>
              <w:numPr>
                <w:ilvl w:val="0"/>
                <w:numId w:val="2"/>
              </w:numPr>
              <w:shd w:val="clear" w:color="auto" w:fill="FFFFFF"/>
              <w:spacing w:after="75"/>
              <w:rPr>
                <w:rFonts w:ascii="Calibri" w:eastAsia="Times New Roman" w:hAnsi="Calibri" w:cs="Calibri"/>
                <w:b/>
                <w:color w:val="0B0C0C"/>
                <w:sz w:val="18"/>
                <w:szCs w:val="18"/>
                <w:lang w:eastAsia="en-GB"/>
              </w:rPr>
            </w:pPr>
            <w:r w:rsidRPr="00856195">
              <w:rPr>
                <w:rFonts w:ascii="Calibri" w:eastAsia="Times New Roman" w:hAnsi="Calibri" w:cs="Calibri"/>
                <w:b/>
                <w:color w:val="0B0C0C"/>
                <w:sz w:val="18"/>
                <w:szCs w:val="18"/>
                <w:lang w:eastAsia="en-GB"/>
              </w:rPr>
              <w:t>describe and compare the structure of a variety of common animals (fish, amphibians, reptiles, birds and mammals including pets)</w:t>
            </w:r>
          </w:p>
          <w:p w:rsidR="007E3BB1" w:rsidRPr="00856195" w:rsidRDefault="007E3BB1" w:rsidP="00FE3646">
            <w:pPr>
              <w:numPr>
                <w:ilvl w:val="0"/>
                <w:numId w:val="2"/>
              </w:numPr>
              <w:shd w:val="clear" w:color="auto" w:fill="FFFFFF"/>
              <w:spacing w:after="75"/>
              <w:rPr>
                <w:rFonts w:ascii="Calibri" w:eastAsia="Times New Roman" w:hAnsi="Calibri" w:cs="Calibri"/>
                <w:b/>
                <w:color w:val="0B0C0C"/>
                <w:sz w:val="18"/>
                <w:szCs w:val="18"/>
                <w:lang w:eastAsia="en-GB"/>
              </w:rPr>
            </w:pPr>
            <w:r w:rsidRPr="00856195">
              <w:rPr>
                <w:rFonts w:ascii="Calibri" w:eastAsia="Times New Roman" w:hAnsi="Calibri" w:cs="Calibri"/>
                <w:b/>
                <w:color w:val="0B0C0C"/>
                <w:sz w:val="18"/>
                <w:szCs w:val="18"/>
                <w:lang w:eastAsia="en-GB"/>
              </w:rPr>
              <w:t>Identify, name, draw and label the basic parts of the human body and say which part of the body is associated with each sense.</w:t>
            </w:r>
          </w:p>
        </w:tc>
        <w:tc>
          <w:tcPr>
            <w:tcW w:w="5528" w:type="dxa"/>
          </w:tcPr>
          <w:p w:rsidR="007E3BB1" w:rsidRPr="00856195" w:rsidRDefault="007E3BB1" w:rsidP="007E3BB1">
            <w:pPr>
              <w:pStyle w:val="NormalWeb"/>
              <w:numPr>
                <w:ilvl w:val="0"/>
                <w:numId w:val="3"/>
              </w:numPr>
              <w:spacing w:before="0" w:beforeAutospacing="0" w:after="0" w:afterAutospacing="0"/>
              <w:contextualSpacing/>
              <w:rPr>
                <w:rFonts w:ascii="Calibri" w:hAnsi="Calibri" w:cs="Calibri"/>
                <w:color w:val="0B0C0C"/>
                <w:sz w:val="18"/>
                <w:szCs w:val="18"/>
              </w:rPr>
            </w:pPr>
            <w:r w:rsidRPr="00856195">
              <w:rPr>
                <w:rFonts w:ascii="Calibri" w:hAnsi="Calibri" w:cs="Calibri"/>
                <w:color w:val="0B0C0C"/>
                <w:sz w:val="18"/>
                <w:szCs w:val="18"/>
              </w:rPr>
              <w:t xml:space="preserve">Pupils should use the local environment throughout the year to explore and answer questions about animals in their habitat. </w:t>
            </w:r>
          </w:p>
          <w:p w:rsidR="007E3BB1" w:rsidRPr="00856195" w:rsidRDefault="007E3BB1" w:rsidP="007E3BB1">
            <w:pPr>
              <w:pStyle w:val="NormalWeb"/>
              <w:numPr>
                <w:ilvl w:val="0"/>
                <w:numId w:val="3"/>
              </w:numPr>
              <w:spacing w:before="0" w:beforeAutospacing="0" w:after="0" w:afterAutospacing="0"/>
              <w:contextualSpacing/>
              <w:rPr>
                <w:rFonts w:ascii="Calibri" w:hAnsi="Calibri" w:cs="Calibri"/>
                <w:color w:val="0B0C0C"/>
                <w:sz w:val="18"/>
                <w:szCs w:val="18"/>
              </w:rPr>
            </w:pPr>
            <w:r w:rsidRPr="00856195">
              <w:rPr>
                <w:rFonts w:ascii="Calibri" w:hAnsi="Calibri" w:cs="Calibri"/>
                <w:color w:val="0B0C0C"/>
                <w:sz w:val="18"/>
                <w:szCs w:val="18"/>
              </w:rPr>
              <w:t xml:space="preserve">They should understand how to take care of animals taken from their local environment and the need to return them safely after study. </w:t>
            </w:r>
          </w:p>
          <w:p w:rsidR="007E3BB1" w:rsidRPr="00856195" w:rsidRDefault="007E3BB1" w:rsidP="007E3BB1">
            <w:pPr>
              <w:pStyle w:val="NormalWeb"/>
              <w:numPr>
                <w:ilvl w:val="0"/>
                <w:numId w:val="3"/>
              </w:numPr>
              <w:spacing w:before="0" w:beforeAutospacing="0" w:after="0" w:afterAutospacing="0"/>
              <w:contextualSpacing/>
              <w:rPr>
                <w:rFonts w:ascii="Calibri" w:hAnsi="Calibri" w:cs="Calibri"/>
                <w:color w:val="0B0C0C"/>
                <w:sz w:val="18"/>
                <w:szCs w:val="18"/>
              </w:rPr>
            </w:pPr>
            <w:r w:rsidRPr="00856195">
              <w:rPr>
                <w:rFonts w:ascii="Calibri" w:hAnsi="Calibri" w:cs="Calibri"/>
                <w:color w:val="0B0C0C"/>
                <w:sz w:val="18"/>
                <w:szCs w:val="18"/>
              </w:rPr>
              <w:t>Pupils should become familiar with the common names of some fish, amphibians, reptiles, birds and mammals, including those that are kept as pets.</w:t>
            </w:r>
          </w:p>
          <w:p w:rsidR="007E3BB1" w:rsidRPr="00856195" w:rsidRDefault="007E3BB1" w:rsidP="007E3BB1">
            <w:pPr>
              <w:pStyle w:val="NormalWeb"/>
              <w:numPr>
                <w:ilvl w:val="0"/>
                <w:numId w:val="3"/>
              </w:numPr>
              <w:spacing w:before="0" w:beforeAutospacing="0" w:after="0" w:afterAutospacing="0"/>
              <w:contextualSpacing/>
              <w:rPr>
                <w:rFonts w:ascii="Calibri" w:hAnsi="Calibri" w:cs="Calibri"/>
                <w:color w:val="0B0C0C"/>
                <w:sz w:val="18"/>
                <w:szCs w:val="18"/>
              </w:rPr>
            </w:pPr>
            <w:r w:rsidRPr="00856195">
              <w:rPr>
                <w:rFonts w:ascii="Calibri" w:hAnsi="Calibri" w:cs="Calibri"/>
                <w:color w:val="0B0C0C"/>
                <w:sz w:val="18"/>
                <w:szCs w:val="18"/>
              </w:rPr>
              <w:t>Pupils should have plenty of opportunities to learn the names of the main body parts (including head, neck, arms, elbows, legs, knees, face, ears, eyes, hair, mouth, teeth) through games, actions, songs and rhymes.</w:t>
            </w:r>
          </w:p>
        </w:tc>
        <w:tc>
          <w:tcPr>
            <w:tcW w:w="4419" w:type="dxa"/>
          </w:tcPr>
          <w:p w:rsidR="007E3BB1" w:rsidRPr="00856195" w:rsidRDefault="007E3BB1" w:rsidP="00FE3646">
            <w:pPr>
              <w:rPr>
                <w:rFonts w:cstheme="minorHAnsi"/>
                <w:b/>
                <w:sz w:val="18"/>
                <w:szCs w:val="18"/>
                <w:lang w:val="en-US"/>
              </w:rPr>
            </w:pPr>
            <w:r w:rsidRPr="00856195">
              <w:rPr>
                <w:rFonts w:ascii="Calibri" w:hAnsi="Calibri" w:cs="Calibri"/>
                <w:color w:val="0B0C0C"/>
                <w:sz w:val="18"/>
                <w:szCs w:val="18"/>
                <w:shd w:val="clear" w:color="auto" w:fill="FFFFFF" w:themeFill="background1"/>
              </w:rPr>
              <w:t>Using their observations to compare</w:t>
            </w:r>
            <w:r w:rsidRPr="00856195">
              <w:rPr>
                <w:rFonts w:ascii="Calibri" w:hAnsi="Calibri" w:cs="Calibri"/>
                <w:color w:val="0B0C0C"/>
                <w:sz w:val="18"/>
                <w:szCs w:val="18"/>
                <w:shd w:val="clear" w:color="auto" w:fill="F3F2F1"/>
              </w:rPr>
              <w:t xml:space="preserve"> </w:t>
            </w:r>
            <w:r w:rsidRPr="00856195">
              <w:rPr>
                <w:rFonts w:ascii="Calibri" w:hAnsi="Calibri" w:cs="Calibri"/>
                <w:color w:val="0B0C0C"/>
                <w:sz w:val="18"/>
                <w:szCs w:val="18"/>
                <w:shd w:val="clear" w:color="auto" w:fill="FFFFFF" w:themeFill="background1"/>
              </w:rPr>
              <w:t>and contrast animals at first hand or through videos and photographs, describing how they identify and group them; grouping animals according to what they eat; and using their senses to compare different textures, sounds and smells.</w:t>
            </w:r>
          </w:p>
        </w:tc>
      </w:tr>
      <w:tr w:rsidR="00B2001E" w:rsidRPr="00856195" w:rsidTr="00A10837">
        <w:trPr>
          <w:trHeight w:val="20"/>
        </w:trPr>
        <w:tc>
          <w:tcPr>
            <w:tcW w:w="1418" w:type="dxa"/>
          </w:tcPr>
          <w:p w:rsidR="00A10837" w:rsidRDefault="00A10837" w:rsidP="00FE3646">
            <w:pPr>
              <w:rPr>
                <w:rFonts w:ascii="Calibri" w:hAnsi="Calibri" w:cs="Calibri"/>
                <w:b/>
                <w:sz w:val="20"/>
                <w:szCs w:val="20"/>
              </w:rPr>
            </w:pPr>
            <w:r w:rsidRPr="00A10837">
              <w:rPr>
                <w:rFonts w:ascii="Calibri" w:hAnsi="Calibri" w:cs="Calibri"/>
                <w:b/>
                <w:sz w:val="20"/>
                <w:szCs w:val="20"/>
              </w:rPr>
              <w:t>Substantive Knowledge</w:t>
            </w:r>
          </w:p>
          <w:p w:rsidR="00A10837" w:rsidRPr="008D2F5A" w:rsidRDefault="00A10837" w:rsidP="00FE3646">
            <w:pPr>
              <w:rPr>
                <w:rFonts w:cstheme="minorHAnsi"/>
                <w:b/>
                <w:sz w:val="28"/>
                <w:szCs w:val="28"/>
                <w:lang w:val="en-US"/>
              </w:rPr>
            </w:pPr>
            <w:r w:rsidRPr="00A10837">
              <w:rPr>
                <w:rFonts w:ascii="Calibri" w:hAnsi="Calibri" w:cs="Calibri"/>
                <w:b/>
                <w:sz w:val="18"/>
                <w:szCs w:val="18"/>
              </w:rPr>
              <w:t>(sticky learning)</w:t>
            </w:r>
          </w:p>
        </w:tc>
        <w:tc>
          <w:tcPr>
            <w:tcW w:w="4370" w:type="dxa"/>
          </w:tcPr>
          <w:p w:rsidR="00A10837" w:rsidRPr="001C669A" w:rsidRDefault="00A10837" w:rsidP="00A10837">
            <w:pPr>
              <w:shd w:val="clear" w:color="auto" w:fill="FFFFFF"/>
              <w:spacing w:after="75"/>
              <w:rPr>
                <w:rFonts w:ascii="Calibri" w:eastAsia="Times New Roman" w:hAnsi="Calibri" w:cs="Calibri"/>
                <w:color w:val="0B0C0C"/>
                <w:sz w:val="18"/>
                <w:szCs w:val="18"/>
                <w:lang w:eastAsia="en-GB"/>
              </w:rPr>
            </w:pPr>
            <w:r w:rsidRPr="00A432AD">
              <w:rPr>
                <w:rFonts w:ascii="Calibri" w:eastAsia="Times New Roman" w:hAnsi="Calibri" w:cs="Calibri"/>
                <w:b/>
                <w:color w:val="0B0C0C"/>
                <w:sz w:val="18"/>
                <w:szCs w:val="18"/>
                <w:lang w:eastAsia="en-GB"/>
              </w:rPr>
              <w:t>Name</w:t>
            </w:r>
            <w:r w:rsidRPr="001C669A">
              <w:rPr>
                <w:rFonts w:ascii="Calibri" w:eastAsia="Times New Roman" w:hAnsi="Calibri" w:cs="Calibri"/>
                <w:color w:val="0B0C0C"/>
                <w:sz w:val="18"/>
                <w:szCs w:val="18"/>
                <w:lang w:eastAsia="en-GB"/>
              </w:rPr>
              <w:t xml:space="preserve"> some common animals including fish, amphibians, reptiles, birds and mammals</w:t>
            </w:r>
          </w:p>
          <w:p w:rsidR="00A10837" w:rsidRPr="001C669A" w:rsidRDefault="00A10837" w:rsidP="00A10837">
            <w:pPr>
              <w:shd w:val="clear" w:color="auto" w:fill="FFFFFF"/>
              <w:spacing w:after="75"/>
              <w:rPr>
                <w:rFonts w:ascii="Calibri" w:eastAsia="Times New Roman" w:hAnsi="Calibri" w:cs="Calibri"/>
                <w:color w:val="0B0C0C"/>
                <w:sz w:val="18"/>
                <w:szCs w:val="18"/>
                <w:lang w:eastAsia="en-GB"/>
              </w:rPr>
            </w:pPr>
            <w:r w:rsidRPr="00A432AD">
              <w:rPr>
                <w:rFonts w:ascii="Calibri" w:eastAsia="Times New Roman" w:hAnsi="Calibri" w:cs="Calibri"/>
                <w:b/>
                <w:color w:val="0B0C0C"/>
                <w:sz w:val="18"/>
                <w:szCs w:val="18"/>
                <w:lang w:eastAsia="en-GB"/>
              </w:rPr>
              <w:t>Name</w:t>
            </w:r>
            <w:r w:rsidRPr="001C669A">
              <w:rPr>
                <w:rFonts w:ascii="Calibri" w:eastAsia="Times New Roman" w:hAnsi="Calibri" w:cs="Calibri"/>
                <w:color w:val="0B0C0C"/>
                <w:sz w:val="18"/>
                <w:szCs w:val="18"/>
                <w:lang w:eastAsia="en-GB"/>
              </w:rPr>
              <w:t xml:space="preserve"> a variety of common animals that are carnivores, herbivores and omnivores</w:t>
            </w:r>
          </w:p>
          <w:p w:rsidR="00A10837" w:rsidRPr="001C669A" w:rsidRDefault="00A10837" w:rsidP="00A10837">
            <w:pPr>
              <w:shd w:val="clear" w:color="auto" w:fill="FFFFFF"/>
              <w:spacing w:after="75"/>
              <w:rPr>
                <w:rFonts w:ascii="Calibri" w:eastAsia="Times New Roman" w:hAnsi="Calibri" w:cs="Calibri"/>
                <w:color w:val="0B0C0C"/>
                <w:sz w:val="18"/>
                <w:szCs w:val="18"/>
                <w:lang w:eastAsia="en-GB"/>
              </w:rPr>
            </w:pPr>
            <w:r w:rsidRPr="00A432AD">
              <w:rPr>
                <w:rFonts w:ascii="Calibri" w:eastAsia="Times New Roman" w:hAnsi="Calibri" w:cs="Calibri"/>
                <w:b/>
                <w:color w:val="0B0C0C"/>
                <w:sz w:val="18"/>
                <w:szCs w:val="18"/>
                <w:lang w:eastAsia="en-GB"/>
              </w:rPr>
              <w:t>Describe and compare</w:t>
            </w:r>
            <w:r w:rsidRPr="001C669A">
              <w:rPr>
                <w:rFonts w:ascii="Calibri" w:eastAsia="Times New Roman" w:hAnsi="Calibri" w:cs="Calibri"/>
                <w:color w:val="0B0C0C"/>
                <w:sz w:val="18"/>
                <w:szCs w:val="18"/>
                <w:lang w:eastAsia="en-GB"/>
              </w:rPr>
              <w:t xml:space="preserve"> some common animals</w:t>
            </w:r>
          </w:p>
          <w:p w:rsidR="00A10837" w:rsidRDefault="00A10837" w:rsidP="00A10837">
            <w:pPr>
              <w:rPr>
                <w:rFonts w:ascii="Calibri" w:eastAsia="Times New Roman" w:hAnsi="Calibri" w:cs="Calibri"/>
                <w:color w:val="0B0C0C"/>
                <w:sz w:val="18"/>
                <w:szCs w:val="18"/>
                <w:lang w:eastAsia="en-GB"/>
              </w:rPr>
            </w:pPr>
            <w:r w:rsidRPr="00A432AD">
              <w:rPr>
                <w:rFonts w:ascii="Calibri" w:eastAsia="Times New Roman" w:hAnsi="Calibri" w:cs="Calibri"/>
                <w:b/>
                <w:color w:val="0B0C0C"/>
                <w:sz w:val="18"/>
                <w:szCs w:val="18"/>
                <w:lang w:eastAsia="en-GB"/>
              </w:rPr>
              <w:t>Identify, name, draw and label</w:t>
            </w:r>
            <w:r w:rsidRPr="001C669A">
              <w:rPr>
                <w:rFonts w:ascii="Calibri" w:eastAsia="Times New Roman" w:hAnsi="Calibri" w:cs="Calibri"/>
                <w:color w:val="0B0C0C"/>
                <w:sz w:val="18"/>
                <w:szCs w:val="18"/>
                <w:lang w:eastAsia="en-GB"/>
              </w:rPr>
              <w:t xml:space="preserve"> the basic parts of the human body </w:t>
            </w:r>
          </w:p>
          <w:p w:rsidR="00A10837" w:rsidRPr="001C669A" w:rsidRDefault="00A10837" w:rsidP="00A10837">
            <w:pPr>
              <w:rPr>
                <w:rFonts w:ascii="Calibri" w:eastAsia="Times New Roman" w:hAnsi="Calibri" w:cs="Calibri"/>
                <w:color w:val="0B0C0C"/>
                <w:sz w:val="18"/>
                <w:szCs w:val="18"/>
                <w:lang w:eastAsia="en-GB"/>
              </w:rPr>
            </w:pPr>
          </w:p>
          <w:p w:rsidR="00A10837" w:rsidRPr="00A10837" w:rsidRDefault="00A10837" w:rsidP="00A10837">
            <w:pPr>
              <w:rPr>
                <w:sz w:val="18"/>
                <w:szCs w:val="18"/>
              </w:rPr>
            </w:pPr>
            <w:r w:rsidRPr="001C669A">
              <w:rPr>
                <w:rFonts w:ascii="Calibri" w:eastAsia="Times New Roman" w:hAnsi="Calibri" w:cs="Calibri"/>
                <w:color w:val="0B0C0C"/>
                <w:sz w:val="18"/>
                <w:szCs w:val="18"/>
                <w:lang w:eastAsia="en-GB"/>
              </w:rPr>
              <w:t>Say which part of the body is associated with each sense.</w:t>
            </w:r>
          </w:p>
        </w:tc>
        <w:tc>
          <w:tcPr>
            <w:tcW w:w="5528" w:type="dxa"/>
          </w:tcPr>
          <w:p w:rsidR="00A10837" w:rsidRDefault="00A10837" w:rsidP="00A10837">
            <w:pPr>
              <w:pStyle w:val="NormalWeb"/>
              <w:spacing w:before="0" w:beforeAutospacing="0" w:after="0" w:afterAutospacing="0"/>
              <w:contextualSpacing/>
              <w:rPr>
                <w:rFonts w:ascii="Calibri" w:hAnsi="Calibri" w:cs="Calibri"/>
                <w:b/>
                <w:color w:val="0B0C0C"/>
                <w:sz w:val="18"/>
                <w:szCs w:val="18"/>
                <w:shd w:val="clear" w:color="auto" w:fill="FFFFFF" w:themeFill="background1"/>
              </w:rPr>
            </w:pPr>
            <w:r w:rsidRPr="00A10837">
              <w:rPr>
                <w:rFonts w:ascii="Calibri" w:hAnsi="Calibri" w:cs="Calibri"/>
                <w:b/>
                <w:color w:val="0B0C0C"/>
                <w:sz w:val="18"/>
                <w:szCs w:val="18"/>
                <w:shd w:val="clear" w:color="auto" w:fill="FFFFFF" w:themeFill="background1"/>
              </w:rPr>
              <w:t>Key Vocabulary</w:t>
            </w:r>
          </w:p>
          <w:p w:rsidR="008A5147" w:rsidRPr="00A10837" w:rsidRDefault="008A5147" w:rsidP="00A10837">
            <w:pPr>
              <w:pStyle w:val="NormalWeb"/>
              <w:spacing w:before="0" w:beforeAutospacing="0" w:after="0" w:afterAutospacing="0"/>
              <w:contextualSpacing/>
              <w:rPr>
                <w:rFonts w:ascii="Calibri" w:hAnsi="Calibri" w:cs="Calibri"/>
                <w:b/>
                <w:color w:val="0B0C0C"/>
                <w:sz w:val="18"/>
                <w:szCs w:val="18"/>
              </w:rPr>
            </w:pPr>
            <w:r>
              <w:rPr>
                <w:noProof/>
              </w:rPr>
              <w:drawing>
                <wp:inline distT="0" distB="0" distL="0" distR="0" wp14:anchorId="4F19CD18" wp14:editId="49BBE6E1">
                  <wp:extent cx="2275027" cy="164663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r="4492" b="2779"/>
                          <a:stretch/>
                        </pic:blipFill>
                        <pic:spPr bwMode="auto">
                          <a:xfrm>
                            <a:off x="0" y="0"/>
                            <a:ext cx="2322158" cy="1680744"/>
                          </a:xfrm>
                          <a:prstGeom prst="rect">
                            <a:avLst/>
                          </a:prstGeom>
                          <a:ln>
                            <a:noFill/>
                          </a:ln>
                          <a:extLst>
                            <a:ext uri="{53640926-AAD7-44D8-BBD7-CCE9431645EC}">
                              <a14:shadowObscured xmlns:a14="http://schemas.microsoft.com/office/drawing/2010/main"/>
                            </a:ext>
                          </a:extLst>
                        </pic:spPr>
                      </pic:pic>
                    </a:graphicData>
                  </a:graphic>
                </wp:inline>
              </w:drawing>
            </w:r>
          </w:p>
        </w:tc>
        <w:tc>
          <w:tcPr>
            <w:tcW w:w="4419" w:type="dxa"/>
          </w:tcPr>
          <w:p w:rsidR="00A10837" w:rsidRDefault="00B42D0D" w:rsidP="00FE3646">
            <w:pPr>
              <w:rPr>
                <w:rFonts w:ascii="Calibri" w:hAnsi="Calibri" w:cs="Calibri"/>
                <w:b/>
                <w:sz w:val="18"/>
                <w:szCs w:val="18"/>
              </w:rPr>
            </w:pPr>
            <w:r w:rsidRPr="00B42D0D">
              <w:rPr>
                <w:rFonts w:ascii="Calibri" w:hAnsi="Calibri" w:cs="Calibri"/>
                <w:b/>
                <w:sz w:val="18"/>
                <w:szCs w:val="18"/>
              </w:rPr>
              <w:t>Enrichment and Enhancement</w:t>
            </w:r>
          </w:p>
          <w:p w:rsidR="00B2001E" w:rsidRPr="00856195" w:rsidRDefault="00B2001E" w:rsidP="00FE3646">
            <w:pPr>
              <w:rPr>
                <w:rFonts w:ascii="Calibri" w:hAnsi="Calibri" w:cs="Calibri"/>
                <w:color w:val="0B0C0C"/>
                <w:sz w:val="18"/>
                <w:szCs w:val="18"/>
                <w:shd w:val="clear" w:color="auto" w:fill="FFFFFF" w:themeFill="background1"/>
              </w:rPr>
            </w:pPr>
            <w:r>
              <w:rPr>
                <w:rFonts w:ascii="Calibri" w:hAnsi="Calibri" w:cs="Calibri"/>
                <w:b/>
                <w:sz w:val="18"/>
                <w:szCs w:val="18"/>
              </w:rPr>
              <w:t>Wildlife watch</w:t>
            </w:r>
          </w:p>
        </w:tc>
      </w:tr>
      <w:tr w:rsidR="00B2001E" w:rsidRPr="00856195" w:rsidTr="00A10837">
        <w:trPr>
          <w:trHeight w:val="1366"/>
        </w:trPr>
        <w:tc>
          <w:tcPr>
            <w:tcW w:w="1418" w:type="dxa"/>
          </w:tcPr>
          <w:p w:rsidR="007E3BB1" w:rsidRPr="008D2F5A" w:rsidRDefault="007E3BB1" w:rsidP="007E3BB1">
            <w:pPr>
              <w:rPr>
                <w:rFonts w:cstheme="minorHAnsi"/>
                <w:b/>
                <w:sz w:val="28"/>
                <w:szCs w:val="28"/>
                <w:lang w:val="en-US"/>
              </w:rPr>
            </w:pPr>
          </w:p>
          <w:p w:rsidR="007E3BB1" w:rsidRPr="00A10837" w:rsidRDefault="007E3BB1" w:rsidP="007E3BB1">
            <w:pPr>
              <w:rPr>
                <w:rFonts w:cstheme="minorHAnsi"/>
                <w:b/>
                <w:sz w:val="28"/>
                <w:szCs w:val="28"/>
                <w:lang w:val="en-US"/>
              </w:rPr>
            </w:pPr>
            <w:r w:rsidRPr="00A10837">
              <w:rPr>
                <w:rFonts w:cstheme="minorHAnsi"/>
                <w:b/>
                <w:sz w:val="28"/>
                <w:szCs w:val="28"/>
                <w:lang w:val="en-US"/>
              </w:rPr>
              <w:t>Seasonal Changes</w:t>
            </w:r>
          </w:p>
        </w:tc>
        <w:tc>
          <w:tcPr>
            <w:tcW w:w="4370" w:type="dxa"/>
          </w:tcPr>
          <w:p w:rsidR="007E3BB1" w:rsidRPr="00856195" w:rsidRDefault="007E3BB1" w:rsidP="007E3BB1">
            <w:pPr>
              <w:numPr>
                <w:ilvl w:val="0"/>
                <w:numId w:val="2"/>
              </w:numPr>
              <w:shd w:val="clear" w:color="auto" w:fill="FFFFFF"/>
              <w:spacing w:after="75"/>
              <w:rPr>
                <w:rFonts w:ascii="Calibri" w:eastAsia="Times New Roman" w:hAnsi="Calibri" w:cs="Calibri"/>
                <w:b/>
                <w:color w:val="0B0C0C"/>
                <w:sz w:val="18"/>
                <w:szCs w:val="18"/>
                <w:lang w:eastAsia="en-GB"/>
              </w:rPr>
            </w:pPr>
            <w:r w:rsidRPr="00856195">
              <w:rPr>
                <w:rFonts w:ascii="Calibri" w:eastAsia="Times New Roman" w:hAnsi="Calibri" w:cs="Calibri"/>
                <w:b/>
                <w:color w:val="0B0C0C"/>
                <w:sz w:val="18"/>
                <w:szCs w:val="18"/>
                <w:lang w:eastAsia="en-GB"/>
              </w:rPr>
              <w:t>observe changes across the 4 seasons</w:t>
            </w:r>
          </w:p>
          <w:p w:rsidR="007E3BB1" w:rsidRPr="00856195" w:rsidRDefault="007E3BB1" w:rsidP="007E3BB1">
            <w:pPr>
              <w:numPr>
                <w:ilvl w:val="0"/>
                <w:numId w:val="2"/>
              </w:numPr>
              <w:shd w:val="clear" w:color="auto" w:fill="FFFFFF"/>
              <w:spacing w:after="75"/>
              <w:rPr>
                <w:rFonts w:ascii="Calibri" w:eastAsia="Times New Roman" w:hAnsi="Calibri" w:cs="Calibri"/>
                <w:b/>
                <w:color w:val="0B0C0C"/>
                <w:sz w:val="18"/>
                <w:szCs w:val="18"/>
                <w:lang w:eastAsia="en-GB"/>
              </w:rPr>
            </w:pPr>
            <w:r w:rsidRPr="00856195">
              <w:rPr>
                <w:rFonts w:ascii="Calibri" w:eastAsia="Times New Roman" w:hAnsi="Calibri" w:cs="Calibri"/>
                <w:b/>
                <w:color w:val="0B0C0C"/>
                <w:sz w:val="18"/>
                <w:szCs w:val="18"/>
                <w:lang w:eastAsia="en-GB"/>
              </w:rPr>
              <w:t>observe and describe weather associated with the seasons and how day length varies</w:t>
            </w:r>
          </w:p>
          <w:p w:rsidR="007E3BB1" w:rsidRPr="00856195" w:rsidRDefault="007E3BB1" w:rsidP="007E3BB1">
            <w:pPr>
              <w:jc w:val="center"/>
              <w:rPr>
                <w:rFonts w:cstheme="minorHAnsi"/>
                <w:b/>
                <w:sz w:val="18"/>
                <w:szCs w:val="18"/>
                <w:lang w:val="en-US"/>
              </w:rPr>
            </w:pPr>
          </w:p>
        </w:tc>
        <w:tc>
          <w:tcPr>
            <w:tcW w:w="5528" w:type="dxa"/>
          </w:tcPr>
          <w:p w:rsidR="007E3BB1" w:rsidRPr="00856195" w:rsidRDefault="007E3BB1" w:rsidP="00C3103A">
            <w:pPr>
              <w:pStyle w:val="NormalWeb"/>
              <w:numPr>
                <w:ilvl w:val="0"/>
                <w:numId w:val="40"/>
              </w:numPr>
              <w:spacing w:before="75" w:beforeAutospacing="0" w:after="240" w:afterAutospacing="0"/>
              <w:rPr>
                <w:rFonts w:ascii="Calibri" w:hAnsi="Calibri" w:cs="Calibri"/>
                <w:color w:val="0B0C0C"/>
                <w:sz w:val="18"/>
                <w:szCs w:val="18"/>
              </w:rPr>
            </w:pPr>
            <w:r w:rsidRPr="00856195">
              <w:rPr>
                <w:rFonts w:ascii="Calibri" w:hAnsi="Calibri" w:cs="Calibri"/>
                <w:color w:val="0B0C0C"/>
                <w:sz w:val="18"/>
                <w:szCs w:val="18"/>
              </w:rPr>
              <w:t>Pupils should observe and talk about changes in the weather and the seasons. Note: pupils should be warned that it is not safe to look directly at the sun, even when wearing dark glasses</w:t>
            </w:r>
          </w:p>
        </w:tc>
        <w:tc>
          <w:tcPr>
            <w:tcW w:w="4419" w:type="dxa"/>
          </w:tcPr>
          <w:p w:rsidR="007E3BB1" w:rsidRPr="00856195" w:rsidRDefault="007E3BB1" w:rsidP="007E3BB1">
            <w:pPr>
              <w:rPr>
                <w:rFonts w:cstheme="minorHAnsi"/>
                <w:b/>
                <w:sz w:val="18"/>
                <w:szCs w:val="18"/>
                <w:lang w:val="en-US"/>
              </w:rPr>
            </w:pPr>
            <w:r w:rsidRPr="00856195">
              <w:rPr>
                <w:rFonts w:ascii="Calibri" w:hAnsi="Calibri" w:cs="Calibri"/>
                <w:color w:val="0B0C0C"/>
                <w:sz w:val="18"/>
                <w:szCs w:val="18"/>
                <w:shd w:val="clear" w:color="auto" w:fill="FFFFFF" w:themeFill="background1"/>
              </w:rPr>
              <w:t>Making tables and charts about the weather; and making displays of what happens in the world around them, including day length, as the seasons change.</w:t>
            </w:r>
          </w:p>
        </w:tc>
      </w:tr>
      <w:tr w:rsidR="00B2001E" w:rsidRPr="00856195" w:rsidTr="00A10837">
        <w:trPr>
          <w:trHeight w:val="941"/>
        </w:trPr>
        <w:tc>
          <w:tcPr>
            <w:tcW w:w="1418" w:type="dxa"/>
          </w:tcPr>
          <w:p w:rsidR="00A10837" w:rsidRDefault="00A10837" w:rsidP="007E3BB1">
            <w:pPr>
              <w:rPr>
                <w:rFonts w:ascii="Calibri" w:hAnsi="Calibri" w:cs="Calibri"/>
                <w:b/>
                <w:sz w:val="20"/>
                <w:szCs w:val="20"/>
              </w:rPr>
            </w:pPr>
            <w:r w:rsidRPr="00A10837">
              <w:rPr>
                <w:rFonts w:ascii="Calibri" w:hAnsi="Calibri" w:cs="Calibri"/>
                <w:b/>
                <w:sz w:val="20"/>
                <w:szCs w:val="20"/>
              </w:rPr>
              <w:t>Substantive Knowledge</w:t>
            </w:r>
          </w:p>
          <w:p w:rsidR="00A10837" w:rsidRPr="008D2F5A" w:rsidRDefault="00A10837" w:rsidP="007E3BB1">
            <w:pPr>
              <w:rPr>
                <w:rFonts w:cstheme="minorHAnsi"/>
                <w:b/>
                <w:sz w:val="28"/>
                <w:szCs w:val="28"/>
                <w:lang w:val="en-US"/>
              </w:rPr>
            </w:pPr>
            <w:r w:rsidRPr="00A10837">
              <w:rPr>
                <w:rFonts w:ascii="Calibri" w:hAnsi="Calibri" w:cs="Calibri"/>
                <w:b/>
                <w:sz w:val="18"/>
                <w:szCs w:val="18"/>
              </w:rPr>
              <w:t>(sticky learning)</w:t>
            </w:r>
          </w:p>
        </w:tc>
        <w:tc>
          <w:tcPr>
            <w:tcW w:w="4370" w:type="dxa"/>
          </w:tcPr>
          <w:p w:rsidR="00A10837" w:rsidRPr="001C669A" w:rsidRDefault="00A10837" w:rsidP="00A10837">
            <w:pPr>
              <w:shd w:val="clear" w:color="auto" w:fill="FFFFFF"/>
              <w:spacing w:after="75"/>
              <w:rPr>
                <w:rFonts w:ascii="Calibri" w:eastAsia="Times New Roman" w:hAnsi="Calibri" w:cs="Calibri"/>
                <w:color w:val="0B0C0C"/>
                <w:sz w:val="18"/>
                <w:szCs w:val="18"/>
                <w:lang w:eastAsia="en-GB"/>
              </w:rPr>
            </w:pPr>
            <w:r w:rsidRPr="00A432AD">
              <w:rPr>
                <w:rFonts w:ascii="Calibri" w:eastAsia="Times New Roman" w:hAnsi="Calibri" w:cs="Calibri"/>
                <w:b/>
                <w:color w:val="0B0C0C"/>
                <w:sz w:val="18"/>
                <w:szCs w:val="18"/>
                <w:lang w:eastAsia="en-GB"/>
              </w:rPr>
              <w:t>Observe</w:t>
            </w:r>
            <w:r w:rsidRPr="001C669A">
              <w:rPr>
                <w:rFonts w:ascii="Calibri" w:eastAsia="Times New Roman" w:hAnsi="Calibri" w:cs="Calibri"/>
                <w:color w:val="0B0C0C"/>
                <w:sz w:val="18"/>
                <w:szCs w:val="18"/>
                <w:lang w:eastAsia="en-GB"/>
              </w:rPr>
              <w:t xml:space="preserve"> changes across the 4 seasons</w:t>
            </w:r>
          </w:p>
          <w:p w:rsidR="00A10837" w:rsidRPr="001C669A" w:rsidRDefault="00A10837" w:rsidP="00A10837">
            <w:pPr>
              <w:shd w:val="clear" w:color="auto" w:fill="FFFFFF"/>
              <w:spacing w:after="75"/>
              <w:rPr>
                <w:rFonts w:ascii="Calibri" w:eastAsia="Times New Roman" w:hAnsi="Calibri" w:cs="Calibri"/>
                <w:color w:val="0B0C0C"/>
                <w:sz w:val="18"/>
                <w:szCs w:val="18"/>
                <w:lang w:eastAsia="en-GB"/>
              </w:rPr>
            </w:pPr>
            <w:r w:rsidRPr="00A432AD">
              <w:rPr>
                <w:rFonts w:ascii="Calibri" w:eastAsia="Times New Roman" w:hAnsi="Calibri" w:cs="Calibri"/>
                <w:b/>
                <w:color w:val="0B0C0C"/>
                <w:sz w:val="18"/>
                <w:szCs w:val="18"/>
                <w:lang w:eastAsia="en-GB"/>
              </w:rPr>
              <w:t>Observe and describe</w:t>
            </w:r>
            <w:r w:rsidRPr="001C669A">
              <w:rPr>
                <w:rFonts w:ascii="Calibri" w:eastAsia="Times New Roman" w:hAnsi="Calibri" w:cs="Calibri"/>
                <w:color w:val="0B0C0C"/>
                <w:sz w:val="18"/>
                <w:szCs w:val="18"/>
                <w:lang w:eastAsia="en-GB"/>
              </w:rPr>
              <w:t xml:space="preserve"> weather associated with the seasons</w:t>
            </w:r>
          </w:p>
          <w:p w:rsidR="00A10837" w:rsidRPr="00856195" w:rsidRDefault="00A10837" w:rsidP="00A10837">
            <w:pPr>
              <w:shd w:val="clear" w:color="auto" w:fill="FFFFFF"/>
              <w:spacing w:after="75"/>
              <w:rPr>
                <w:rFonts w:ascii="Calibri" w:eastAsia="Times New Roman" w:hAnsi="Calibri" w:cs="Calibri"/>
                <w:b/>
                <w:color w:val="0B0C0C"/>
                <w:sz w:val="18"/>
                <w:szCs w:val="18"/>
                <w:lang w:eastAsia="en-GB"/>
              </w:rPr>
            </w:pPr>
            <w:r w:rsidRPr="00A432AD">
              <w:rPr>
                <w:rFonts w:ascii="Calibri" w:eastAsia="Times New Roman" w:hAnsi="Calibri" w:cs="Calibri"/>
                <w:b/>
                <w:color w:val="0B0C0C"/>
                <w:sz w:val="18"/>
                <w:szCs w:val="18"/>
                <w:lang w:eastAsia="en-GB"/>
              </w:rPr>
              <w:t>Describe</w:t>
            </w:r>
            <w:r w:rsidRPr="001C669A">
              <w:rPr>
                <w:rFonts w:ascii="Calibri" w:eastAsia="Times New Roman" w:hAnsi="Calibri" w:cs="Calibri"/>
                <w:color w:val="0B0C0C"/>
                <w:sz w:val="18"/>
                <w:szCs w:val="18"/>
                <w:lang w:eastAsia="en-GB"/>
              </w:rPr>
              <w:t xml:space="preserve"> how day length varies with the seasons</w:t>
            </w:r>
          </w:p>
        </w:tc>
        <w:tc>
          <w:tcPr>
            <w:tcW w:w="5528" w:type="dxa"/>
          </w:tcPr>
          <w:p w:rsidR="00A10837" w:rsidRPr="00A10837" w:rsidRDefault="00A10837" w:rsidP="00A10837">
            <w:pPr>
              <w:pStyle w:val="NormalWeb"/>
              <w:spacing w:before="75" w:beforeAutospacing="0" w:after="240" w:afterAutospacing="0"/>
              <w:rPr>
                <w:rFonts w:ascii="Calibri" w:hAnsi="Calibri" w:cs="Calibri"/>
                <w:b/>
                <w:color w:val="0B0C0C"/>
                <w:sz w:val="18"/>
                <w:szCs w:val="18"/>
              </w:rPr>
            </w:pPr>
            <w:r w:rsidRPr="00A10837">
              <w:rPr>
                <w:rFonts w:ascii="Calibri" w:hAnsi="Calibri" w:cs="Calibri"/>
                <w:b/>
                <w:color w:val="0B0C0C"/>
                <w:sz w:val="18"/>
                <w:szCs w:val="18"/>
                <w:shd w:val="clear" w:color="auto" w:fill="FFFFFF" w:themeFill="background1"/>
              </w:rPr>
              <w:t>Key Vocabulary</w:t>
            </w:r>
          </w:p>
        </w:tc>
        <w:tc>
          <w:tcPr>
            <w:tcW w:w="4419" w:type="dxa"/>
          </w:tcPr>
          <w:p w:rsidR="00A10837" w:rsidRPr="00856195" w:rsidRDefault="00B42D0D" w:rsidP="007E3BB1">
            <w:pPr>
              <w:rPr>
                <w:rFonts w:ascii="Calibri" w:hAnsi="Calibri" w:cs="Calibri"/>
                <w:color w:val="0B0C0C"/>
                <w:sz w:val="18"/>
                <w:szCs w:val="18"/>
                <w:shd w:val="clear" w:color="auto" w:fill="FFFFFF" w:themeFill="background1"/>
              </w:rPr>
            </w:pPr>
            <w:r w:rsidRPr="00B42D0D">
              <w:rPr>
                <w:rFonts w:ascii="Calibri" w:hAnsi="Calibri" w:cs="Calibri"/>
                <w:b/>
                <w:sz w:val="18"/>
                <w:szCs w:val="18"/>
              </w:rPr>
              <w:t>Enrichment and Enhancement</w:t>
            </w:r>
          </w:p>
        </w:tc>
      </w:tr>
    </w:tbl>
    <w:p w:rsidR="009E3FE2" w:rsidRDefault="009E3FE2" w:rsidP="00392743">
      <w:pPr>
        <w:jc w:val="both"/>
        <w:rPr>
          <w:rFonts w:ascii="Calibri" w:hAnsi="Calibri" w:cs="Calibri"/>
          <w:sz w:val="24"/>
        </w:rPr>
      </w:pPr>
    </w:p>
    <w:tbl>
      <w:tblPr>
        <w:tblStyle w:val="TableGrid"/>
        <w:tblW w:w="15735" w:type="dxa"/>
        <w:tblInd w:w="-856" w:type="dxa"/>
        <w:tblBorders>
          <w:top w:val="single" w:sz="24" w:space="0" w:color="2E74B5" w:themeColor="accent1" w:themeShade="BF"/>
          <w:left w:val="single" w:sz="24" w:space="0" w:color="2E74B5" w:themeColor="accent1" w:themeShade="BF"/>
          <w:bottom w:val="single" w:sz="24" w:space="0" w:color="2E74B5" w:themeColor="accent1" w:themeShade="BF"/>
          <w:right w:val="single" w:sz="24" w:space="0" w:color="2E74B5" w:themeColor="accent1" w:themeShade="BF"/>
          <w:insideH w:val="single" w:sz="24" w:space="0" w:color="2E74B5" w:themeColor="accent1" w:themeShade="BF"/>
          <w:insideV w:val="single" w:sz="24" w:space="0" w:color="2E74B5" w:themeColor="accent1" w:themeShade="BF"/>
        </w:tblBorders>
        <w:tblLook w:val="04A0" w:firstRow="1" w:lastRow="0" w:firstColumn="1" w:lastColumn="0" w:noHBand="0" w:noVBand="1"/>
      </w:tblPr>
      <w:tblGrid>
        <w:gridCol w:w="1418"/>
        <w:gridCol w:w="4654"/>
        <w:gridCol w:w="5127"/>
        <w:gridCol w:w="4536"/>
      </w:tblGrid>
      <w:tr w:rsidR="007E3BB1" w:rsidRPr="007E3BB1" w:rsidTr="00FE3646">
        <w:tc>
          <w:tcPr>
            <w:tcW w:w="1418" w:type="dxa"/>
            <w:shd w:val="clear" w:color="auto" w:fill="9CC2E5" w:themeFill="accent1" w:themeFillTint="99"/>
          </w:tcPr>
          <w:p w:rsidR="007E3BB1" w:rsidRPr="007E3BB1" w:rsidRDefault="007E3BB1" w:rsidP="00FE3646">
            <w:pPr>
              <w:jc w:val="center"/>
              <w:rPr>
                <w:rFonts w:ascii="Calibri" w:hAnsi="Calibri" w:cs="Calibri"/>
                <w:b/>
                <w:sz w:val="28"/>
                <w:szCs w:val="24"/>
                <w:lang w:val="en-US"/>
              </w:rPr>
            </w:pPr>
            <w:r w:rsidRPr="007E3BB1">
              <w:rPr>
                <w:rFonts w:ascii="Calibri" w:hAnsi="Calibri" w:cs="Calibri"/>
                <w:b/>
                <w:sz w:val="28"/>
                <w:szCs w:val="24"/>
                <w:lang w:val="en-US"/>
              </w:rPr>
              <w:t>Year 1 &amp; 2</w:t>
            </w:r>
          </w:p>
          <w:p w:rsidR="007E3BB1" w:rsidRPr="007E3BB1" w:rsidRDefault="007E3BB1" w:rsidP="00FE3646">
            <w:pPr>
              <w:jc w:val="center"/>
              <w:rPr>
                <w:rFonts w:ascii="Calibri" w:hAnsi="Calibri" w:cs="Calibri"/>
                <w:b/>
                <w:sz w:val="28"/>
                <w:szCs w:val="24"/>
                <w:lang w:val="en-US"/>
              </w:rPr>
            </w:pPr>
            <w:r w:rsidRPr="007E3BB1">
              <w:rPr>
                <w:rFonts w:ascii="Calibri" w:hAnsi="Calibri" w:cs="Calibri"/>
                <w:b/>
                <w:sz w:val="28"/>
                <w:szCs w:val="24"/>
                <w:highlight w:val="green"/>
                <w:lang w:val="en-US"/>
              </w:rPr>
              <w:t>Cycle B</w:t>
            </w:r>
          </w:p>
        </w:tc>
        <w:tc>
          <w:tcPr>
            <w:tcW w:w="4654" w:type="dxa"/>
            <w:shd w:val="clear" w:color="auto" w:fill="9CC2E5" w:themeFill="accent1" w:themeFillTint="99"/>
          </w:tcPr>
          <w:p w:rsidR="007E3BB1" w:rsidRPr="007E3BB1" w:rsidRDefault="007E3BB1" w:rsidP="00FE3646">
            <w:pPr>
              <w:jc w:val="center"/>
              <w:rPr>
                <w:rFonts w:ascii="Calibri" w:hAnsi="Calibri" w:cs="Calibri"/>
                <w:b/>
                <w:sz w:val="28"/>
                <w:szCs w:val="24"/>
                <w:lang w:val="en-US"/>
              </w:rPr>
            </w:pPr>
            <w:r w:rsidRPr="007E3BB1">
              <w:rPr>
                <w:rFonts w:ascii="Calibri" w:hAnsi="Calibri" w:cs="Calibri"/>
                <w:b/>
                <w:sz w:val="28"/>
                <w:szCs w:val="24"/>
                <w:lang w:val="en-US"/>
              </w:rPr>
              <w:t>Statutory Objectives</w:t>
            </w:r>
          </w:p>
        </w:tc>
        <w:tc>
          <w:tcPr>
            <w:tcW w:w="5127" w:type="dxa"/>
            <w:shd w:val="clear" w:color="auto" w:fill="9CC2E5" w:themeFill="accent1" w:themeFillTint="99"/>
          </w:tcPr>
          <w:p w:rsidR="007E3BB1" w:rsidRPr="007E3BB1" w:rsidRDefault="007E3BB1" w:rsidP="00FE3646">
            <w:pPr>
              <w:jc w:val="center"/>
              <w:rPr>
                <w:rFonts w:ascii="Calibri" w:hAnsi="Calibri" w:cs="Calibri"/>
                <w:b/>
                <w:sz w:val="28"/>
                <w:szCs w:val="24"/>
                <w:lang w:val="en-US"/>
              </w:rPr>
            </w:pPr>
            <w:r w:rsidRPr="007E3BB1">
              <w:rPr>
                <w:rFonts w:ascii="Calibri" w:hAnsi="Calibri" w:cs="Calibri"/>
                <w:b/>
                <w:sz w:val="28"/>
                <w:szCs w:val="24"/>
                <w:lang w:val="en-US"/>
              </w:rPr>
              <w:t>Non-statutory guidance</w:t>
            </w:r>
          </w:p>
        </w:tc>
        <w:tc>
          <w:tcPr>
            <w:tcW w:w="4536" w:type="dxa"/>
            <w:shd w:val="clear" w:color="auto" w:fill="9CC2E5" w:themeFill="accent1" w:themeFillTint="99"/>
          </w:tcPr>
          <w:p w:rsidR="007E3BB1" w:rsidRPr="007E3BB1" w:rsidRDefault="007E3BB1" w:rsidP="00FE3646">
            <w:pPr>
              <w:jc w:val="center"/>
              <w:rPr>
                <w:rFonts w:ascii="Calibri" w:hAnsi="Calibri" w:cs="Calibri"/>
                <w:b/>
                <w:sz w:val="28"/>
                <w:szCs w:val="24"/>
                <w:lang w:val="en-US"/>
              </w:rPr>
            </w:pPr>
            <w:r w:rsidRPr="007E3BB1">
              <w:rPr>
                <w:rFonts w:ascii="Calibri" w:hAnsi="Calibri" w:cs="Calibri"/>
                <w:b/>
                <w:sz w:val="28"/>
                <w:szCs w:val="24"/>
                <w:lang w:val="en-US"/>
              </w:rPr>
              <w:t>Pupils might work scientifically by:</w:t>
            </w:r>
          </w:p>
        </w:tc>
      </w:tr>
      <w:tr w:rsidR="007E3BB1" w:rsidRPr="00856195" w:rsidTr="00FE3646">
        <w:tc>
          <w:tcPr>
            <w:tcW w:w="1418" w:type="dxa"/>
          </w:tcPr>
          <w:p w:rsidR="007E3BB1" w:rsidRPr="008D2F5A" w:rsidRDefault="007E3BB1" w:rsidP="007E3BB1">
            <w:pPr>
              <w:rPr>
                <w:rFonts w:cstheme="minorHAnsi"/>
                <w:b/>
                <w:sz w:val="28"/>
                <w:szCs w:val="28"/>
                <w:lang w:val="en-US"/>
              </w:rPr>
            </w:pPr>
          </w:p>
          <w:p w:rsidR="007E3BB1" w:rsidRPr="008D2F5A" w:rsidRDefault="007E3BB1" w:rsidP="007E3BB1">
            <w:pPr>
              <w:rPr>
                <w:rFonts w:cstheme="minorHAnsi"/>
                <w:b/>
                <w:sz w:val="28"/>
                <w:szCs w:val="28"/>
                <w:lang w:val="en-US"/>
              </w:rPr>
            </w:pPr>
            <w:r w:rsidRPr="008D2F5A">
              <w:rPr>
                <w:rFonts w:cstheme="minorHAnsi"/>
                <w:b/>
                <w:sz w:val="28"/>
                <w:szCs w:val="28"/>
                <w:lang w:val="en-US"/>
              </w:rPr>
              <w:t>Everyday Materials</w:t>
            </w:r>
          </w:p>
        </w:tc>
        <w:tc>
          <w:tcPr>
            <w:tcW w:w="4654" w:type="dxa"/>
          </w:tcPr>
          <w:p w:rsidR="007E3BB1" w:rsidRPr="00856195" w:rsidRDefault="007E3BB1" w:rsidP="007E3BB1">
            <w:pPr>
              <w:numPr>
                <w:ilvl w:val="0"/>
                <w:numId w:val="2"/>
              </w:numPr>
              <w:shd w:val="clear" w:color="auto" w:fill="FFFFFF"/>
              <w:spacing w:after="75"/>
              <w:rPr>
                <w:rFonts w:ascii="Calibri" w:eastAsia="Times New Roman" w:hAnsi="Calibri" w:cs="Calibri"/>
                <w:b/>
                <w:color w:val="0B0C0C"/>
                <w:sz w:val="18"/>
                <w:szCs w:val="18"/>
                <w:lang w:eastAsia="en-GB"/>
              </w:rPr>
            </w:pPr>
            <w:r w:rsidRPr="00856195">
              <w:rPr>
                <w:rFonts w:ascii="Calibri" w:eastAsia="Times New Roman" w:hAnsi="Calibri" w:cs="Calibri"/>
                <w:b/>
                <w:color w:val="0B0C0C"/>
                <w:sz w:val="18"/>
                <w:szCs w:val="18"/>
                <w:lang w:eastAsia="en-GB"/>
              </w:rPr>
              <w:t>distinguish between an object and the material from which it is made</w:t>
            </w:r>
          </w:p>
          <w:p w:rsidR="007E3BB1" w:rsidRPr="00856195" w:rsidRDefault="007E3BB1" w:rsidP="007E3BB1">
            <w:pPr>
              <w:numPr>
                <w:ilvl w:val="0"/>
                <w:numId w:val="2"/>
              </w:numPr>
              <w:shd w:val="clear" w:color="auto" w:fill="FFFFFF"/>
              <w:spacing w:after="75"/>
              <w:rPr>
                <w:rFonts w:ascii="Calibri" w:eastAsia="Times New Roman" w:hAnsi="Calibri" w:cs="Calibri"/>
                <w:b/>
                <w:color w:val="0B0C0C"/>
                <w:sz w:val="18"/>
                <w:szCs w:val="18"/>
                <w:lang w:eastAsia="en-GB"/>
              </w:rPr>
            </w:pPr>
            <w:r w:rsidRPr="00856195">
              <w:rPr>
                <w:rFonts w:ascii="Calibri" w:eastAsia="Times New Roman" w:hAnsi="Calibri" w:cs="Calibri"/>
                <w:b/>
                <w:color w:val="0B0C0C"/>
                <w:sz w:val="18"/>
                <w:szCs w:val="18"/>
                <w:lang w:eastAsia="en-GB"/>
              </w:rPr>
              <w:t>identify and name a variety of everyday materials, including wood, plastic, glass, metal, water, and rock</w:t>
            </w:r>
          </w:p>
          <w:p w:rsidR="007E3BB1" w:rsidRPr="00856195" w:rsidRDefault="007E3BB1" w:rsidP="007E3BB1">
            <w:pPr>
              <w:numPr>
                <w:ilvl w:val="0"/>
                <w:numId w:val="2"/>
              </w:numPr>
              <w:shd w:val="clear" w:color="auto" w:fill="FFFFFF"/>
              <w:spacing w:after="75"/>
              <w:rPr>
                <w:rFonts w:ascii="Calibri" w:eastAsia="Times New Roman" w:hAnsi="Calibri" w:cs="Calibri"/>
                <w:b/>
                <w:color w:val="0B0C0C"/>
                <w:sz w:val="18"/>
                <w:szCs w:val="18"/>
                <w:lang w:eastAsia="en-GB"/>
              </w:rPr>
            </w:pPr>
            <w:r w:rsidRPr="00856195">
              <w:rPr>
                <w:rFonts w:ascii="Calibri" w:eastAsia="Times New Roman" w:hAnsi="Calibri" w:cs="Calibri"/>
                <w:b/>
                <w:color w:val="0B0C0C"/>
                <w:sz w:val="18"/>
                <w:szCs w:val="18"/>
                <w:lang w:eastAsia="en-GB"/>
              </w:rPr>
              <w:t>describe the simple physical properties of a variety of everyday materials</w:t>
            </w:r>
          </w:p>
          <w:p w:rsidR="007E3BB1" w:rsidRPr="00856195" w:rsidRDefault="007E3BB1" w:rsidP="007E3BB1">
            <w:pPr>
              <w:numPr>
                <w:ilvl w:val="0"/>
                <w:numId w:val="2"/>
              </w:numPr>
              <w:shd w:val="clear" w:color="auto" w:fill="FFFFFF"/>
              <w:spacing w:after="75"/>
              <w:rPr>
                <w:rFonts w:ascii="Calibri" w:eastAsia="Times New Roman" w:hAnsi="Calibri" w:cs="Calibri"/>
                <w:b/>
                <w:color w:val="0B0C0C"/>
                <w:sz w:val="18"/>
                <w:szCs w:val="18"/>
                <w:lang w:eastAsia="en-GB"/>
              </w:rPr>
            </w:pPr>
            <w:r w:rsidRPr="00856195">
              <w:rPr>
                <w:rFonts w:ascii="Calibri" w:eastAsia="Times New Roman" w:hAnsi="Calibri" w:cs="Calibri"/>
                <w:b/>
                <w:color w:val="0B0C0C"/>
                <w:sz w:val="18"/>
                <w:szCs w:val="18"/>
                <w:lang w:eastAsia="en-GB"/>
              </w:rPr>
              <w:t>compare and group together a variety of everyday materials on the basis of their simple physical properties</w:t>
            </w:r>
          </w:p>
        </w:tc>
        <w:tc>
          <w:tcPr>
            <w:tcW w:w="5127" w:type="dxa"/>
          </w:tcPr>
          <w:p w:rsidR="007E3BB1" w:rsidRPr="00856195" w:rsidRDefault="007E3BB1" w:rsidP="007E3BB1">
            <w:pPr>
              <w:pStyle w:val="Default"/>
              <w:numPr>
                <w:ilvl w:val="0"/>
                <w:numId w:val="4"/>
              </w:numPr>
              <w:contextualSpacing/>
              <w:rPr>
                <w:rFonts w:ascii="Calibri" w:hAnsi="Calibri" w:cs="Calibri"/>
                <w:sz w:val="18"/>
                <w:szCs w:val="18"/>
              </w:rPr>
            </w:pPr>
            <w:r w:rsidRPr="00856195">
              <w:rPr>
                <w:rFonts w:ascii="Calibri" w:hAnsi="Calibri" w:cs="Calibri"/>
                <w:color w:val="0B0C0C"/>
                <w:sz w:val="18"/>
                <w:szCs w:val="18"/>
                <w:shd w:val="clear" w:color="auto" w:fill="FFFFFF" w:themeFill="background1"/>
              </w:rPr>
              <w:t>Pupils should explore, name, discuss and raise and answer questions about everyday</w:t>
            </w:r>
            <w:r w:rsidRPr="00856195">
              <w:rPr>
                <w:rFonts w:ascii="Calibri" w:hAnsi="Calibri" w:cs="Calibri"/>
                <w:color w:val="0B0C0C"/>
                <w:sz w:val="18"/>
                <w:szCs w:val="18"/>
                <w:shd w:val="clear" w:color="auto" w:fill="F3F2F1"/>
              </w:rPr>
              <w:t xml:space="preserve"> </w:t>
            </w:r>
            <w:r w:rsidRPr="00856195">
              <w:rPr>
                <w:rFonts w:ascii="Calibri" w:hAnsi="Calibri" w:cs="Calibri"/>
                <w:color w:val="0B0C0C"/>
                <w:sz w:val="18"/>
                <w:szCs w:val="18"/>
                <w:shd w:val="clear" w:color="auto" w:fill="FFFFFF" w:themeFill="background1"/>
              </w:rPr>
              <w:t>materials so that they become familiar with the names of materials and properties such as: hard/soft; stretchy/stiff; shiny/dull; rough/smooth; bendy/not bendy; waterproof/not waterproof; absorbent/not absorbent; opaque/transparent.</w:t>
            </w:r>
          </w:p>
          <w:p w:rsidR="007E3BB1" w:rsidRPr="00856195" w:rsidRDefault="007E3BB1" w:rsidP="007E3BB1">
            <w:pPr>
              <w:pStyle w:val="Default"/>
              <w:numPr>
                <w:ilvl w:val="0"/>
                <w:numId w:val="4"/>
              </w:numPr>
              <w:contextualSpacing/>
              <w:rPr>
                <w:rFonts w:ascii="Calibri" w:hAnsi="Calibri" w:cs="Calibri"/>
                <w:sz w:val="18"/>
                <w:szCs w:val="18"/>
              </w:rPr>
            </w:pPr>
            <w:r w:rsidRPr="00856195">
              <w:rPr>
                <w:rFonts w:ascii="Calibri" w:hAnsi="Calibri" w:cs="Calibri"/>
                <w:color w:val="0B0C0C"/>
                <w:sz w:val="18"/>
                <w:szCs w:val="18"/>
                <w:shd w:val="clear" w:color="auto" w:fill="FFFFFF" w:themeFill="background1"/>
              </w:rPr>
              <w:t>Pupils should explore and experiment with a wide variety of materials, not only those listed in the programme of study, but including for example: brick, paper, fabrics, elastic, foil</w:t>
            </w:r>
          </w:p>
        </w:tc>
        <w:tc>
          <w:tcPr>
            <w:tcW w:w="4536" w:type="dxa"/>
          </w:tcPr>
          <w:p w:rsidR="007E3BB1" w:rsidRPr="00856195" w:rsidRDefault="007E3BB1" w:rsidP="007E3BB1">
            <w:pPr>
              <w:rPr>
                <w:rFonts w:cstheme="minorHAnsi"/>
                <w:b/>
                <w:sz w:val="18"/>
                <w:szCs w:val="18"/>
                <w:lang w:val="en-US"/>
              </w:rPr>
            </w:pPr>
            <w:r w:rsidRPr="00856195">
              <w:rPr>
                <w:rFonts w:ascii="Calibri" w:hAnsi="Calibri" w:cs="Calibri"/>
                <w:color w:val="0B0C0C"/>
                <w:sz w:val="18"/>
                <w:szCs w:val="18"/>
                <w:shd w:val="clear" w:color="auto" w:fill="FFFFFF" w:themeFill="background1"/>
              </w:rPr>
              <w:t>Performing simple tests to explore questions, for example: ‘What is the best material for an umbrella? … for lining a dog basket? … for curtains? … for a bookshelf? … for a gymnast’s leotard?’</w:t>
            </w:r>
          </w:p>
        </w:tc>
      </w:tr>
      <w:tr w:rsidR="00A10837" w:rsidRPr="00856195" w:rsidTr="00FE3646">
        <w:tc>
          <w:tcPr>
            <w:tcW w:w="1418" w:type="dxa"/>
          </w:tcPr>
          <w:p w:rsidR="00A10837" w:rsidRDefault="00A10837" w:rsidP="007E3BB1">
            <w:pPr>
              <w:rPr>
                <w:rFonts w:ascii="Calibri" w:hAnsi="Calibri" w:cs="Calibri"/>
                <w:b/>
                <w:sz w:val="20"/>
                <w:szCs w:val="20"/>
              </w:rPr>
            </w:pPr>
            <w:r w:rsidRPr="00A10837">
              <w:rPr>
                <w:rFonts w:ascii="Calibri" w:hAnsi="Calibri" w:cs="Calibri"/>
                <w:b/>
                <w:sz w:val="20"/>
                <w:szCs w:val="20"/>
              </w:rPr>
              <w:t>Substantive Knowledge</w:t>
            </w:r>
          </w:p>
          <w:p w:rsidR="00A10837" w:rsidRPr="008D2F5A" w:rsidRDefault="00A10837" w:rsidP="007E3BB1">
            <w:pPr>
              <w:rPr>
                <w:rFonts w:cstheme="minorHAnsi"/>
                <w:b/>
                <w:sz w:val="28"/>
                <w:szCs w:val="28"/>
                <w:lang w:val="en-US"/>
              </w:rPr>
            </w:pPr>
            <w:r w:rsidRPr="00A10837">
              <w:rPr>
                <w:rFonts w:ascii="Calibri" w:hAnsi="Calibri" w:cs="Calibri"/>
                <w:b/>
                <w:sz w:val="18"/>
                <w:szCs w:val="18"/>
              </w:rPr>
              <w:t>(sticky learning)</w:t>
            </w:r>
          </w:p>
        </w:tc>
        <w:tc>
          <w:tcPr>
            <w:tcW w:w="4654" w:type="dxa"/>
          </w:tcPr>
          <w:p w:rsidR="00A10837" w:rsidRPr="001C669A" w:rsidRDefault="00A10837" w:rsidP="00A10837">
            <w:pPr>
              <w:shd w:val="clear" w:color="auto" w:fill="FFFFFF"/>
              <w:spacing w:after="75"/>
              <w:rPr>
                <w:rFonts w:ascii="Calibri" w:eastAsia="Times New Roman" w:hAnsi="Calibri" w:cs="Calibri"/>
                <w:color w:val="0B0C0C"/>
                <w:sz w:val="18"/>
                <w:szCs w:val="18"/>
                <w:lang w:eastAsia="en-GB"/>
              </w:rPr>
            </w:pPr>
            <w:r w:rsidRPr="00A432AD">
              <w:rPr>
                <w:rFonts w:ascii="Calibri" w:eastAsia="Times New Roman" w:hAnsi="Calibri" w:cs="Calibri"/>
                <w:b/>
                <w:color w:val="0B0C0C"/>
                <w:sz w:val="18"/>
                <w:szCs w:val="18"/>
                <w:lang w:eastAsia="en-GB"/>
              </w:rPr>
              <w:t>Distinguish between</w:t>
            </w:r>
            <w:r w:rsidRPr="001C669A">
              <w:rPr>
                <w:rFonts w:ascii="Calibri" w:eastAsia="Times New Roman" w:hAnsi="Calibri" w:cs="Calibri"/>
                <w:color w:val="0B0C0C"/>
                <w:sz w:val="18"/>
                <w:szCs w:val="18"/>
                <w:lang w:eastAsia="en-GB"/>
              </w:rPr>
              <w:t xml:space="preserve"> an object and the material from which it is made</w:t>
            </w:r>
          </w:p>
          <w:p w:rsidR="00A10837" w:rsidRPr="001C669A" w:rsidRDefault="00A10837" w:rsidP="00A10837">
            <w:pPr>
              <w:shd w:val="clear" w:color="auto" w:fill="FFFFFF"/>
              <w:spacing w:after="75"/>
              <w:rPr>
                <w:rFonts w:ascii="Calibri" w:eastAsia="Times New Roman" w:hAnsi="Calibri" w:cs="Calibri"/>
                <w:color w:val="0B0C0C"/>
                <w:sz w:val="18"/>
                <w:szCs w:val="18"/>
                <w:lang w:eastAsia="en-GB"/>
              </w:rPr>
            </w:pPr>
            <w:r w:rsidRPr="00A432AD">
              <w:rPr>
                <w:rFonts w:ascii="Calibri" w:eastAsia="Times New Roman" w:hAnsi="Calibri" w:cs="Calibri"/>
                <w:b/>
                <w:color w:val="0B0C0C"/>
                <w:sz w:val="18"/>
                <w:szCs w:val="18"/>
                <w:lang w:eastAsia="en-GB"/>
              </w:rPr>
              <w:t>Identify and name</w:t>
            </w:r>
            <w:r w:rsidRPr="001C669A">
              <w:rPr>
                <w:rFonts w:ascii="Calibri" w:eastAsia="Times New Roman" w:hAnsi="Calibri" w:cs="Calibri"/>
                <w:color w:val="0B0C0C"/>
                <w:sz w:val="18"/>
                <w:szCs w:val="18"/>
                <w:lang w:eastAsia="en-GB"/>
              </w:rPr>
              <w:t xml:space="preserve"> a</w:t>
            </w:r>
            <w:r>
              <w:rPr>
                <w:rFonts w:ascii="Calibri" w:eastAsia="Times New Roman" w:hAnsi="Calibri" w:cs="Calibri"/>
                <w:color w:val="0B0C0C"/>
                <w:sz w:val="18"/>
                <w:szCs w:val="18"/>
                <w:lang w:eastAsia="en-GB"/>
              </w:rPr>
              <w:t xml:space="preserve"> variety of everyday materials</w:t>
            </w:r>
          </w:p>
          <w:p w:rsidR="00A10837" w:rsidRPr="001C669A" w:rsidRDefault="00A10837" w:rsidP="00A10837">
            <w:pPr>
              <w:shd w:val="clear" w:color="auto" w:fill="FFFFFF"/>
              <w:spacing w:after="75"/>
              <w:rPr>
                <w:rFonts w:ascii="Calibri" w:eastAsia="Times New Roman" w:hAnsi="Calibri" w:cs="Calibri"/>
                <w:color w:val="0B0C0C"/>
                <w:sz w:val="18"/>
                <w:szCs w:val="18"/>
                <w:lang w:eastAsia="en-GB"/>
              </w:rPr>
            </w:pPr>
            <w:r w:rsidRPr="00A432AD">
              <w:rPr>
                <w:rFonts w:ascii="Calibri" w:eastAsia="Times New Roman" w:hAnsi="Calibri" w:cs="Calibri"/>
                <w:b/>
                <w:color w:val="0B0C0C"/>
                <w:sz w:val="18"/>
                <w:szCs w:val="18"/>
                <w:lang w:eastAsia="en-GB"/>
              </w:rPr>
              <w:t>Describe</w:t>
            </w:r>
            <w:r w:rsidRPr="001C669A">
              <w:rPr>
                <w:rFonts w:ascii="Calibri" w:eastAsia="Times New Roman" w:hAnsi="Calibri" w:cs="Calibri"/>
                <w:color w:val="0B0C0C"/>
                <w:sz w:val="18"/>
                <w:szCs w:val="18"/>
                <w:lang w:eastAsia="en-GB"/>
              </w:rPr>
              <w:t xml:space="preserve"> the simple physical properties of a variety of everyday materials</w:t>
            </w:r>
          </w:p>
          <w:p w:rsidR="00A10837" w:rsidRDefault="00A10837" w:rsidP="00A10837">
            <w:pPr>
              <w:rPr>
                <w:rFonts w:ascii="Calibri" w:eastAsia="Times New Roman" w:hAnsi="Calibri" w:cs="Calibri"/>
                <w:color w:val="0B0C0C"/>
                <w:sz w:val="18"/>
                <w:szCs w:val="18"/>
                <w:lang w:eastAsia="en-GB"/>
              </w:rPr>
            </w:pPr>
            <w:r>
              <w:rPr>
                <w:rFonts w:ascii="Calibri" w:eastAsia="Times New Roman" w:hAnsi="Calibri" w:cs="Calibri"/>
                <w:b/>
                <w:color w:val="0B0C0C"/>
                <w:sz w:val="18"/>
                <w:szCs w:val="18"/>
                <w:lang w:eastAsia="en-GB"/>
              </w:rPr>
              <w:t>C</w:t>
            </w:r>
            <w:r w:rsidRPr="00A432AD">
              <w:rPr>
                <w:rFonts w:ascii="Calibri" w:eastAsia="Times New Roman" w:hAnsi="Calibri" w:cs="Calibri"/>
                <w:b/>
                <w:color w:val="0B0C0C"/>
                <w:sz w:val="18"/>
                <w:szCs w:val="18"/>
                <w:lang w:eastAsia="en-GB"/>
              </w:rPr>
              <w:t>ompare and group</w:t>
            </w:r>
            <w:r w:rsidRPr="001C669A">
              <w:rPr>
                <w:rFonts w:ascii="Calibri" w:eastAsia="Times New Roman" w:hAnsi="Calibri" w:cs="Calibri"/>
                <w:color w:val="0B0C0C"/>
                <w:sz w:val="18"/>
                <w:szCs w:val="18"/>
                <w:lang w:eastAsia="en-GB"/>
              </w:rPr>
              <w:t xml:space="preserve"> together a variety of everyday materials on the basis of their simple physical properties</w:t>
            </w:r>
          </w:p>
          <w:p w:rsidR="00A10837" w:rsidRPr="001C669A" w:rsidRDefault="00A10837" w:rsidP="00A10837">
            <w:pPr>
              <w:rPr>
                <w:b/>
                <w:sz w:val="18"/>
                <w:szCs w:val="18"/>
              </w:rPr>
            </w:pPr>
          </w:p>
          <w:p w:rsidR="00A10837" w:rsidRPr="001C669A" w:rsidRDefault="00A10837" w:rsidP="00A10837">
            <w:pPr>
              <w:rPr>
                <w:sz w:val="18"/>
                <w:szCs w:val="18"/>
              </w:rPr>
            </w:pPr>
            <w:r w:rsidRPr="00A432AD">
              <w:rPr>
                <w:b/>
                <w:sz w:val="18"/>
                <w:szCs w:val="18"/>
              </w:rPr>
              <w:t>Identify and compare</w:t>
            </w:r>
            <w:r w:rsidRPr="001C669A">
              <w:rPr>
                <w:sz w:val="18"/>
                <w:szCs w:val="18"/>
              </w:rPr>
              <w:t xml:space="preserve"> the suitability of everyday materials for particular uses</w:t>
            </w:r>
          </w:p>
          <w:p w:rsidR="00A10837" w:rsidRPr="001C669A" w:rsidRDefault="00A10837" w:rsidP="00A10837">
            <w:pPr>
              <w:rPr>
                <w:sz w:val="18"/>
                <w:szCs w:val="18"/>
              </w:rPr>
            </w:pPr>
          </w:p>
          <w:p w:rsidR="00A10837" w:rsidRDefault="00A10837" w:rsidP="00A10837">
            <w:pPr>
              <w:rPr>
                <w:b/>
                <w:sz w:val="18"/>
                <w:szCs w:val="18"/>
              </w:rPr>
            </w:pPr>
            <w:r w:rsidRPr="001C669A">
              <w:rPr>
                <w:sz w:val="18"/>
                <w:szCs w:val="18"/>
              </w:rPr>
              <w:t>Find out how the shapes of solid objects made from some materials can be changed by squashing, bending, twisting and stretching</w:t>
            </w:r>
            <w:r w:rsidRPr="001C669A">
              <w:rPr>
                <w:b/>
                <w:sz w:val="18"/>
                <w:szCs w:val="18"/>
              </w:rPr>
              <w:t xml:space="preserve"> </w:t>
            </w:r>
          </w:p>
          <w:p w:rsidR="00A10837" w:rsidRDefault="00A10837" w:rsidP="00A10837">
            <w:pPr>
              <w:rPr>
                <w:b/>
                <w:sz w:val="18"/>
                <w:szCs w:val="18"/>
              </w:rPr>
            </w:pPr>
          </w:p>
          <w:p w:rsidR="00A10837" w:rsidRDefault="00A10837" w:rsidP="00A10837">
            <w:pPr>
              <w:rPr>
                <w:b/>
                <w:sz w:val="18"/>
                <w:szCs w:val="18"/>
              </w:rPr>
            </w:pPr>
          </w:p>
          <w:p w:rsidR="00A10837" w:rsidRDefault="00A10837" w:rsidP="00A10837">
            <w:pPr>
              <w:rPr>
                <w:b/>
                <w:sz w:val="18"/>
                <w:szCs w:val="18"/>
              </w:rPr>
            </w:pPr>
          </w:p>
          <w:p w:rsidR="00A10837" w:rsidRPr="00A10837" w:rsidRDefault="00A10837" w:rsidP="00A10837">
            <w:pPr>
              <w:rPr>
                <w:b/>
                <w:sz w:val="18"/>
                <w:szCs w:val="18"/>
              </w:rPr>
            </w:pPr>
          </w:p>
        </w:tc>
        <w:tc>
          <w:tcPr>
            <w:tcW w:w="5127" w:type="dxa"/>
          </w:tcPr>
          <w:p w:rsidR="00A10837" w:rsidRPr="00856195" w:rsidRDefault="00A10837" w:rsidP="00A10837">
            <w:pPr>
              <w:pStyle w:val="Default"/>
              <w:contextualSpacing/>
              <w:rPr>
                <w:rFonts w:ascii="Calibri" w:hAnsi="Calibri" w:cs="Calibri"/>
                <w:color w:val="0B0C0C"/>
                <w:sz w:val="18"/>
                <w:szCs w:val="18"/>
                <w:shd w:val="clear" w:color="auto" w:fill="FFFFFF" w:themeFill="background1"/>
              </w:rPr>
            </w:pPr>
            <w:r w:rsidRPr="00A10837">
              <w:rPr>
                <w:rFonts w:ascii="Calibri" w:hAnsi="Calibri" w:cs="Calibri"/>
                <w:b/>
                <w:color w:val="0B0C0C"/>
                <w:sz w:val="18"/>
                <w:szCs w:val="18"/>
                <w:shd w:val="clear" w:color="auto" w:fill="FFFFFF" w:themeFill="background1"/>
              </w:rPr>
              <w:t>Key Vocabulary</w:t>
            </w:r>
          </w:p>
        </w:tc>
        <w:tc>
          <w:tcPr>
            <w:tcW w:w="4536" w:type="dxa"/>
          </w:tcPr>
          <w:p w:rsidR="00A10837" w:rsidRPr="00856195" w:rsidRDefault="00B42D0D" w:rsidP="007E3BB1">
            <w:pPr>
              <w:rPr>
                <w:rFonts w:ascii="Calibri" w:hAnsi="Calibri" w:cs="Calibri"/>
                <w:color w:val="0B0C0C"/>
                <w:sz w:val="18"/>
                <w:szCs w:val="18"/>
                <w:shd w:val="clear" w:color="auto" w:fill="FFFFFF" w:themeFill="background1"/>
              </w:rPr>
            </w:pPr>
            <w:r w:rsidRPr="00B42D0D">
              <w:rPr>
                <w:rFonts w:ascii="Calibri" w:hAnsi="Calibri" w:cs="Calibri"/>
                <w:b/>
                <w:sz w:val="18"/>
                <w:szCs w:val="18"/>
              </w:rPr>
              <w:t>Enrichment and Enhancement</w:t>
            </w:r>
          </w:p>
        </w:tc>
      </w:tr>
      <w:tr w:rsidR="007E3BB1" w:rsidRPr="00856195" w:rsidTr="00FE3646">
        <w:tc>
          <w:tcPr>
            <w:tcW w:w="1418" w:type="dxa"/>
          </w:tcPr>
          <w:p w:rsidR="007E3BB1" w:rsidRPr="008D2F5A" w:rsidRDefault="007E3BB1" w:rsidP="007E3BB1">
            <w:pPr>
              <w:rPr>
                <w:rFonts w:cstheme="minorHAnsi"/>
                <w:b/>
                <w:sz w:val="28"/>
                <w:szCs w:val="28"/>
                <w:lang w:val="en-US"/>
              </w:rPr>
            </w:pPr>
          </w:p>
          <w:p w:rsidR="007E3BB1" w:rsidRPr="008D2F5A" w:rsidRDefault="007E3BB1" w:rsidP="007E3BB1">
            <w:pPr>
              <w:rPr>
                <w:rFonts w:cstheme="minorHAnsi"/>
                <w:b/>
                <w:sz w:val="28"/>
                <w:szCs w:val="28"/>
                <w:lang w:val="en-US"/>
              </w:rPr>
            </w:pPr>
            <w:r>
              <w:rPr>
                <w:rFonts w:cstheme="minorHAnsi"/>
                <w:b/>
                <w:sz w:val="28"/>
                <w:szCs w:val="28"/>
                <w:lang w:val="en-US"/>
              </w:rPr>
              <w:t>Living things and their Habitats</w:t>
            </w:r>
          </w:p>
        </w:tc>
        <w:tc>
          <w:tcPr>
            <w:tcW w:w="4654" w:type="dxa"/>
          </w:tcPr>
          <w:p w:rsidR="007E3BB1" w:rsidRPr="007E3BB1" w:rsidRDefault="007E3BB1" w:rsidP="007E3BB1">
            <w:pPr>
              <w:numPr>
                <w:ilvl w:val="0"/>
                <w:numId w:val="5"/>
              </w:numPr>
              <w:shd w:val="clear" w:color="auto" w:fill="FFFFFF" w:themeFill="background1"/>
              <w:spacing w:after="75"/>
              <w:rPr>
                <w:rFonts w:ascii="Calibri" w:eastAsia="Times New Roman" w:hAnsi="Calibri" w:cs="Calibri"/>
                <w:b/>
                <w:sz w:val="18"/>
                <w:szCs w:val="18"/>
                <w:lang w:eastAsia="en-GB"/>
              </w:rPr>
            </w:pPr>
            <w:r w:rsidRPr="007E3BB1">
              <w:rPr>
                <w:rFonts w:ascii="Calibri" w:eastAsia="Times New Roman" w:hAnsi="Calibri" w:cs="Calibri"/>
                <w:b/>
                <w:sz w:val="18"/>
                <w:szCs w:val="18"/>
                <w:lang w:eastAsia="en-GB"/>
              </w:rPr>
              <w:t>Explore and compare the differences between things that are living, dead, and things that have never been alive. (Yr. .2)</w:t>
            </w:r>
          </w:p>
          <w:p w:rsidR="007E3BB1" w:rsidRPr="007E3BB1" w:rsidRDefault="007E3BB1" w:rsidP="007E3BB1">
            <w:pPr>
              <w:numPr>
                <w:ilvl w:val="0"/>
                <w:numId w:val="5"/>
              </w:numPr>
              <w:shd w:val="clear" w:color="auto" w:fill="FFFFFF" w:themeFill="background1"/>
              <w:spacing w:after="75"/>
              <w:rPr>
                <w:rFonts w:ascii="Calibri" w:eastAsia="Times New Roman" w:hAnsi="Calibri" w:cs="Calibri"/>
                <w:b/>
                <w:sz w:val="18"/>
                <w:szCs w:val="18"/>
                <w:lang w:eastAsia="en-GB"/>
              </w:rPr>
            </w:pPr>
            <w:r w:rsidRPr="007E3BB1">
              <w:rPr>
                <w:rFonts w:ascii="Calibri" w:eastAsia="Times New Roman" w:hAnsi="Calibri" w:cs="Calibri"/>
                <w:b/>
                <w:sz w:val="18"/>
                <w:szCs w:val="18"/>
                <w:lang w:eastAsia="en-GB"/>
              </w:rPr>
              <w:t>identify that most living things live in habitats to which they are suited and describe how different habitats provide for the basic needs of different kinds of animals and plants, and how they depend on each other (Yr. 2)</w:t>
            </w:r>
          </w:p>
          <w:p w:rsidR="007E3BB1" w:rsidRPr="007E3BB1" w:rsidRDefault="007E3BB1" w:rsidP="007E3BB1">
            <w:pPr>
              <w:numPr>
                <w:ilvl w:val="0"/>
                <w:numId w:val="5"/>
              </w:numPr>
              <w:shd w:val="clear" w:color="auto" w:fill="FFFFFF" w:themeFill="background1"/>
              <w:spacing w:after="75"/>
              <w:rPr>
                <w:rFonts w:ascii="Calibri" w:eastAsia="Times New Roman" w:hAnsi="Calibri" w:cs="Calibri"/>
                <w:b/>
                <w:sz w:val="18"/>
                <w:szCs w:val="18"/>
                <w:lang w:eastAsia="en-GB"/>
              </w:rPr>
            </w:pPr>
            <w:r w:rsidRPr="007E3BB1">
              <w:rPr>
                <w:rFonts w:ascii="Calibri" w:eastAsia="Times New Roman" w:hAnsi="Calibri" w:cs="Calibri"/>
                <w:b/>
                <w:sz w:val="18"/>
                <w:szCs w:val="18"/>
                <w:lang w:eastAsia="en-GB"/>
              </w:rPr>
              <w:t>identify and name a variety of plants and animals in their habitats, including microhabitats (Yr. .2)</w:t>
            </w:r>
          </w:p>
          <w:p w:rsidR="007E3BB1" w:rsidRPr="007E3BB1" w:rsidRDefault="007E3BB1" w:rsidP="007E3BB1">
            <w:pPr>
              <w:numPr>
                <w:ilvl w:val="0"/>
                <w:numId w:val="5"/>
              </w:numPr>
              <w:shd w:val="clear" w:color="auto" w:fill="FFFFFF" w:themeFill="background1"/>
              <w:spacing w:after="75"/>
              <w:rPr>
                <w:rFonts w:ascii="Calibri" w:eastAsia="Times New Roman" w:hAnsi="Calibri" w:cs="Calibri"/>
                <w:b/>
                <w:sz w:val="18"/>
                <w:szCs w:val="18"/>
                <w:lang w:eastAsia="en-GB"/>
              </w:rPr>
            </w:pPr>
            <w:r w:rsidRPr="007E3BB1">
              <w:rPr>
                <w:rFonts w:ascii="Calibri" w:eastAsia="Times New Roman" w:hAnsi="Calibri" w:cs="Calibri"/>
                <w:b/>
                <w:sz w:val="18"/>
                <w:szCs w:val="18"/>
                <w:lang w:eastAsia="en-GB"/>
              </w:rPr>
              <w:t xml:space="preserve">Describe how animals obtain their food from plants and other animals, using the idea of a simple food </w:t>
            </w:r>
            <w:r w:rsidRPr="007E3BB1">
              <w:rPr>
                <w:rFonts w:ascii="Calibri" w:eastAsia="Times New Roman" w:hAnsi="Calibri" w:cs="Calibri"/>
                <w:b/>
                <w:sz w:val="18"/>
                <w:szCs w:val="18"/>
                <w:lang w:eastAsia="en-GB"/>
              </w:rPr>
              <w:lastRenderedPageBreak/>
              <w:t>chain, and identify and name different sources of food. (Yr. 2)</w:t>
            </w:r>
          </w:p>
          <w:p w:rsidR="007E3BB1" w:rsidRPr="007E3BB1" w:rsidRDefault="007E3BB1" w:rsidP="007E3BB1">
            <w:pPr>
              <w:shd w:val="clear" w:color="auto" w:fill="FFFFFF" w:themeFill="background1"/>
              <w:spacing w:after="75"/>
              <w:ind w:left="360"/>
              <w:rPr>
                <w:rFonts w:ascii="Calibri" w:eastAsia="Times New Roman" w:hAnsi="Calibri" w:cs="Calibri"/>
                <w:b/>
                <w:sz w:val="18"/>
                <w:szCs w:val="18"/>
                <w:lang w:eastAsia="en-GB"/>
              </w:rPr>
            </w:pPr>
          </w:p>
          <w:p w:rsidR="007E3BB1" w:rsidRPr="007E3BB1" w:rsidRDefault="007E3BB1" w:rsidP="007E3BB1">
            <w:pPr>
              <w:shd w:val="clear" w:color="auto" w:fill="FFFFFF" w:themeFill="background1"/>
              <w:spacing w:after="75"/>
              <w:rPr>
                <w:rFonts w:ascii="Calibri" w:eastAsia="Times New Roman" w:hAnsi="Calibri" w:cs="Calibri"/>
                <w:b/>
                <w:i/>
                <w:sz w:val="18"/>
                <w:szCs w:val="18"/>
                <w:lang w:eastAsia="en-GB"/>
              </w:rPr>
            </w:pPr>
          </w:p>
        </w:tc>
        <w:tc>
          <w:tcPr>
            <w:tcW w:w="5127" w:type="dxa"/>
            <w:shd w:val="clear" w:color="auto" w:fill="FFFFFF" w:themeFill="background1"/>
          </w:tcPr>
          <w:p w:rsidR="007E3BB1" w:rsidRPr="007E3BB1" w:rsidRDefault="007E3BB1" w:rsidP="007E3BB1">
            <w:pPr>
              <w:pStyle w:val="ListParagraph"/>
              <w:numPr>
                <w:ilvl w:val="0"/>
                <w:numId w:val="6"/>
              </w:numPr>
              <w:shd w:val="clear" w:color="auto" w:fill="FFFFFF" w:themeFill="background1"/>
              <w:rPr>
                <w:rFonts w:ascii="Calibri" w:hAnsi="Calibri" w:cs="Calibri"/>
                <w:b/>
                <w:sz w:val="18"/>
                <w:szCs w:val="18"/>
                <w:lang w:val="en-US"/>
              </w:rPr>
            </w:pPr>
            <w:r w:rsidRPr="007E3BB1">
              <w:rPr>
                <w:rFonts w:ascii="Calibri" w:hAnsi="Calibri" w:cs="Calibri"/>
                <w:sz w:val="18"/>
                <w:szCs w:val="18"/>
                <w:shd w:val="clear" w:color="auto" w:fill="FFFFFF" w:themeFill="background1"/>
              </w:rPr>
              <w:lastRenderedPageBreak/>
              <w:t xml:space="preserve">Pupils should be introduced to the idea that all living things have certain characteristics that are essential for keeping them alive and healthy. </w:t>
            </w:r>
          </w:p>
          <w:p w:rsidR="007E3BB1" w:rsidRPr="007E3BB1" w:rsidRDefault="007E3BB1" w:rsidP="007E3BB1">
            <w:pPr>
              <w:pStyle w:val="ListParagraph"/>
              <w:numPr>
                <w:ilvl w:val="0"/>
                <w:numId w:val="6"/>
              </w:numPr>
              <w:shd w:val="clear" w:color="auto" w:fill="FFFFFF" w:themeFill="background1"/>
              <w:rPr>
                <w:rFonts w:ascii="Calibri" w:hAnsi="Calibri" w:cs="Calibri"/>
                <w:b/>
                <w:sz w:val="18"/>
                <w:szCs w:val="18"/>
                <w:lang w:val="en-US"/>
              </w:rPr>
            </w:pPr>
            <w:r w:rsidRPr="007E3BB1">
              <w:rPr>
                <w:rFonts w:ascii="Calibri" w:hAnsi="Calibri" w:cs="Calibri"/>
                <w:sz w:val="18"/>
                <w:szCs w:val="18"/>
                <w:shd w:val="clear" w:color="auto" w:fill="FFFFFF" w:themeFill="background1"/>
              </w:rPr>
              <w:t>They should raise and answer questions that help them to become familiar with the life processes that are common to all living things.</w:t>
            </w:r>
          </w:p>
          <w:p w:rsidR="007E3BB1" w:rsidRPr="007E3BB1" w:rsidRDefault="007E3BB1" w:rsidP="007E3BB1">
            <w:pPr>
              <w:pStyle w:val="ListParagraph"/>
              <w:numPr>
                <w:ilvl w:val="0"/>
                <w:numId w:val="6"/>
              </w:numPr>
              <w:shd w:val="clear" w:color="auto" w:fill="FFFFFF" w:themeFill="background1"/>
              <w:rPr>
                <w:rFonts w:ascii="Calibri" w:hAnsi="Calibri" w:cs="Calibri"/>
                <w:b/>
                <w:sz w:val="18"/>
                <w:szCs w:val="18"/>
                <w:lang w:val="en-US"/>
              </w:rPr>
            </w:pPr>
            <w:r w:rsidRPr="007E3BB1">
              <w:rPr>
                <w:rFonts w:ascii="Calibri" w:hAnsi="Calibri" w:cs="Calibri"/>
                <w:sz w:val="18"/>
                <w:szCs w:val="18"/>
                <w:shd w:val="clear" w:color="auto" w:fill="FFFFFF" w:themeFill="background1"/>
              </w:rPr>
              <w:t xml:space="preserve"> Pupils should be introduced to the terms ‘habitat’ (a natural environment or home of a variety of plants and animals) and ‘microhabitat’ (a very small habitat, for example for woodlice under stones, logs or leaf litter). </w:t>
            </w:r>
          </w:p>
          <w:p w:rsidR="007E3BB1" w:rsidRPr="007E3BB1" w:rsidRDefault="007E3BB1" w:rsidP="007E3BB1">
            <w:pPr>
              <w:pStyle w:val="ListParagraph"/>
              <w:numPr>
                <w:ilvl w:val="0"/>
                <w:numId w:val="6"/>
              </w:numPr>
              <w:shd w:val="clear" w:color="auto" w:fill="FFFFFF" w:themeFill="background1"/>
              <w:rPr>
                <w:rFonts w:ascii="Calibri" w:hAnsi="Calibri" w:cs="Calibri"/>
                <w:b/>
                <w:sz w:val="18"/>
                <w:szCs w:val="18"/>
                <w:lang w:val="en-US"/>
              </w:rPr>
            </w:pPr>
            <w:r w:rsidRPr="007E3BB1">
              <w:rPr>
                <w:rFonts w:ascii="Calibri" w:hAnsi="Calibri" w:cs="Calibri"/>
                <w:sz w:val="18"/>
                <w:szCs w:val="18"/>
                <w:shd w:val="clear" w:color="auto" w:fill="FFFFFF" w:themeFill="background1"/>
              </w:rPr>
              <w:t xml:space="preserve">They should raise and answer questions about the local environment that help them to identify and study a variety of plants and animals within their habitat and observe how living </w:t>
            </w:r>
            <w:r w:rsidRPr="007E3BB1">
              <w:rPr>
                <w:rFonts w:ascii="Calibri" w:hAnsi="Calibri" w:cs="Calibri"/>
                <w:sz w:val="18"/>
                <w:szCs w:val="18"/>
                <w:shd w:val="clear" w:color="auto" w:fill="FFFFFF" w:themeFill="background1"/>
              </w:rPr>
              <w:lastRenderedPageBreak/>
              <w:t>things depend on each other, for example, plants serving as a source of food and shelter for animals.</w:t>
            </w:r>
          </w:p>
          <w:p w:rsidR="007E3BB1" w:rsidRPr="007E3BB1" w:rsidRDefault="007E3BB1" w:rsidP="007E3BB1">
            <w:pPr>
              <w:pStyle w:val="ListParagraph"/>
              <w:numPr>
                <w:ilvl w:val="0"/>
                <w:numId w:val="6"/>
              </w:numPr>
              <w:shd w:val="clear" w:color="auto" w:fill="FFFFFF" w:themeFill="background1"/>
              <w:rPr>
                <w:rFonts w:ascii="Calibri" w:hAnsi="Calibri" w:cs="Calibri"/>
                <w:b/>
                <w:sz w:val="18"/>
                <w:szCs w:val="18"/>
                <w:lang w:val="en-US"/>
              </w:rPr>
            </w:pPr>
            <w:r w:rsidRPr="007E3BB1">
              <w:rPr>
                <w:rFonts w:ascii="Calibri" w:hAnsi="Calibri" w:cs="Calibri"/>
                <w:sz w:val="18"/>
                <w:szCs w:val="18"/>
                <w:shd w:val="clear" w:color="auto" w:fill="FFFFFF" w:themeFill="background1"/>
              </w:rPr>
              <w:t xml:space="preserve"> Pupils should compare animals in familiar habitats with animals found in less familiar habitats, for example, on the seashore, in woodland, in the ocean, in the rainforest</w:t>
            </w:r>
          </w:p>
        </w:tc>
        <w:tc>
          <w:tcPr>
            <w:tcW w:w="4536" w:type="dxa"/>
          </w:tcPr>
          <w:p w:rsidR="007E3BB1" w:rsidRPr="007E3BB1" w:rsidRDefault="007E3BB1" w:rsidP="00C3103A">
            <w:pPr>
              <w:pStyle w:val="ListParagraph"/>
              <w:numPr>
                <w:ilvl w:val="0"/>
                <w:numId w:val="8"/>
              </w:numPr>
              <w:rPr>
                <w:rFonts w:ascii="Calibri" w:hAnsi="Calibri" w:cs="Calibri"/>
                <w:b/>
                <w:sz w:val="18"/>
                <w:szCs w:val="18"/>
                <w:lang w:val="en-US"/>
              </w:rPr>
            </w:pPr>
            <w:r w:rsidRPr="007E3BB1">
              <w:rPr>
                <w:rFonts w:ascii="Calibri" w:hAnsi="Calibri" w:cs="Calibri"/>
                <w:sz w:val="18"/>
                <w:szCs w:val="18"/>
                <w:shd w:val="clear" w:color="auto" w:fill="FFFFFF" w:themeFill="background1"/>
              </w:rPr>
              <w:lastRenderedPageBreak/>
              <w:t xml:space="preserve">Sorting and classifying things according to whether they are living, dead or were never alive, and recording their findings using charts. They should describe how they decided where to place things, exploring questions like: ‘Is a flame alive? Is a deciduous tree dead in winter?’ and talk about ways of answering their questions. </w:t>
            </w:r>
          </w:p>
          <w:p w:rsidR="007E3BB1" w:rsidRPr="007E3BB1" w:rsidRDefault="007E3BB1" w:rsidP="00C3103A">
            <w:pPr>
              <w:pStyle w:val="ListParagraph"/>
              <w:numPr>
                <w:ilvl w:val="0"/>
                <w:numId w:val="8"/>
              </w:numPr>
              <w:rPr>
                <w:rFonts w:ascii="Calibri" w:hAnsi="Calibri" w:cs="Calibri"/>
                <w:b/>
                <w:sz w:val="18"/>
                <w:szCs w:val="18"/>
                <w:lang w:val="en-US"/>
              </w:rPr>
            </w:pPr>
            <w:r w:rsidRPr="007E3BB1">
              <w:rPr>
                <w:rFonts w:ascii="Calibri" w:hAnsi="Calibri" w:cs="Calibri"/>
                <w:sz w:val="18"/>
                <w:szCs w:val="18"/>
                <w:shd w:val="clear" w:color="auto" w:fill="FFFFFF" w:themeFill="background1"/>
              </w:rPr>
              <w:t>They could construct a simple food chain that includes humans (e.g., grass, cow, human). They could describe the conditions in different habitats and microhabitats (under log, on stony path, under bushes); and find out how the conditions affect the number and type(s) of plants and animals that live there.</w:t>
            </w:r>
          </w:p>
        </w:tc>
      </w:tr>
      <w:tr w:rsidR="00A10837" w:rsidRPr="00856195" w:rsidTr="00FE3646">
        <w:tc>
          <w:tcPr>
            <w:tcW w:w="1418" w:type="dxa"/>
          </w:tcPr>
          <w:p w:rsidR="00A10837" w:rsidRDefault="00A10837" w:rsidP="007E3BB1">
            <w:pPr>
              <w:rPr>
                <w:rFonts w:ascii="Calibri" w:hAnsi="Calibri" w:cs="Calibri"/>
                <w:b/>
                <w:sz w:val="20"/>
                <w:szCs w:val="20"/>
              </w:rPr>
            </w:pPr>
            <w:r w:rsidRPr="00A10837">
              <w:rPr>
                <w:rFonts w:ascii="Calibri" w:hAnsi="Calibri" w:cs="Calibri"/>
                <w:b/>
                <w:sz w:val="20"/>
                <w:szCs w:val="20"/>
              </w:rPr>
              <w:t>Substantive Knowledge</w:t>
            </w:r>
          </w:p>
          <w:p w:rsidR="00A10837" w:rsidRPr="008D2F5A" w:rsidRDefault="00A10837" w:rsidP="007E3BB1">
            <w:pPr>
              <w:rPr>
                <w:rFonts w:cstheme="minorHAnsi"/>
                <w:b/>
                <w:sz w:val="28"/>
                <w:szCs w:val="28"/>
                <w:lang w:val="en-US"/>
              </w:rPr>
            </w:pPr>
            <w:r w:rsidRPr="00A10837">
              <w:rPr>
                <w:rFonts w:ascii="Calibri" w:hAnsi="Calibri" w:cs="Calibri"/>
                <w:b/>
                <w:sz w:val="18"/>
                <w:szCs w:val="18"/>
              </w:rPr>
              <w:t>(sticky learning)</w:t>
            </w:r>
          </w:p>
        </w:tc>
        <w:tc>
          <w:tcPr>
            <w:tcW w:w="4654" w:type="dxa"/>
          </w:tcPr>
          <w:p w:rsidR="00A10837" w:rsidRPr="001C669A" w:rsidRDefault="00A10837" w:rsidP="00A10837">
            <w:pPr>
              <w:shd w:val="clear" w:color="auto" w:fill="FFFFFF" w:themeFill="background1"/>
              <w:spacing w:after="75"/>
              <w:rPr>
                <w:rFonts w:ascii="Calibri" w:eastAsia="Times New Roman" w:hAnsi="Calibri" w:cs="Calibri"/>
                <w:sz w:val="18"/>
                <w:szCs w:val="18"/>
                <w:lang w:eastAsia="en-GB"/>
              </w:rPr>
            </w:pPr>
            <w:r w:rsidRPr="001C669A">
              <w:rPr>
                <w:rFonts w:ascii="Calibri" w:eastAsia="Times New Roman" w:hAnsi="Calibri" w:cs="Calibri"/>
                <w:b/>
                <w:sz w:val="18"/>
                <w:szCs w:val="18"/>
                <w:lang w:eastAsia="en-GB"/>
              </w:rPr>
              <w:t>Explore</w:t>
            </w:r>
            <w:r w:rsidRPr="001C669A">
              <w:rPr>
                <w:rFonts w:ascii="Calibri" w:eastAsia="Times New Roman" w:hAnsi="Calibri" w:cs="Calibri"/>
                <w:sz w:val="18"/>
                <w:szCs w:val="18"/>
                <w:lang w:eastAsia="en-GB"/>
              </w:rPr>
              <w:t xml:space="preserve"> </w:t>
            </w:r>
            <w:r w:rsidRPr="00A432AD">
              <w:rPr>
                <w:rFonts w:ascii="Calibri" w:eastAsia="Times New Roman" w:hAnsi="Calibri" w:cs="Calibri"/>
                <w:b/>
                <w:sz w:val="18"/>
                <w:szCs w:val="18"/>
                <w:lang w:eastAsia="en-GB"/>
              </w:rPr>
              <w:t>and compare</w:t>
            </w:r>
            <w:r w:rsidRPr="001C669A">
              <w:rPr>
                <w:rFonts w:ascii="Calibri" w:eastAsia="Times New Roman" w:hAnsi="Calibri" w:cs="Calibri"/>
                <w:sz w:val="18"/>
                <w:szCs w:val="18"/>
                <w:lang w:eastAsia="en-GB"/>
              </w:rPr>
              <w:t xml:space="preserve"> the differences between things that are living, dead, and things that have </w:t>
            </w:r>
            <w:r>
              <w:rPr>
                <w:rFonts w:ascii="Calibri" w:eastAsia="Times New Roman" w:hAnsi="Calibri" w:cs="Calibri"/>
                <w:sz w:val="18"/>
                <w:szCs w:val="18"/>
                <w:lang w:eastAsia="en-GB"/>
              </w:rPr>
              <w:t xml:space="preserve">never been alive. (Yr. </w:t>
            </w:r>
            <w:r w:rsidRPr="001C669A">
              <w:rPr>
                <w:rFonts w:ascii="Calibri" w:eastAsia="Times New Roman" w:hAnsi="Calibri" w:cs="Calibri"/>
                <w:sz w:val="18"/>
                <w:szCs w:val="18"/>
                <w:lang w:eastAsia="en-GB"/>
              </w:rPr>
              <w:t>2)</w:t>
            </w:r>
          </w:p>
          <w:p w:rsidR="00A10837" w:rsidRPr="001C669A" w:rsidRDefault="00A10837" w:rsidP="00A10837">
            <w:pPr>
              <w:shd w:val="clear" w:color="auto" w:fill="FFFFFF" w:themeFill="background1"/>
              <w:spacing w:after="75"/>
              <w:rPr>
                <w:rFonts w:ascii="Calibri" w:eastAsia="Times New Roman" w:hAnsi="Calibri" w:cs="Calibri"/>
                <w:sz w:val="18"/>
                <w:szCs w:val="18"/>
                <w:lang w:eastAsia="en-GB"/>
              </w:rPr>
            </w:pPr>
            <w:r w:rsidRPr="001C669A">
              <w:rPr>
                <w:rFonts w:ascii="Calibri" w:eastAsia="Times New Roman" w:hAnsi="Calibri" w:cs="Calibri"/>
                <w:b/>
                <w:sz w:val="18"/>
                <w:szCs w:val="18"/>
                <w:lang w:eastAsia="en-GB"/>
              </w:rPr>
              <w:t>Identify</w:t>
            </w:r>
            <w:r w:rsidRPr="001C669A">
              <w:rPr>
                <w:rFonts w:ascii="Calibri" w:eastAsia="Times New Roman" w:hAnsi="Calibri" w:cs="Calibri"/>
                <w:sz w:val="18"/>
                <w:szCs w:val="18"/>
                <w:lang w:eastAsia="en-GB"/>
              </w:rPr>
              <w:t xml:space="preserve"> that most living things live in habitats to which they are suited and describe how different habitats provide for the basic needs of different kinds of animals and plants, and how they depend on each other (Yr. 2)</w:t>
            </w:r>
          </w:p>
          <w:p w:rsidR="00A10837" w:rsidRPr="001C669A" w:rsidRDefault="00A10837" w:rsidP="00A10837">
            <w:pPr>
              <w:shd w:val="clear" w:color="auto" w:fill="FFFFFF" w:themeFill="background1"/>
              <w:spacing w:after="75"/>
              <w:rPr>
                <w:rFonts w:ascii="Calibri" w:eastAsia="Times New Roman" w:hAnsi="Calibri" w:cs="Calibri"/>
                <w:sz w:val="18"/>
                <w:szCs w:val="18"/>
                <w:lang w:eastAsia="en-GB"/>
              </w:rPr>
            </w:pPr>
            <w:r w:rsidRPr="00A432AD">
              <w:rPr>
                <w:rFonts w:ascii="Calibri" w:eastAsia="Times New Roman" w:hAnsi="Calibri" w:cs="Calibri"/>
                <w:b/>
                <w:sz w:val="18"/>
                <w:szCs w:val="18"/>
                <w:lang w:eastAsia="en-GB"/>
              </w:rPr>
              <w:t>Identify</w:t>
            </w:r>
            <w:r w:rsidRPr="001C669A">
              <w:rPr>
                <w:rFonts w:ascii="Calibri" w:eastAsia="Times New Roman" w:hAnsi="Calibri" w:cs="Calibri"/>
                <w:sz w:val="18"/>
                <w:szCs w:val="18"/>
                <w:lang w:eastAsia="en-GB"/>
              </w:rPr>
              <w:t xml:space="preserve"> </w:t>
            </w:r>
            <w:r w:rsidRPr="00A432AD">
              <w:rPr>
                <w:rFonts w:ascii="Calibri" w:eastAsia="Times New Roman" w:hAnsi="Calibri" w:cs="Calibri"/>
                <w:b/>
                <w:sz w:val="18"/>
                <w:szCs w:val="18"/>
                <w:lang w:eastAsia="en-GB"/>
              </w:rPr>
              <w:t>and name</w:t>
            </w:r>
            <w:r w:rsidRPr="001C669A">
              <w:rPr>
                <w:rFonts w:ascii="Calibri" w:eastAsia="Times New Roman" w:hAnsi="Calibri" w:cs="Calibri"/>
                <w:sz w:val="18"/>
                <w:szCs w:val="18"/>
                <w:lang w:eastAsia="en-GB"/>
              </w:rPr>
              <w:t xml:space="preserve"> a variety of plants and animals in their habitats</w:t>
            </w:r>
            <w:r>
              <w:rPr>
                <w:rFonts w:ascii="Calibri" w:eastAsia="Times New Roman" w:hAnsi="Calibri" w:cs="Calibri"/>
                <w:sz w:val="18"/>
                <w:szCs w:val="18"/>
                <w:lang w:eastAsia="en-GB"/>
              </w:rPr>
              <w:t xml:space="preserve">, including microhabitats (Yr. </w:t>
            </w:r>
            <w:r w:rsidRPr="001C669A">
              <w:rPr>
                <w:rFonts w:ascii="Calibri" w:eastAsia="Times New Roman" w:hAnsi="Calibri" w:cs="Calibri"/>
                <w:sz w:val="18"/>
                <w:szCs w:val="18"/>
                <w:lang w:eastAsia="en-GB"/>
              </w:rPr>
              <w:t>2)</w:t>
            </w:r>
          </w:p>
          <w:p w:rsidR="00A10837" w:rsidRPr="007E3BB1" w:rsidRDefault="00A10837" w:rsidP="00A10837">
            <w:pPr>
              <w:shd w:val="clear" w:color="auto" w:fill="FFFFFF" w:themeFill="background1"/>
              <w:spacing w:after="75"/>
              <w:rPr>
                <w:rFonts w:ascii="Calibri" w:eastAsia="Times New Roman" w:hAnsi="Calibri" w:cs="Calibri"/>
                <w:b/>
                <w:sz w:val="18"/>
                <w:szCs w:val="18"/>
                <w:lang w:eastAsia="en-GB"/>
              </w:rPr>
            </w:pPr>
            <w:r w:rsidRPr="00A432AD">
              <w:rPr>
                <w:rFonts w:ascii="Calibri" w:eastAsia="Times New Roman" w:hAnsi="Calibri" w:cs="Calibri"/>
                <w:b/>
                <w:sz w:val="18"/>
                <w:szCs w:val="18"/>
                <w:lang w:eastAsia="en-GB"/>
              </w:rPr>
              <w:t>Describe</w:t>
            </w:r>
            <w:r w:rsidRPr="001C669A">
              <w:rPr>
                <w:rFonts w:ascii="Calibri" w:eastAsia="Times New Roman" w:hAnsi="Calibri" w:cs="Calibri"/>
                <w:sz w:val="18"/>
                <w:szCs w:val="18"/>
                <w:lang w:eastAsia="en-GB"/>
              </w:rPr>
              <w:t xml:space="preserve"> how animals obtain their food from plants and other animals, using the idea of a simple food chain, and identify and name different sources of food. (Yr. 2)</w:t>
            </w:r>
          </w:p>
        </w:tc>
        <w:tc>
          <w:tcPr>
            <w:tcW w:w="5127" w:type="dxa"/>
            <w:shd w:val="clear" w:color="auto" w:fill="FFFFFF" w:themeFill="background1"/>
          </w:tcPr>
          <w:p w:rsidR="00A10837" w:rsidRPr="00A10837" w:rsidRDefault="00A10837" w:rsidP="00A10837">
            <w:pPr>
              <w:shd w:val="clear" w:color="auto" w:fill="FFFFFF" w:themeFill="background1"/>
              <w:rPr>
                <w:rFonts w:ascii="Calibri" w:hAnsi="Calibri" w:cs="Calibri"/>
                <w:sz w:val="18"/>
                <w:szCs w:val="18"/>
                <w:shd w:val="clear" w:color="auto" w:fill="FFFFFF" w:themeFill="background1"/>
              </w:rPr>
            </w:pPr>
            <w:r w:rsidRPr="00A10837">
              <w:rPr>
                <w:rFonts w:ascii="Calibri" w:hAnsi="Calibri" w:cs="Calibri"/>
                <w:b/>
                <w:color w:val="0B0C0C"/>
                <w:sz w:val="18"/>
                <w:szCs w:val="18"/>
                <w:shd w:val="clear" w:color="auto" w:fill="FFFFFF" w:themeFill="background1"/>
              </w:rPr>
              <w:t>Key Vocabulary</w:t>
            </w:r>
          </w:p>
        </w:tc>
        <w:tc>
          <w:tcPr>
            <w:tcW w:w="4536" w:type="dxa"/>
          </w:tcPr>
          <w:p w:rsidR="00A10837" w:rsidRPr="00A10837" w:rsidRDefault="00B42D0D" w:rsidP="00A10837">
            <w:pPr>
              <w:rPr>
                <w:rFonts w:ascii="Calibri" w:hAnsi="Calibri" w:cs="Calibri"/>
                <w:sz w:val="18"/>
                <w:szCs w:val="18"/>
                <w:shd w:val="clear" w:color="auto" w:fill="FFFFFF" w:themeFill="background1"/>
              </w:rPr>
            </w:pPr>
            <w:r w:rsidRPr="00B42D0D">
              <w:rPr>
                <w:rFonts w:ascii="Calibri" w:hAnsi="Calibri" w:cs="Calibri"/>
                <w:b/>
                <w:sz w:val="18"/>
                <w:szCs w:val="18"/>
              </w:rPr>
              <w:t>Enrichment and Enhancement</w:t>
            </w:r>
          </w:p>
        </w:tc>
      </w:tr>
    </w:tbl>
    <w:p w:rsidR="007E3BB1" w:rsidRDefault="007E3BB1" w:rsidP="00B97D2A"/>
    <w:p w:rsidR="00A10837" w:rsidRDefault="00A10837" w:rsidP="00B97D2A"/>
    <w:p w:rsidR="00A10837" w:rsidRDefault="00A10837" w:rsidP="00B97D2A"/>
    <w:p w:rsidR="00A10837" w:rsidRDefault="00A10837" w:rsidP="00B97D2A"/>
    <w:p w:rsidR="00A10837" w:rsidRDefault="00A10837" w:rsidP="00B97D2A"/>
    <w:p w:rsidR="00A10837" w:rsidRDefault="00A10837" w:rsidP="00B97D2A"/>
    <w:p w:rsidR="00A10837" w:rsidRDefault="00A10837" w:rsidP="00B97D2A"/>
    <w:p w:rsidR="00A10837" w:rsidRDefault="00A10837" w:rsidP="00B97D2A"/>
    <w:p w:rsidR="005A3B19" w:rsidRDefault="005A3B19" w:rsidP="00B97D2A"/>
    <w:p w:rsidR="005A3B19" w:rsidRDefault="005A3B19" w:rsidP="00B97D2A"/>
    <w:p w:rsidR="005A3B19" w:rsidRDefault="005A3B19" w:rsidP="00B97D2A"/>
    <w:p w:rsidR="005A3B19" w:rsidRDefault="005A3B19" w:rsidP="00B97D2A"/>
    <w:p w:rsidR="00D30DF8" w:rsidRDefault="00D30DF8" w:rsidP="00B97D2A"/>
    <w:p w:rsidR="00D30DF8" w:rsidRPr="00F348D2" w:rsidRDefault="00D30DF8" w:rsidP="00D30DF8">
      <w:pPr>
        <w:shd w:val="clear" w:color="auto" w:fill="0070C0"/>
        <w:rPr>
          <w:b/>
          <w:color w:val="FFFFFF" w:themeColor="background1"/>
          <w:sz w:val="32"/>
        </w:rPr>
      </w:pPr>
      <w:r w:rsidRPr="00F348D2">
        <w:rPr>
          <w:b/>
          <w:color w:val="FFFFFF" w:themeColor="background1"/>
          <w:sz w:val="32"/>
        </w:rPr>
        <w:t>Science Curriculum Overview: Years 3 &amp; 4</w:t>
      </w:r>
    </w:p>
    <w:p w:rsidR="00B30335" w:rsidRPr="00D31DDB" w:rsidRDefault="00D62805" w:rsidP="00D31DDB">
      <w:pPr>
        <w:jc w:val="both"/>
        <w:rPr>
          <w:rFonts w:ascii="Calibri" w:hAnsi="Calibri" w:cs="Calibri"/>
          <w:sz w:val="24"/>
        </w:rPr>
      </w:pPr>
      <w:r>
        <w:rPr>
          <w:rFonts w:ascii="Calibri" w:hAnsi="Calibri" w:cs="Calibri"/>
          <w:sz w:val="24"/>
        </w:rPr>
        <w:lastRenderedPageBreak/>
        <w:t>The principle focus of science teaching in lower KS2 (Year 3 and 4) is to enable pupils to broaden their scientific view of the world around them. They should do this through exploring, talking about, testing and developing ideas about everyday phenomena and the relationship between living things and familiar environments, and by beginning to develop their ideas about functions, relationships and interactions. Pupils should ask their own questions about what they observe and make some decisions about which types of scientific enquiry are likely to be the best ways of answering them, including observing changes over time, noticing patterns, grouping and classifying things, carrying out simple, comparative and fair testing and finding things out using secondary sources of information. They should draw simple conclusions and use some scientific language, first to talk about and later, to write a</w:t>
      </w:r>
      <w:r w:rsidR="00D31DDB">
        <w:rPr>
          <w:rFonts w:ascii="Calibri" w:hAnsi="Calibri" w:cs="Calibri"/>
          <w:sz w:val="24"/>
        </w:rPr>
        <w:t xml:space="preserve">bout what they have found out. </w:t>
      </w:r>
    </w:p>
    <w:p w:rsidR="00D31DDB" w:rsidRPr="00D31DDB" w:rsidRDefault="00D31DDB" w:rsidP="00D31DDB">
      <w:pPr>
        <w:shd w:val="clear" w:color="auto" w:fill="0070C0"/>
        <w:rPr>
          <w:rFonts w:ascii="Calibri" w:hAnsi="Calibri" w:cs="Calibri"/>
          <w:b/>
          <w:color w:val="FFFFFF" w:themeColor="background1"/>
          <w:sz w:val="32"/>
          <w:szCs w:val="32"/>
        </w:rPr>
      </w:pPr>
      <w:r w:rsidRPr="00D31DDB">
        <w:rPr>
          <w:rFonts w:ascii="Calibri" w:hAnsi="Calibri" w:cs="Calibri"/>
          <w:b/>
          <w:color w:val="FFFFFF" w:themeColor="background1"/>
          <w:sz w:val="32"/>
          <w:szCs w:val="32"/>
        </w:rPr>
        <w:t>Disciplinary Knowledge</w:t>
      </w:r>
    </w:p>
    <w:tbl>
      <w:tblPr>
        <w:tblStyle w:val="TableGrid"/>
        <w:tblW w:w="0" w:type="auto"/>
        <w:tblBorders>
          <w:top w:val="single" w:sz="24" w:space="0" w:color="2E74B5" w:themeColor="accent1" w:themeShade="BF"/>
          <w:left w:val="single" w:sz="24" w:space="0" w:color="2E74B5" w:themeColor="accent1" w:themeShade="BF"/>
          <w:bottom w:val="single" w:sz="24" w:space="0" w:color="2E74B5" w:themeColor="accent1" w:themeShade="BF"/>
          <w:right w:val="single" w:sz="24" w:space="0" w:color="2E74B5" w:themeColor="accent1" w:themeShade="BF"/>
          <w:insideH w:val="single" w:sz="24" w:space="0" w:color="2E74B5" w:themeColor="accent1" w:themeShade="BF"/>
          <w:insideV w:val="single" w:sz="24" w:space="0" w:color="2E74B5" w:themeColor="accent1" w:themeShade="BF"/>
        </w:tblBorders>
        <w:tblLook w:val="04A0" w:firstRow="1" w:lastRow="0" w:firstColumn="1" w:lastColumn="0" w:noHBand="0" w:noVBand="1"/>
      </w:tblPr>
      <w:tblGrid>
        <w:gridCol w:w="4895"/>
        <w:gridCol w:w="4893"/>
        <w:gridCol w:w="4894"/>
      </w:tblGrid>
      <w:tr w:rsidR="002156B5" w:rsidTr="002156B5">
        <w:tc>
          <w:tcPr>
            <w:tcW w:w="4910" w:type="dxa"/>
          </w:tcPr>
          <w:p w:rsidR="00D31DDB" w:rsidRPr="00D31DDB" w:rsidRDefault="00D31DDB" w:rsidP="002156B5">
            <w:pPr>
              <w:jc w:val="both"/>
              <w:rPr>
                <w:rFonts w:ascii="Calibri" w:hAnsi="Calibri" w:cs="Calibri"/>
                <w:sz w:val="28"/>
                <w:szCs w:val="28"/>
              </w:rPr>
            </w:pPr>
            <w:r w:rsidRPr="00D31DDB">
              <w:rPr>
                <w:rFonts w:ascii="Calibri" w:hAnsi="Calibri" w:cs="Calibri"/>
                <w:b/>
                <w:sz w:val="28"/>
                <w:szCs w:val="28"/>
              </w:rPr>
              <w:t>Working Scientifically (skills)</w:t>
            </w:r>
          </w:p>
        </w:tc>
        <w:tc>
          <w:tcPr>
            <w:tcW w:w="4911" w:type="dxa"/>
          </w:tcPr>
          <w:p w:rsidR="00D31DDB" w:rsidRPr="00D31DDB" w:rsidRDefault="00D31DDB" w:rsidP="002156B5">
            <w:pPr>
              <w:jc w:val="both"/>
              <w:rPr>
                <w:rFonts w:ascii="Calibri" w:hAnsi="Calibri" w:cs="Calibri"/>
                <w:b/>
                <w:sz w:val="28"/>
                <w:szCs w:val="28"/>
              </w:rPr>
            </w:pPr>
            <w:r w:rsidRPr="00D31DDB">
              <w:rPr>
                <w:rFonts w:ascii="Calibri" w:hAnsi="Calibri" w:cs="Calibri"/>
                <w:b/>
                <w:sz w:val="28"/>
                <w:szCs w:val="28"/>
              </w:rPr>
              <w:t xml:space="preserve">Year </w:t>
            </w:r>
            <w:r>
              <w:rPr>
                <w:rFonts w:ascii="Calibri" w:hAnsi="Calibri" w:cs="Calibri"/>
                <w:b/>
                <w:sz w:val="28"/>
                <w:szCs w:val="28"/>
              </w:rPr>
              <w:t>3</w:t>
            </w:r>
          </w:p>
        </w:tc>
        <w:tc>
          <w:tcPr>
            <w:tcW w:w="4911" w:type="dxa"/>
          </w:tcPr>
          <w:p w:rsidR="00D31DDB" w:rsidRPr="00D31DDB" w:rsidRDefault="00D31DDB" w:rsidP="002156B5">
            <w:pPr>
              <w:jc w:val="both"/>
              <w:rPr>
                <w:rFonts w:ascii="Calibri" w:hAnsi="Calibri" w:cs="Calibri"/>
                <w:b/>
                <w:sz w:val="28"/>
                <w:szCs w:val="28"/>
              </w:rPr>
            </w:pPr>
            <w:r>
              <w:rPr>
                <w:rFonts w:ascii="Calibri" w:hAnsi="Calibri" w:cs="Calibri"/>
                <w:b/>
                <w:sz w:val="28"/>
                <w:szCs w:val="28"/>
              </w:rPr>
              <w:t>Year 4</w:t>
            </w:r>
          </w:p>
        </w:tc>
      </w:tr>
      <w:tr w:rsidR="002156B5" w:rsidTr="002156B5">
        <w:tc>
          <w:tcPr>
            <w:tcW w:w="4910" w:type="dxa"/>
          </w:tcPr>
          <w:p w:rsidR="00D31DDB" w:rsidRPr="00D31DDB" w:rsidRDefault="00D31DDB" w:rsidP="002156B5">
            <w:pPr>
              <w:jc w:val="both"/>
              <w:rPr>
                <w:rFonts w:ascii="Calibri" w:hAnsi="Calibri" w:cs="Calibri"/>
                <w:b/>
                <w:sz w:val="24"/>
                <w:szCs w:val="24"/>
              </w:rPr>
            </w:pPr>
            <w:r w:rsidRPr="00D31DDB">
              <w:rPr>
                <w:b/>
                <w:sz w:val="24"/>
                <w:szCs w:val="24"/>
              </w:rPr>
              <w:t>Exploring and Observing</w:t>
            </w:r>
          </w:p>
        </w:tc>
        <w:tc>
          <w:tcPr>
            <w:tcW w:w="4911" w:type="dxa"/>
          </w:tcPr>
          <w:p w:rsidR="002156B5" w:rsidRPr="002156B5" w:rsidRDefault="002156B5" w:rsidP="002156B5">
            <w:pPr>
              <w:autoSpaceDE w:val="0"/>
              <w:autoSpaceDN w:val="0"/>
              <w:adjustRightInd w:val="0"/>
              <w:spacing w:after="160" w:line="259" w:lineRule="auto"/>
              <w:rPr>
                <w:rFonts w:cstheme="minorHAnsi"/>
                <w:color w:val="231F20"/>
                <w:sz w:val="18"/>
                <w:szCs w:val="18"/>
              </w:rPr>
            </w:pPr>
            <w:r w:rsidRPr="002156B5">
              <w:rPr>
                <w:rFonts w:cstheme="minorHAnsi"/>
                <w:color w:val="231F20"/>
                <w:sz w:val="18"/>
                <w:szCs w:val="18"/>
              </w:rPr>
              <w:t>Observe and record relationships</w:t>
            </w:r>
          </w:p>
          <w:p w:rsidR="00D31DDB" w:rsidRDefault="002156B5" w:rsidP="002156B5">
            <w:pPr>
              <w:jc w:val="both"/>
              <w:rPr>
                <w:rFonts w:ascii="Calibri" w:hAnsi="Calibri" w:cs="Calibri"/>
                <w:sz w:val="24"/>
              </w:rPr>
            </w:pPr>
            <w:r w:rsidRPr="002156B5">
              <w:rPr>
                <w:rFonts w:cstheme="minorHAnsi"/>
                <w:color w:val="231F20"/>
                <w:sz w:val="18"/>
                <w:szCs w:val="18"/>
              </w:rPr>
              <w:t>between structure and function</w:t>
            </w:r>
          </w:p>
        </w:tc>
        <w:tc>
          <w:tcPr>
            <w:tcW w:w="4911" w:type="dxa"/>
          </w:tcPr>
          <w:p w:rsidR="002156B5" w:rsidRPr="002156B5" w:rsidRDefault="002156B5" w:rsidP="002156B5">
            <w:pPr>
              <w:autoSpaceDE w:val="0"/>
              <w:autoSpaceDN w:val="0"/>
              <w:adjustRightInd w:val="0"/>
              <w:spacing w:after="160" w:line="259" w:lineRule="auto"/>
              <w:rPr>
                <w:rFonts w:cstheme="minorHAnsi"/>
                <w:color w:val="231F20"/>
                <w:sz w:val="18"/>
                <w:szCs w:val="18"/>
              </w:rPr>
            </w:pPr>
            <w:r w:rsidRPr="002156B5">
              <w:rPr>
                <w:rFonts w:cstheme="minorHAnsi"/>
                <w:color w:val="231F20"/>
                <w:sz w:val="18"/>
                <w:szCs w:val="18"/>
              </w:rPr>
              <w:t>Discuss ideas and develop</w:t>
            </w:r>
          </w:p>
          <w:p w:rsidR="002156B5" w:rsidRPr="002156B5" w:rsidRDefault="002156B5" w:rsidP="002156B5">
            <w:pPr>
              <w:autoSpaceDE w:val="0"/>
              <w:autoSpaceDN w:val="0"/>
              <w:adjustRightInd w:val="0"/>
              <w:spacing w:after="160" w:line="259" w:lineRule="auto"/>
              <w:rPr>
                <w:rFonts w:eastAsia="Arial" w:cstheme="minorHAnsi"/>
                <w:color w:val="F89747"/>
                <w:sz w:val="18"/>
                <w:szCs w:val="18"/>
              </w:rPr>
            </w:pPr>
            <w:r w:rsidRPr="002156B5">
              <w:rPr>
                <w:rFonts w:cstheme="minorHAnsi"/>
                <w:color w:val="231F20"/>
                <w:sz w:val="18"/>
                <w:szCs w:val="18"/>
              </w:rPr>
              <w:t xml:space="preserve">descriptions from their observations using relevant scientific language and vocabulary </w:t>
            </w:r>
          </w:p>
          <w:p w:rsidR="002156B5" w:rsidRPr="002156B5" w:rsidRDefault="002156B5" w:rsidP="002156B5">
            <w:pPr>
              <w:autoSpaceDE w:val="0"/>
              <w:autoSpaceDN w:val="0"/>
              <w:adjustRightInd w:val="0"/>
              <w:spacing w:after="160" w:line="259" w:lineRule="auto"/>
              <w:rPr>
                <w:rFonts w:cstheme="minorHAnsi"/>
                <w:color w:val="231F20"/>
                <w:sz w:val="18"/>
                <w:szCs w:val="18"/>
              </w:rPr>
            </w:pPr>
            <w:r w:rsidRPr="002156B5">
              <w:rPr>
                <w:rFonts w:cstheme="minorHAnsi"/>
                <w:color w:val="231F20"/>
                <w:sz w:val="18"/>
                <w:szCs w:val="18"/>
              </w:rPr>
              <w:t xml:space="preserve">Observe and record relationships between structure and function or between different parts of a processes </w:t>
            </w:r>
          </w:p>
          <w:p w:rsidR="00D31DDB" w:rsidRDefault="002156B5" w:rsidP="002156B5">
            <w:pPr>
              <w:jc w:val="both"/>
              <w:rPr>
                <w:rFonts w:ascii="Calibri" w:hAnsi="Calibri" w:cs="Calibri"/>
                <w:sz w:val="24"/>
              </w:rPr>
            </w:pPr>
            <w:r w:rsidRPr="002156B5">
              <w:rPr>
                <w:rFonts w:cstheme="minorHAnsi"/>
                <w:color w:val="231F20"/>
                <w:sz w:val="18"/>
                <w:szCs w:val="18"/>
              </w:rPr>
              <w:t>Observe and record changes/stages over time</w:t>
            </w:r>
          </w:p>
        </w:tc>
      </w:tr>
      <w:tr w:rsidR="002156B5" w:rsidTr="002156B5">
        <w:trPr>
          <w:trHeight w:val="1435"/>
        </w:trPr>
        <w:tc>
          <w:tcPr>
            <w:tcW w:w="4910" w:type="dxa"/>
          </w:tcPr>
          <w:p w:rsidR="00D31DDB" w:rsidRPr="00D31DDB" w:rsidRDefault="00D31DDB" w:rsidP="002156B5">
            <w:pPr>
              <w:jc w:val="both"/>
              <w:rPr>
                <w:rFonts w:ascii="Calibri" w:hAnsi="Calibri" w:cs="Calibri"/>
                <w:b/>
                <w:sz w:val="24"/>
                <w:szCs w:val="24"/>
              </w:rPr>
            </w:pPr>
            <w:r w:rsidRPr="00D31DDB">
              <w:rPr>
                <w:b/>
                <w:sz w:val="24"/>
                <w:szCs w:val="24"/>
              </w:rPr>
              <w:t>Grouping and Classifying</w:t>
            </w:r>
          </w:p>
        </w:tc>
        <w:tc>
          <w:tcPr>
            <w:tcW w:w="4911" w:type="dxa"/>
          </w:tcPr>
          <w:p w:rsidR="002156B5" w:rsidRPr="002156B5" w:rsidRDefault="002156B5" w:rsidP="002156B5">
            <w:pPr>
              <w:autoSpaceDE w:val="0"/>
              <w:autoSpaceDN w:val="0"/>
              <w:adjustRightInd w:val="0"/>
              <w:spacing w:after="160" w:line="259" w:lineRule="auto"/>
              <w:rPr>
                <w:rFonts w:cstheme="minorHAnsi"/>
                <w:color w:val="231F20"/>
                <w:sz w:val="18"/>
                <w:szCs w:val="18"/>
              </w:rPr>
            </w:pPr>
            <w:r w:rsidRPr="002156B5">
              <w:rPr>
                <w:rFonts w:cstheme="minorHAnsi"/>
                <w:color w:val="231F20"/>
                <w:sz w:val="18"/>
                <w:szCs w:val="18"/>
              </w:rPr>
              <w:t>Decide ways and give reasons for sorting,</w:t>
            </w:r>
            <w:r>
              <w:rPr>
                <w:rFonts w:cstheme="minorHAnsi"/>
                <w:color w:val="231F20"/>
                <w:sz w:val="18"/>
                <w:szCs w:val="18"/>
              </w:rPr>
              <w:t xml:space="preserve"> </w:t>
            </w:r>
            <w:r w:rsidRPr="002156B5">
              <w:rPr>
                <w:rFonts w:cstheme="minorHAnsi"/>
                <w:color w:val="231F20"/>
                <w:sz w:val="18"/>
                <w:szCs w:val="18"/>
              </w:rPr>
              <w:t>grouping, classifying, identifying</w:t>
            </w:r>
          </w:p>
          <w:p w:rsidR="002156B5" w:rsidRPr="002156B5" w:rsidRDefault="002156B5" w:rsidP="002156B5">
            <w:pPr>
              <w:autoSpaceDE w:val="0"/>
              <w:autoSpaceDN w:val="0"/>
              <w:adjustRightInd w:val="0"/>
              <w:spacing w:after="160" w:line="259" w:lineRule="auto"/>
              <w:rPr>
                <w:rFonts w:cstheme="minorHAnsi"/>
                <w:color w:val="231F20"/>
                <w:sz w:val="18"/>
                <w:szCs w:val="18"/>
              </w:rPr>
            </w:pPr>
            <w:r w:rsidRPr="002156B5">
              <w:rPr>
                <w:rFonts w:cstheme="minorHAnsi"/>
                <w:color w:val="231F20"/>
                <w:sz w:val="18"/>
                <w:szCs w:val="18"/>
              </w:rPr>
              <w:t>Compare and contrast and begin to consider</w:t>
            </w:r>
          </w:p>
          <w:p w:rsidR="00D31DDB" w:rsidRDefault="002156B5" w:rsidP="002156B5">
            <w:pPr>
              <w:jc w:val="both"/>
              <w:rPr>
                <w:rFonts w:ascii="Calibri" w:hAnsi="Calibri" w:cs="Calibri"/>
                <w:sz w:val="24"/>
              </w:rPr>
            </w:pPr>
            <w:r w:rsidRPr="002156B5">
              <w:rPr>
                <w:rFonts w:cstheme="minorHAnsi"/>
                <w:color w:val="231F20"/>
                <w:sz w:val="18"/>
                <w:szCs w:val="18"/>
              </w:rPr>
              <w:t>the relationships between different things</w:t>
            </w:r>
          </w:p>
        </w:tc>
        <w:tc>
          <w:tcPr>
            <w:tcW w:w="4911" w:type="dxa"/>
          </w:tcPr>
          <w:p w:rsidR="002156B5" w:rsidRPr="002156B5" w:rsidRDefault="002156B5" w:rsidP="002156B5">
            <w:pPr>
              <w:autoSpaceDE w:val="0"/>
              <w:autoSpaceDN w:val="0"/>
              <w:adjustRightInd w:val="0"/>
              <w:spacing w:after="160" w:line="259" w:lineRule="auto"/>
              <w:rPr>
                <w:rFonts w:cstheme="minorHAnsi"/>
                <w:color w:val="231F20"/>
                <w:sz w:val="18"/>
                <w:szCs w:val="18"/>
              </w:rPr>
            </w:pPr>
            <w:r w:rsidRPr="002156B5">
              <w:rPr>
                <w:rFonts w:cstheme="minorHAnsi"/>
                <w:color w:val="231F20"/>
                <w:sz w:val="18"/>
                <w:szCs w:val="18"/>
              </w:rPr>
              <w:t>Make a simple guide to local living things.</w:t>
            </w:r>
          </w:p>
          <w:p w:rsidR="002156B5" w:rsidRPr="002156B5" w:rsidRDefault="002156B5" w:rsidP="002156B5">
            <w:pPr>
              <w:autoSpaceDE w:val="0"/>
              <w:autoSpaceDN w:val="0"/>
              <w:adjustRightInd w:val="0"/>
              <w:spacing w:after="160" w:line="259" w:lineRule="auto"/>
              <w:rPr>
                <w:rFonts w:cstheme="minorHAnsi"/>
                <w:color w:val="231F20"/>
                <w:sz w:val="18"/>
                <w:szCs w:val="18"/>
              </w:rPr>
            </w:pPr>
            <w:r w:rsidRPr="002156B5">
              <w:rPr>
                <w:rFonts w:cstheme="minorHAnsi"/>
                <w:color w:val="231F20"/>
                <w:sz w:val="18"/>
                <w:szCs w:val="18"/>
              </w:rPr>
              <w:t>Use guides or simple keys to classify / identify [animals, flowering plants and nonflowering</w:t>
            </w:r>
            <w:r>
              <w:rPr>
                <w:rFonts w:cstheme="minorHAnsi"/>
                <w:color w:val="231F20"/>
                <w:sz w:val="18"/>
                <w:szCs w:val="18"/>
              </w:rPr>
              <w:t xml:space="preserve"> </w:t>
            </w:r>
            <w:r w:rsidRPr="002156B5">
              <w:rPr>
                <w:rFonts w:cstheme="minorHAnsi"/>
                <w:color w:val="231F20"/>
                <w:sz w:val="18"/>
                <w:szCs w:val="18"/>
              </w:rPr>
              <w:t>plants</w:t>
            </w:r>
          </w:p>
          <w:p w:rsidR="00D31DDB" w:rsidRPr="002156B5" w:rsidRDefault="002156B5" w:rsidP="002156B5">
            <w:pPr>
              <w:autoSpaceDE w:val="0"/>
              <w:autoSpaceDN w:val="0"/>
              <w:adjustRightInd w:val="0"/>
              <w:spacing w:after="160" w:line="259" w:lineRule="auto"/>
              <w:rPr>
                <w:rFonts w:cstheme="minorHAnsi"/>
                <w:color w:val="231F20"/>
                <w:sz w:val="18"/>
                <w:szCs w:val="18"/>
              </w:rPr>
            </w:pPr>
            <w:r w:rsidRPr="002156B5">
              <w:rPr>
                <w:rFonts w:cstheme="minorHAnsi"/>
                <w:color w:val="231F20"/>
                <w:sz w:val="18"/>
                <w:szCs w:val="18"/>
              </w:rPr>
              <w:t>Begin to give reasons for these similarities</w:t>
            </w:r>
            <w:r>
              <w:rPr>
                <w:rFonts w:cstheme="minorHAnsi"/>
                <w:color w:val="231F20"/>
                <w:sz w:val="18"/>
                <w:szCs w:val="18"/>
              </w:rPr>
              <w:t xml:space="preserve"> </w:t>
            </w:r>
            <w:r w:rsidRPr="002156B5">
              <w:rPr>
                <w:rFonts w:cstheme="minorHAnsi"/>
                <w:color w:val="231F20"/>
                <w:sz w:val="18"/>
                <w:szCs w:val="18"/>
              </w:rPr>
              <w:t>and differences</w:t>
            </w:r>
          </w:p>
        </w:tc>
      </w:tr>
      <w:tr w:rsidR="002156B5" w:rsidTr="002156B5">
        <w:tc>
          <w:tcPr>
            <w:tcW w:w="4910" w:type="dxa"/>
          </w:tcPr>
          <w:p w:rsidR="00D31DDB" w:rsidRPr="00D31DDB" w:rsidRDefault="00D31DDB" w:rsidP="002156B5">
            <w:pPr>
              <w:jc w:val="both"/>
              <w:rPr>
                <w:rFonts w:ascii="Calibri" w:hAnsi="Calibri" w:cs="Calibri"/>
                <w:b/>
                <w:sz w:val="24"/>
                <w:szCs w:val="24"/>
              </w:rPr>
            </w:pPr>
            <w:r w:rsidRPr="00D31DDB">
              <w:rPr>
                <w:b/>
                <w:sz w:val="24"/>
                <w:szCs w:val="24"/>
              </w:rPr>
              <w:t>Questioning</w:t>
            </w:r>
          </w:p>
        </w:tc>
        <w:tc>
          <w:tcPr>
            <w:tcW w:w="4911" w:type="dxa"/>
          </w:tcPr>
          <w:p w:rsidR="002156B5" w:rsidRPr="002156B5" w:rsidRDefault="002156B5" w:rsidP="002156B5">
            <w:pPr>
              <w:autoSpaceDE w:val="0"/>
              <w:autoSpaceDN w:val="0"/>
              <w:adjustRightInd w:val="0"/>
              <w:spacing w:after="160" w:line="259" w:lineRule="auto"/>
              <w:rPr>
                <w:rFonts w:cstheme="minorHAnsi"/>
                <w:color w:val="231F20"/>
                <w:sz w:val="18"/>
                <w:szCs w:val="18"/>
              </w:rPr>
            </w:pPr>
            <w:r w:rsidRPr="002156B5">
              <w:rPr>
                <w:rFonts w:cstheme="minorHAnsi"/>
                <w:color w:val="231F20"/>
                <w:sz w:val="18"/>
                <w:szCs w:val="18"/>
              </w:rPr>
              <w:t xml:space="preserve">Begin to understand that some </w:t>
            </w:r>
            <w:r>
              <w:rPr>
                <w:rFonts w:cstheme="minorHAnsi"/>
                <w:color w:val="231F20"/>
                <w:sz w:val="18"/>
                <w:szCs w:val="18"/>
              </w:rPr>
              <w:t xml:space="preserve">questions can be tested in the </w:t>
            </w:r>
            <w:r w:rsidRPr="002156B5">
              <w:rPr>
                <w:rFonts w:cstheme="minorHAnsi"/>
                <w:color w:val="231F20"/>
                <w:sz w:val="18"/>
                <w:szCs w:val="18"/>
              </w:rPr>
              <w:t>classroom and some cannot.</w:t>
            </w:r>
          </w:p>
          <w:p w:rsidR="00D31DDB" w:rsidRDefault="002156B5" w:rsidP="002156B5">
            <w:pPr>
              <w:jc w:val="both"/>
              <w:rPr>
                <w:rFonts w:ascii="Calibri" w:hAnsi="Calibri" w:cs="Calibri"/>
                <w:sz w:val="24"/>
              </w:rPr>
            </w:pPr>
            <w:r w:rsidRPr="002156B5">
              <w:rPr>
                <w:rFonts w:cstheme="minorHAnsi"/>
                <w:color w:val="231F20"/>
                <w:sz w:val="18"/>
                <w:szCs w:val="18"/>
              </w:rPr>
              <w:t>Within a group suggest relevant questions</w:t>
            </w:r>
          </w:p>
        </w:tc>
        <w:tc>
          <w:tcPr>
            <w:tcW w:w="4911" w:type="dxa"/>
          </w:tcPr>
          <w:p w:rsidR="002156B5" w:rsidRPr="002156B5" w:rsidRDefault="002156B5" w:rsidP="002156B5">
            <w:pPr>
              <w:autoSpaceDE w:val="0"/>
              <w:autoSpaceDN w:val="0"/>
              <w:adjustRightInd w:val="0"/>
              <w:spacing w:after="160" w:line="259" w:lineRule="auto"/>
              <w:rPr>
                <w:rFonts w:cstheme="minorHAnsi"/>
                <w:color w:val="231F20"/>
                <w:sz w:val="18"/>
                <w:szCs w:val="18"/>
              </w:rPr>
            </w:pPr>
            <w:r w:rsidRPr="002156B5">
              <w:rPr>
                <w:rFonts w:cstheme="minorHAnsi"/>
                <w:color w:val="231F20"/>
                <w:sz w:val="18"/>
                <w:szCs w:val="18"/>
              </w:rPr>
              <w:t>Ask / raise their own relevant questions with increasing confidence and independence that can be explored, observed, tested or investigated further</w:t>
            </w:r>
          </w:p>
          <w:p w:rsidR="00D31DDB" w:rsidRDefault="002156B5" w:rsidP="002156B5">
            <w:pPr>
              <w:jc w:val="both"/>
              <w:rPr>
                <w:rFonts w:ascii="Calibri" w:hAnsi="Calibri" w:cs="Calibri"/>
                <w:sz w:val="24"/>
              </w:rPr>
            </w:pPr>
            <w:r w:rsidRPr="002156B5">
              <w:rPr>
                <w:rFonts w:cstheme="minorHAnsi"/>
                <w:color w:val="231F20"/>
                <w:sz w:val="18"/>
                <w:szCs w:val="18"/>
              </w:rPr>
              <w:t>Choose / select a relevant question that can be answered [by research or experiment / test].</w:t>
            </w:r>
          </w:p>
        </w:tc>
      </w:tr>
      <w:tr w:rsidR="002156B5" w:rsidTr="002156B5">
        <w:trPr>
          <w:trHeight w:val="824"/>
        </w:trPr>
        <w:tc>
          <w:tcPr>
            <w:tcW w:w="4910" w:type="dxa"/>
          </w:tcPr>
          <w:p w:rsidR="00D31DDB" w:rsidRPr="00D31DDB" w:rsidRDefault="00D31DDB" w:rsidP="002156B5">
            <w:pPr>
              <w:jc w:val="both"/>
              <w:rPr>
                <w:rFonts w:ascii="Calibri" w:hAnsi="Calibri" w:cs="Calibri"/>
                <w:b/>
                <w:sz w:val="24"/>
                <w:szCs w:val="24"/>
              </w:rPr>
            </w:pPr>
            <w:r w:rsidRPr="00D31DDB">
              <w:rPr>
                <w:b/>
                <w:sz w:val="24"/>
                <w:szCs w:val="24"/>
              </w:rPr>
              <w:t>Research</w:t>
            </w:r>
          </w:p>
        </w:tc>
        <w:tc>
          <w:tcPr>
            <w:tcW w:w="4911" w:type="dxa"/>
          </w:tcPr>
          <w:p w:rsidR="002156B5" w:rsidRPr="002156B5" w:rsidRDefault="002156B5" w:rsidP="002156B5">
            <w:pPr>
              <w:autoSpaceDE w:val="0"/>
              <w:autoSpaceDN w:val="0"/>
              <w:adjustRightInd w:val="0"/>
              <w:spacing w:after="160" w:line="259" w:lineRule="auto"/>
              <w:rPr>
                <w:rFonts w:cstheme="minorHAnsi"/>
                <w:sz w:val="18"/>
                <w:szCs w:val="18"/>
              </w:rPr>
            </w:pPr>
            <w:r w:rsidRPr="002156B5">
              <w:rPr>
                <w:rFonts w:cstheme="minorHAnsi"/>
                <w:color w:val="231F20"/>
                <w:sz w:val="18"/>
                <w:szCs w:val="18"/>
              </w:rPr>
              <w:t>Find things out using a range of secondary sources of</w:t>
            </w:r>
            <w:r>
              <w:rPr>
                <w:rFonts w:cstheme="minorHAnsi"/>
                <w:color w:val="231F20"/>
                <w:sz w:val="18"/>
                <w:szCs w:val="18"/>
              </w:rPr>
              <w:t xml:space="preserve"> </w:t>
            </w:r>
            <w:r w:rsidRPr="002156B5">
              <w:rPr>
                <w:rFonts w:cstheme="minorHAnsi"/>
                <w:color w:val="231F20"/>
                <w:sz w:val="18"/>
                <w:szCs w:val="18"/>
              </w:rPr>
              <w:t xml:space="preserve">information </w:t>
            </w:r>
          </w:p>
          <w:p w:rsidR="00D31DDB" w:rsidRDefault="00D31DDB" w:rsidP="002156B5">
            <w:pPr>
              <w:jc w:val="both"/>
              <w:rPr>
                <w:rFonts w:ascii="Calibri" w:hAnsi="Calibri" w:cs="Calibri"/>
                <w:sz w:val="24"/>
              </w:rPr>
            </w:pPr>
          </w:p>
        </w:tc>
        <w:tc>
          <w:tcPr>
            <w:tcW w:w="4911" w:type="dxa"/>
          </w:tcPr>
          <w:p w:rsidR="00D31DDB" w:rsidRDefault="002156B5" w:rsidP="002156B5">
            <w:pPr>
              <w:autoSpaceDE w:val="0"/>
              <w:autoSpaceDN w:val="0"/>
              <w:adjustRightInd w:val="0"/>
              <w:spacing w:after="160" w:line="259" w:lineRule="auto"/>
              <w:rPr>
                <w:rFonts w:cstheme="minorHAnsi"/>
                <w:color w:val="231F20"/>
                <w:sz w:val="18"/>
                <w:szCs w:val="18"/>
              </w:rPr>
            </w:pPr>
            <w:r w:rsidRPr="002156B5">
              <w:rPr>
                <w:rFonts w:cstheme="minorHAnsi"/>
                <w:color w:val="231F20"/>
                <w:sz w:val="18"/>
                <w:szCs w:val="18"/>
              </w:rPr>
              <w:t>Make decisions about which information to use from a wide range of sources and make decisions about how to</w:t>
            </w:r>
            <w:r>
              <w:rPr>
                <w:rFonts w:cstheme="minorHAnsi"/>
                <w:color w:val="231F20"/>
                <w:sz w:val="18"/>
                <w:szCs w:val="18"/>
              </w:rPr>
              <w:t xml:space="preserve"> </w:t>
            </w:r>
            <w:r w:rsidRPr="002156B5">
              <w:rPr>
                <w:rFonts w:cstheme="minorHAnsi"/>
                <w:color w:val="231F20"/>
                <w:sz w:val="18"/>
                <w:szCs w:val="18"/>
              </w:rPr>
              <w:t>present their research</w:t>
            </w:r>
          </w:p>
          <w:p w:rsidR="009E3FE2" w:rsidRDefault="009E3FE2" w:rsidP="002156B5">
            <w:pPr>
              <w:autoSpaceDE w:val="0"/>
              <w:autoSpaceDN w:val="0"/>
              <w:adjustRightInd w:val="0"/>
              <w:spacing w:after="160" w:line="259" w:lineRule="auto"/>
              <w:rPr>
                <w:rFonts w:cstheme="minorHAnsi"/>
                <w:color w:val="231F20"/>
                <w:sz w:val="18"/>
                <w:szCs w:val="18"/>
              </w:rPr>
            </w:pPr>
          </w:p>
          <w:p w:rsidR="009E3FE2" w:rsidRPr="002156B5" w:rsidRDefault="009E3FE2" w:rsidP="002156B5">
            <w:pPr>
              <w:autoSpaceDE w:val="0"/>
              <w:autoSpaceDN w:val="0"/>
              <w:adjustRightInd w:val="0"/>
              <w:spacing w:after="160" w:line="259" w:lineRule="auto"/>
              <w:rPr>
                <w:rFonts w:cstheme="minorHAnsi"/>
                <w:color w:val="231F20"/>
                <w:sz w:val="18"/>
                <w:szCs w:val="18"/>
              </w:rPr>
            </w:pPr>
          </w:p>
        </w:tc>
      </w:tr>
      <w:tr w:rsidR="002156B5" w:rsidTr="002156B5">
        <w:tc>
          <w:tcPr>
            <w:tcW w:w="4910" w:type="dxa"/>
          </w:tcPr>
          <w:p w:rsidR="00D31DDB" w:rsidRPr="00D31DDB" w:rsidRDefault="00D31DDB" w:rsidP="002156B5">
            <w:pPr>
              <w:jc w:val="both"/>
              <w:rPr>
                <w:rFonts w:ascii="Calibri" w:hAnsi="Calibri" w:cs="Calibri"/>
                <w:b/>
                <w:sz w:val="24"/>
                <w:szCs w:val="24"/>
              </w:rPr>
            </w:pPr>
            <w:r w:rsidRPr="00D31DDB">
              <w:rPr>
                <w:b/>
                <w:sz w:val="24"/>
                <w:szCs w:val="24"/>
              </w:rPr>
              <w:t>Planning and testing</w:t>
            </w:r>
          </w:p>
        </w:tc>
        <w:tc>
          <w:tcPr>
            <w:tcW w:w="4911" w:type="dxa"/>
          </w:tcPr>
          <w:p w:rsidR="002156B5" w:rsidRPr="002156B5" w:rsidRDefault="002156B5" w:rsidP="002156B5">
            <w:pPr>
              <w:autoSpaceDE w:val="0"/>
              <w:autoSpaceDN w:val="0"/>
              <w:adjustRightInd w:val="0"/>
              <w:spacing w:after="160" w:line="259" w:lineRule="auto"/>
              <w:rPr>
                <w:rFonts w:cstheme="minorHAnsi"/>
                <w:color w:val="231F20"/>
                <w:sz w:val="18"/>
                <w:szCs w:val="18"/>
              </w:rPr>
            </w:pPr>
            <w:r w:rsidRPr="002156B5">
              <w:rPr>
                <w:rFonts w:cstheme="minorHAnsi"/>
                <w:color w:val="231F20"/>
                <w:sz w:val="18"/>
                <w:szCs w:val="18"/>
              </w:rPr>
              <w:t xml:space="preserve">Help to decide about how to set up a simple </w:t>
            </w:r>
            <w:r w:rsidRPr="002156B5">
              <w:rPr>
                <w:rFonts w:cstheme="minorHAnsi"/>
                <w:b/>
                <w:bCs/>
                <w:color w:val="231F20"/>
                <w:sz w:val="18"/>
                <w:szCs w:val="18"/>
              </w:rPr>
              <w:t xml:space="preserve">fair test </w:t>
            </w:r>
            <w:r w:rsidRPr="002156B5">
              <w:rPr>
                <w:rFonts w:cstheme="minorHAnsi"/>
                <w:color w:val="231F20"/>
                <w:sz w:val="18"/>
                <w:szCs w:val="18"/>
              </w:rPr>
              <w:t xml:space="preserve">and begin to recognise when a test is not </w:t>
            </w:r>
            <w:r w:rsidRPr="002156B5">
              <w:rPr>
                <w:rFonts w:cstheme="minorHAnsi"/>
                <w:b/>
                <w:bCs/>
                <w:color w:val="231F20"/>
                <w:sz w:val="18"/>
                <w:szCs w:val="18"/>
              </w:rPr>
              <w:t>fair</w:t>
            </w:r>
            <w:r w:rsidRPr="002156B5">
              <w:rPr>
                <w:rFonts w:cstheme="minorHAnsi"/>
                <w:color w:val="231F20"/>
                <w:sz w:val="18"/>
                <w:szCs w:val="18"/>
              </w:rPr>
              <w:t>.</w:t>
            </w:r>
          </w:p>
          <w:p w:rsidR="002156B5" w:rsidRDefault="002156B5" w:rsidP="002156B5">
            <w:pPr>
              <w:autoSpaceDE w:val="0"/>
              <w:autoSpaceDN w:val="0"/>
              <w:adjustRightInd w:val="0"/>
              <w:spacing w:after="160" w:line="259" w:lineRule="auto"/>
              <w:rPr>
                <w:rFonts w:cstheme="minorHAnsi"/>
                <w:color w:val="231F20"/>
                <w:sz w:val="18"/>
                <w:szCs w:val="18"/>
              </w:rPr>
            </w:pPr>
            <w:r w:rsidRPr="002156B5">
              <w:rPr>
                <w:rFonts w:cstheme="minorHAnsi"/>
                <w:color w:val="231F20"/>
                <w:sz w:val="18"/>
                <w:szCs w:val="18"/>
              </w:rPr>
              <w:t xml:space="preserve">Predict </w:t>
            </w:r>
            <w:r>
              <w:rPr>
                <w:rFonts w:cstheme="minorHAnsi"/>
                <w:color w:val="231F20"/>
                <w:sz w:val="18"/>
                <w:szCs w:val="18"/>
              </w:rPr>
              <w:t xml:space="preserve"> </w:t>
            </w:r>
          </w:p>
          <w:p w:rsidR="002156B5" w:rsidRPr="002156B5" w:rsidRDefault="002156B5" w:rsidP="002156B5">
            <w:pPr>
              <w:autoSpaceDE w:val="0"/>
              <w:autoSpaceDN w:val="0"/>
              <w:adjustRightInd w:val="0"/>
              <w:spacing w:after="160" w:line="259" w:lineRule="auto"/>
              <w:rPr>
                <w:rFonts w:cstheme="minorHAnsi"/>
                <w:sz w:val="18"/>
                <w:szCs w:val="18"/>
              </w:rPr>
            </w:pPr>
            <w:r w:rsidRPr="002156B5">
              <w:rPr>
                <w:rFonts w:cstheme="minorHAnsi"/>
                <w:color w:val="231F20"/>
                <w:sz w:val="18"/>
                <w:szCs w:val="18"/>
              </w:rPr>
              <w:lastRenderedPageBreak/>
              <w:t>As a group, begin to make some</w:t>
            </w:r>
            <w:r>
              <w:rPr>
                <w:rFonts w:cstheme="minorHAnsi"/>
                <w:color w:val="231F20"/>
                <w:sz w:val="18"/>
                <w:szCs w:val="18"/>
              </w:rPr>
              <w:t xml:space="preserve"> </w:t>
            </w:r>
            <w:r w:rsidRPr="002156B5">
              <w:rPr>
                <w:rFonts w:cstheme="minorHAnsi"/>
                <w:color w:val="231F20"/>
                <w:sz w:val="18"/>
                <w:szCs w:val="18"/>
              </w:rPr>
              <w:t>decisions</w:t>
            </w:r>
          </w:p>
          <w:p w:rsidR="00D31DDB" w:rsidRDefault="00D31DDB" w:rsidP="002156B5">
            <w:pPr>
              <w:jc w:val="both"/>
              <w:rPr>
                <w:rFonts w:ascii="Calibri" w:hAnsi="Calibri" w:cs="Calibri"/>
                <w:sz w:val="24"/>
              </w:rPr>
            </w:pPr>
          </w:p>
        </w:tc>
        <w:tc>
          <w:tcPr>
            <w:tcW w:w="4911" w:type="dxa"/>
          </w:tcPr>
          <w:p w:rsidR="002156B5" w:rsidRPr="002156B5" w:rsidRDefault="002156B5" w:rsidP="002156B5">
            <w:pPr>
              <w:autoSpaceDE w:val="0"/>
              <w:autoSpaceDN w:val="0"/>
              <w:adjustRightInd w:val="0"/>
              <w:spacing w:after="160" w:line="259" w:lineRule="auto"/>
              <w:rPr>
                <w:rFonts w:cstheme="minorHAnsi"/>
                <w:color w:val="231F20"/>
                <w:sz w:val="18"/>
                <w:szCs w:val="18"/>
              </w:rPr>
            </w:pPr>
            <w:r w:rsidRPr="002156B5">
              <w:rPr>
                <w:rFonts w:cstheme="minorHAnsi"/>
                <w:color w:val="231F20"/>
                <w:sz w:val="18"/>
                <w:szCs w:val="18"/>
              </w:rPr>
              <w:lastRenderedPageBreak/>
              <w:t xml:space="preserve">Carry out simple </w:t>
            </w:r>
            <w:r w:rsidRPr="002156B5">
              <w:rPr>
                <w:rFonts w:cstheme="minorHAnsi"/>
                <w:b/>
                <w:bCs/>
                <w:color w:val="231F20"/>
                <w:sz w:val="18"/>
                <w:szCs w:val="18"/>
              </w:rPr>
              <w:t xml:space="preserve">fair tests </w:t>
            </w:r>
            <w:r w:rsidRPr="002156B5">
              <w:rPr>
                <w:rFonts w:cstheme="minorHAnsi"/>
                <w:color w:val="231F20"/>
                <w:sz w:val="18"/>
                <w:szCs w:val="18"/>
              </w:rPr>
              <w:t>with increasing</w:t>
            </w:r>
            <w:r>
              <w:rPr>
                <w:rFonts w:cstheme="minorHAnsi"/>
                <w:color w:val="231F20"/>
                <w:sz w:val="18"/>
                <w:szCs w:val="18"/>
              </w:rPr>
              <w:t xml:space="preserve"> c</w:t>
            </w:r>
            <w:r w:rsidRPr="002156B5">
              <w:rPr>
                <w:rFonts w:cstheme="minorHAnsi"/>
                <w:color w:val="231F20"/>
                <w:sz w:val="18"/>
                <w:szCs w:val="18"/>
              </w:rPr>
              <w:t>onfidence</w:t>
            </w:r>
          </w:p>
          <w:p w:rsidR="002156B5" w:rsidRPr="002156B5" w:rsidRDefault="002156B5" w:rsidP="002156B5">
            <w:pPr>
              <w:autoSpaceDE w:val="0"/>
              <w:autoSpaceDN w:val="0"/>
              <w:adjustRightInd w:val="0"/>
              <w:spacing w:after="160" w:line="259" w:lineRule="auto"/>
              <w:rPr>
                <w:rFonts w:cstheme="minorHAnsi"/>
                <w:i/>
                <w:iCs/>
                <w:color w:val="231F20"/>
                <w:sz w:val="18"/>
                <w:szCs w:val="18"/>
              </w:rPr>
            </w:pPr>
            <w:r w:rsidRPr="002156B5">
              <w:rPr>
                <w:rFonts w:cstheme="minorHAnsi"/>
                <w:color w:val="231F20"/>
                <w:sz w:val="18"/>
                <w:szCs w:val="18"/>
              </w:rPr>
              <w:t>Start to make thei</w:t>
            </w:r>
            <w:r>
              <w:rPr>
                <w:rFonts w:cstheme="minorHAnsi"/>
                <w:color w:val="231F20"/>
                <w:sz w:val="18"/>
                <w:szCs w:val="18"/>
              </w:rPr>
              <w:t xml:space="preserve">r own decisions about the most </w:t>
            </w:r>
            <w:r w:rsidRPr="002156B5">
              <w:rPr>
                <w:rFonts w:cstheme="minorHAnsi"/>
                <w:color w:val="231F20"/>
                <w:sz w:val="18"/>
                <w:szCs w:val="18"/>
              </w:rPr>
              <w:t xml:space="preserve">appropriate type of science enquiry they might use to answer scientific </w:t>
            </w:r>
            <w:r w:rsidRPr="002156B5">
              <w:rPr>
                <w:rFonts w:cstheme="minorHAnsi"/>
                <w:color w:val="231F20"/>
                <w:sz w:val="18"/>
                <w:szCs w:val="18"/>
              </w:rPr>
              <w:lastRenderedPageBreak/>
              <w:t xml:space="preserve">questions </w:t>
            </w:r>
            <w:r w:rsidRPr="002156B5">
              <w:rPr>
                <w:rFonts w:cstheme="minorHAnsi"/>
                <w:i/>
                <w:iCs/>
                <w:color w:val="231F20"/>
                <w:sz w:val="18"/>
                <w:szCs w:val="18"/>
              </w:rPr>
              <w:t>(is a fair test the best</w:t>
            </w:r>
            <w:r>
              <w:rPr>
                <w:rFonts w:cstheme="minorHAnsi"/>
                <w:i/>
                <w:iCs/>
                <w:color w:val="231F20"/>
                <w:sz w:val="18"/>
                <w:szCs w:val="18"/>
              </w:rPr>
              <w:t xml:space="preserve"> </w:t>
            </w:r>
            <w:r w:rsidRPr="002156B5">
              <w:rPr>
                <w:rFonts w:cstheme="minorHAnsi"/>
                <w:i/>
                <w:iCs/>
                <w:color w:val="231F20"/>
                <w:sz w:val="18"/>
                <w:szCs w:val="18"/>
              </w:rPr>
              <w:t>way</w:t>
            </w:r>
            <w:r>
              <w:rPr>
                <w:rFonts w:cstheme="minorHAnsi"/>
                <w:i/>
                <w:iCs/>
                <w:color w:val="231F20"/>
                <w:sz w:val="18"/>
                <w:szCs w:val="18"/>
              </w:rPr>
              <w:t xml:space="preserve"> to investigate their question?)</w:t>
            </w:r>
          </w:p>
          <w:p w:rsidR="002156B5" w:rsidRPr="002156B5" w:rsidRDefault="002156B5" w:rsidP="002156B5">
            <w:pPr>
              <w:autoSpaceDE w:val="0"/>
              <w:autoSpaceDN w:val="0"/>
              <w:adjustRightInd w:val="0"/>
              <w:spacing w:after="160" w:line="259" w:lineRule="auto"/>
              <w:rPr>
                <w:rFonts w:cstheme="minorHAnsi"/>
                <w:color w:val="231F20"/>
                <w:sz w:val="18"/>
                <w:szCs w:val="18"/>
              </w:rPr>
            </w:pPr>
            <w:r w:rsidRPr="002156B5">
              <w:rPr>
                <w:rFonts w:cstheme="minorHAnsi"/>
                <w:color w:val="231F20"/>
                <w:sz w:val="18"/>
                <w:szCs w:val="18"/>
              </w:rPr>
              <w:t>Explain their planning decisions and choices.</w:t>
            </w:r>
          </w:p>
          <w:p w:rsidR="00D31DDB" w:rsidRPr="002156B5" w:rsidRDefault="002156B5" w:rsidP="002156B5">
            <w:pPr>
              <w:autoSpaceDE w:val="0"/>
              <w:autoSpaceDN w:val="0"/>
              <w:adjustRightInd w:val="0"/>
              <w:spacing w:after="160" w:line="259" w:lineRule="auto"/>
              <w:rPr>
                <w:rFonts w:cstheme="minorHAnsi"/>
                <w:color w:val="231F20"/>
                <w:sz w:val="18"/>
                <w:szCs w:val="18"/>
              </w:rPr>
            </w:pPr>
            <w:r w:rsidRPr="002156B5">
              <w:rPr>
                <w:rFonts w:cstheme="minorHAnsi"/>
                <w:color w:val="231F20"/>
                <w:sz w:val="18"/>
                <w:szCs w:val="18"/>
              </w:rPr>
              <w:t>Make some of the planning decisions about what to</w:t>
            </w:r>
            <w:r>
              <w:rPr>
                <w:rFonts w:cstheme="minorHAnsi"/>
                <w:color w:val="231F20"/>
                <w:sz w:val="18"/>
                <w:szCs w:val="18"/>
              </w:rPr>
              <w:t xml:space="preserve"> </w:t>
            </w:r>
            <w:r w:rsidRPr="002156B5">
              <w:rPr>
                <w:rFonts w:cstheme="minorHAnsi"/>
                <w:color w:val="231F20"/>
                <w:sz w:val="18"/>
                <w:szCs w:val="18"/>
              </w:rPr>
              <w:t>change and measure / observe.</w:t>
            </w:r>
          </w:p>
        </w:tc>
      </w:tr>
      <w:tr w:rsidR="002156B5" w:rsidTr="002156B5">
        <w:tc>
          <w:tcPr>
            <w:tcW w:w="4910" w:type="dxa"/>
          </w:tcPr>
          <w:p w:rsidR="00D31DDB" w:rsidRPr="00D31DDB" w:rsidRDefault="00D31DDB" w:rsidP="002156B5">
            <w:pPr>
              <w:jc w:val="both"/>
              <w:rPr>
                <w:rFonts w:ascii="Calibri" w:hAnsi="Calibri" w:cs="Calibri"/>
                <w:b/>
                <w:sz w:val="24"/>
                <w:szCs w:val="24"/>
              </w:rPr>
            </w:pPr>
            <w:r w:rsidRPr="00D31DDB">
              <w:rPr>
                <w:b/>
                <w:sz w:val="24"/>
                <w:szCs w:val="24"/>
              </w:rPr>
              <w:lastRenderedPageBreak/>
              <w:t>Using equipment and measures</w:t>
            </w:r>
          </w:p>
        </w:tc>
        <w:tc>
          <w:tcPr>
            <w:tcW w:w="4911" w:type="dxa"/>
          </w:tcPr>
          <w:p w:rsidR="002156B5" w:rsidRPr="002156B5" w:rsidRDefault="002156B5" w:rsidP="002156B5">
            <w:pPr>
              <w:autoSpaceDE w:val="0"/>
              <w:autoSpaceDN w:val="0"/>
              <w:adjustRightInd w:val="0"/>
              <w:spacing w:after="160" w:line="259" w:lineRule="auto"/>
              <w:rPr>
                <w:rFonts w:cstheme="minorHAnsi"/>
                <w:sz w:val="18"/>
                <w:szCs w:val="18"/>
              </w:rPr>
            </w:pPr>
            <w:r w:rsidRPr="002156B5">
              <w:rPr>
                <w:rFonts w:cstheme="minorHAnsi"/>
                <w:color w:val="231F20"/>
                <w:sz w:val="18"/>
                <w:szCs w:val="18"/>
              </w:rPr>
              <w:t>Collect data from their own observations and measurements using notes / simple tables / standard units.</w:t>
            </w:r>
          </w:p>
          <w:p w:rsidR="002156B5" w:rsidRPr="002156B5" w:rsidRDefault="002156B5" w:rsidP="002156B5">
            <w:pPr>
              <w:autoSpaceDE w:val="0"/>
              <w:autoSpaceDN w:val="0"/>
              <w:adjustRightInd w:val="0"/>
              <w:spacing w:after="160" w:line="259" w:lineRule="auto"/>
              <w:rPr>
                <w:rFonts w:cstheme="minorHAnsi"/>
                <w:sz w:val="18"/>
                <w:szCs w:val="18"/>
              </w:rPr>
            </w:pPr>
            <w:r w:rsidRPr="002156B5">
              <w:rPr>
                <w:rFonts w:cstheme="minorHAnsi"/>
                <w:color w:val="231F20"/>
                <w:sz w:val="18"/>
                <w:szCs w:val="18"/>
              </w:rPr>
              <w:t xml:space="preserve">Make simple </w:t>
            </w:r>
            <w:r w:rsidRPr="002156B5">
              <w:rPr>
                <w:rFonts w:cstheme="minorHAnsi"/>
                <w:b/>
                <w:bCs/>
                <w:color w:val="231F20"/>
                <w:sz w:val="18"/>
                <w:szCs w:val="18"/>
              </w:rPr>
              <w:t xml:space="preserve">accurate </w:t>
            </w:r>
            <w:r w:rsidRPr="002156B5">
              <w:rPr>
                <w:rFonts w:cstheme="minorHAnsi"/>
                <w:color w:val="231F20"/>
                <w:sz w:val="18"/>
                <w:szCs w:val="18"/>
              </w:rPr>
              <w:t xml:space="preserve">measurements using whole number standard </w:t>
            </w:r>
            <w:r w:rsidRPr="002156B5">
              <w:rPr>
                <w:rFonts w:cstheme="minorHAnsi"/>
                <w:b/>
                <w:bCs/>
                <w:color w:val="231F20"/>
                <w:sz w:val="18"/>
                <w:szCs w:val="18"/>
              </w:rPr>
              <w:t>units</w:t>
            </w:r>
            <w:r w:rsidRPr="002156B5">
              <w:rPr>
                <w:rFonts w:cstheme="minorHAnsi"/>
                <w:color w:val="231F20"/>
                <w:sz w:val="18"/>
                <w:szCs w:val="18"/>
              </w:rPr>
              <w:t>, using a range of equipment.</w:t>
            </w:r>
          </w:p>
          <w:p w:rsidR="00D31DDB" w:rsidRDefault="002156B5" w:rsidP="002156B5">
            <w:pPr>
              <w:jc w:val="both"/>
              <w:rPr>
                <w:rFonts w:ascii="Calibri" w:hAnsi="Calibri" w:cs="Calibri"/>
                <w:sz w:val="24"/>
              </w:rPr>
            </w:pPr>
            <w:r w:rsidRPr="002156B5">
              <w:rPr>
                <w:rFonts w:cstheme="minorHAnsi"/>
                <w:color w:val="231F20"/>
                <w:sz w:val="18"/>
                <w:szCs w:val="18"/>
              </w:rPr>
              <w:t xml:space="preserve">Use equipment </w:t>
            </w:r>
            <w:r w:rsidRPr="002156B5">
              <w:rPr>
                <w:rFonts w:cstheme="minorHAnsi"/>
                <w:b/>
                <w:bCs/>
                <w:color w:val="231F20"/>
                <w:sz w:val="18"/>
                <w:szCs w:val="18"/>
              </w:rPr>
              <w:t>accurate</w:t>
            </w:r>
            <w:r w:rsidRPr="002156B5">
              <w:rPr>
                <w:rFonts w:cstheme="minorHAnsi"/>
                <w:color w:val="231F20"/>
                <w:sz w:val="18"/>
                <w:szCs w:val="18"/>
              </w:rPr>
              <w:t>ly to improve the detail of their measurements / observations</w:t>
            </w:r>
          </w:p>
        </w:tc>
        <w:tc>
          <w:tcPr>
            <w:tcW w:w="4911" w:type="dxa"/>
          </w:tcPr>
          <w:p w:rsidR="002156B5" w:rsidRPr="002156B5" w:rsidRDefault="002156B5" w:rsidP="002156B5">
            <w:pPr>
              <w:autoSpaceDE w:val="0"/>
              <w:autoSpaceDN w:val="0"/>
              <w:adjustRightInd w:val="0"/>
              <w:spacing w:after="160" w:line="259" w:lineRule="auto"/>
              <w:rPr>
                <w:rFonts w:cstheme="minorHAnsi"/>
                <w:color w:val="231F20"/>
                <w:sz w:val="18"/>
                <w:szCs w:val="18"/>
              </w:rPr>
            </w:pPr>
            <w:r w:rsidRPr="002156B5">
              <w:rPr>
                <w:rFonts w:cstheme="minorHAnsi"/>
                <w:color w:val="231F20"/>
                <w:sz w:val="18"/>
                <w:szCs w:val="18"/>
              </w:rPr>
              <w:t>Begin to identify what</w:t>
            </w:r>
            <w:r>
              <w:rPr>
                <w:rFonts w:cstheme="minorHAnsi"/>
                <w:color w:val="231F20"/>
                <w:sz w:val="18"/>
                <w:szCs w:val="18"/>
              </w:rPr>
              <w:t xml:space="preserve"> </w:t>
            </w:r>
            <w:r w:rsidRPr="002156B5">
              <w:rPr>
                <w:rFonts w:cstheme="minorHAnsi"/>
                <w:color w:val="231F20"/>
                <w:sz w:val="18"/>
                <w:szCs w:val="18"/>
              </w:rPr>
              <w:t>data to collect.</w:t>
            </w:r>
          </w:p>
          <w:p w:rsidR="002156B5" w:rsidRPr="002156B5" w:rsidRDefault="002156B5" w:rsidP="002156B5">
            <w:pPr>
              <w:spacing w:after="160" w:line="259" w:lineRule="auto"/>
              <w:rPr>
                <w:rFonts w:cstheme="minorHAnsi"/>
                <w:color w:val="231F20"/>
                <w:sz w:val="18"/>
                <w:szCs w:val="18"/>
              </w:rPr>
            </w:pPr>
            <w:r w:rsidRPr="002156B5">
              <w:rPr>
                <w:rFonts w:cstheme="minorHAnsi"/>
                <w:color w:val="231F20"/>
                <w:sz w:val="18"/>
                <w:szCs w:val="18"/>
              </w:rPr>
              <w:t>Make more of the decisions</w:t>
            </w:r>
          </w:p>
          <w:p w:rsidR="002156B5" w:rsidRPr="002156B5" w:rsidRDefault="002156B5" w:rsidP="002156B5">
            <w:pPr>
              <w:autoSpaceDE w:val="0"/>
              <w:autoSpaceDN w:val="0"/>
              <w:adjustRightInd w:val="0"/>
              <w:spacing w:after="160" w:line="259" w:lineRule="auto"/>
              <w:rPr>
                <w:rFonts w:cstheme="minorHAnsi"/>
                <w:color w:val="231F20"/>
                <w:sz w:val="18"/>
                <w:szCs w:val="18"/>
              </w:rPr>
            </w:pPr>
            <w:r w:rsidRPr="002156B5">
              <w:rPr>
                <w:rFonts w:cstheme="minorHAnsi"/>
                <w:color w:val="231F20"/>
                <w:sz w:val="18"/>
                <w:szCs w:val="18"/>
              </w:rPr>
              <w:t>Data loggers and measure temperature in degrees Celsius (°C) using a thermometer.</w:t>
            </w:r>
          </w:p>
          <w:p w:rsidR="002156B5" w:rsidRPr="002156B5" w:rsidRDefault="002156B5" w:rsidP="002156B5">
            <w:pPr>
              <w:autoSpaceDE w:val="0"/>
              <w:autoSpaceDN w:val="0"/>
              <w:adjustRightInd w:val="0"/>
              <w:spacing w:after="160" w:line="259" w:lineRule="auto"/>
              <w:rPr>
                <w:rFonts w:cstheme="minorHAnsi"/>
                <w:color w:val="231F20"/>
                <w:sz w:val="18"/>
                <w:szCs w:val="18"/>
              </w:rPr>
            </w:pPr>
            <w:r w:rsidRPr="002156B5">
              <w:rPr>
                <w:rFonts w:cstheme="minorHAnsi"/>
                <w:color w:val="231F20"/>
                <w:sz w:val="18"/>
                <w:szCs w:val="18"/>
              </w:rPr>
              <w:t>Collect data from their own observations and measurements, using notes / simple</w:t>
            </w:r>
            <w:r>
              <w:rPr>
                <w:rFonts w:cstheme="minorHAnsi"/>
                <w:color w:val="231F20"/>
                <w:sz w:val="18"/>
                <w:szCs w:val="18"/>
              </w:rPr>
              <w:t xml:space="preserve"> </w:t>
            </w:r>
            <w:r w:rsidRPr="002156B5">
              <w:rPr>
                <w:rFonts w:cstheme="minorHAnsi"/>
                <w:color w:val="231F20"/>
                <w:sz w:val="18"/>
                <w:szCs w:val="18"/>
              </w:rPr>
              <w:t xml:space="preserve">tables / standard </w:t>
            </w:r>
            <w:r w:rsidRPr="002156B5">
              <w:rPr>
                <w:rFonts w:cstheme="minorHAnsi"/>
                <w:b/>
                <w:bCs/>
                <w:color w:val="231F20"/>
                <w:sz w:val="18"/>
                <w:szCs w:val="18"/>
              </w:rPr>
              <w:t>units</w:t>
            </w:r>
            <w:r w:rsidRPr="002156B5">
              <w:rPr>
                <w:rFonts w:cstheme="minorHAnsi"/>
                <w:color w:val="231F20"/>
                <w:sz w:val="18"/>
                <w:szCs w:val="18"/>
              </w:rPr>
              <w:t>.</w:t>
            </w:r>
          </w:p>
          <w:p w:rsidR="00D31DDB" w:rsidRDefault="002156B5" w:rsidP="002156B5">
            <w:pPr>
              <w:jc w:val="both"/>
              <w:rPr>
                <w:rFonts w:ascii="Calibri" w:hAnsi="Calibri" w:cs="Calibri"/>
                <w:sz w:val="24"/>
              </w:rPr>
            </w:pPr>
            <w:r w:rsidRPr="002156B5">
              <w:rPr>
                <w:rFonts w:cstheme="minorHAnsi"/>
                <w:color w:val="231F20"/>
                <w:sz w:val="18"/>
                <w:szCs w:val="18"/>
              </w:rPr>
              <w:t xml:space="preserve">Make </w:t>
            </w:r>
            <w:r w:rsidRPr="002156B5">
              <w:rPr>
                <w:rFonts w:cstheme="minorHAnsi"/>
                <w:b/>
                <w:bCs/>
                <w:color w:val="231F20"/>
                <w:sz w:val="18"/>
                <w:szCs w:val="18"/>
              </w:rPr>
              <w:t xml:space="preserve">accurate </w:t>
            </w:r>
            <w:r w:rsidRPr="002156B5">
              <w:rPr>
                <w:rFonts w:cstheme="minorHAnsi"/>
                <w:color w:val="231F20"/>
                <w:sz w:val="18"/>
                <w:szCs w:val="18"/>
              </w:rPr>
              <w:t xml:space="preserve">measurements using standard </w:t>
            </w:r>
            <w:r w:rsidRPr="002156B5">
              <w:rPr>
                <w:rFonts w:cstheme="minorHAnsi"/>
                <w:b/>
                <w:bCs/>
                <w:color w:val="231F20"/>
                <w:sz w:val="18"/>
                <w:szCs w:val="18"/>
              </w:rPr>
              <w:t xml:space="preserve">units </w:t>
            </w:r>
            <w:r w:rsidRPr="002156B5">
              <w:rPr>
                <w:rFonts w:cstheme="minorHAnsi"/>
                <w:color w:val="231F20"/>
                <w:sz w:val="18"/>
                <w:szCs w:val="18"/>
              </w:rPr>
              <w:t>[and more complex units and parts of units]</w:t>
            </w:r>
          </w:p>
        </w:tc>
      </w:tr>
      <w:tr w:rsidR="002156B5" w:rsidTr="002156B5">
        <w:tc>
          <w:tcPr>
            <w:tcW w:w="4910" w:type="dxa"/>
          </w:tcPr>
          <w:p w:rsidR="00D31DDB" w:rsidRPr="00D31DDB" w:rsidRDefault="00D31DDB" w:rsidP="002156B5">
            <w:pPr>
              <w:jc w:val="both"/>
              <w:rPr>
                <w:rFonts w:ascii="Calibri" w:hAnsi="Calibri" w:cs="Calibri"/>
                <w:b/>
                <w:sz w:val="24"/>
                <w:szCs w:val="24"/>
              </w:rPr>
            </w:pPr>
            <w:r w:rsidRPr="00D31DDB">
              <w:rPr>
                <w:b/>
                <w:sz w:val="24"/>
                <w:szCs w:val="24"/>
              </w:rPr>
              <w:t>Communicating</w:t>
            </w:r>
          </w:p>
        </w:tc>
        <w:tc>
          <w:tcPr>
            <w:tcW w:w="4911" w:type="dxa"/>
          </w:tcPr>
          <w:p w:rsidR="002156B5" w:rsidRPr="002156B5" w:rsidRDefault="002156B5" w:rsidP="002156B5">
            <w:pPr>
              <w:autoSpaceDE w:val="0"/>
              <w:autoSpaceDN w:val="0"/>
              <w:adjustRightInd w:val="0"/>
              <w:spacing w:after="160" w:line="259" w:lineRule="auto"/>
              <w:rPr>
                <w:rFonts w:cstheme="minorHAnsi"/>
                <w:sz w:val="18"/>
                <w:szCs w:val="18"/>
              </w:rPr>
            </w:pPr>
            <w:r w:rsidRPr="002156B5">
              <w:rPr>
                <w:rFonts w:cstheme="minorHAnsi"/>
                <w:color w:val="231F20"/>
                <w:sz w:val="18"/>
                <w:szCs w:val="18"/>
              </w:rPr>
              <w:t>Record and present findings using simple scientific language and vocabulary</w:t>
            </w:r>
          </w:p>
          <w:p w:rsidR="002156B5" w:rsidRPr="002156B5" w:rsidRDefault="002156B5" w:rsidP="002156B5">
            <w:pPr>
              <w:autoSpaceDE w:val="0"/>
              <w:autoSpaceDN w:val="0"/>
              <w:adjustRightInd w:val="0"/>
              <w:spacing w:after="160" w:line="259" w:lineRule="auto"/>
              <w:rPr>
                <w:rFonts w:cstheme="minorHAnsi"/>
                <w:i/>
                <w:iCs/>
                <w:color w:val="231F20"/>
                <w:sz w:val="18"/>
                <w:szCs w:val="18"/>
              </w:rPr>
            </w:pPr>
            <w:r w:rsidRPr="002156B5">
              <w:rPr>
                <w:rFonts w:cstheme="minorHAnsi"/>
                <w:i/>
                <w:iCs/>
                <w:color w:val="231F20"/>
                <w:sz w:val="18"/>
                <w:szCs w:val="18"/>
              </w:rPr>
              <w:t>simple tables, bar charts (using</w:t>
            </w:r>
            <w:r>
              <w:rPr>
                <w:rFonts w:cstheme="minorHAnsi"/>
                <w:i/>
                <w:iCs/>
                <w:color w:val="231F20"/>
                <w:sz w:val="18"/>
                <w:szCs w:val="18"/>
              </w:rPr>
              <w:t xml:space="preserve"> </w:t>
            </w:r>
            <w:r w:rsidRPr="002156B5">
              <w:rPr>
                <w:rFonts w:cstheme="minorHAnsi"/>
                <w:i/>
                <w:iCs/>
                <w:color w:val="231F20"/>
                <w:sz w:val="18"/>
                <w:szCs w:val="18"/>
              </w:rPr>
              <w:t>scales chosen for them)</w:t>
            </w:r>
          </w:p>
          <w:p w:rsidR="00D31DDB" w:rsidRDefault="002156B5" w:rsidP="002156B5">
            <w:pPr>
              <w:jc w:val="both"/>
              <w:rPr>
                <w:rFonts w:ascii="Calibri" w:hAnsi="Calibri" w:cs="Calibri"/>
                <w:sz w:val="24"/>
              </w:rPr>
            </w:pPr>
            <w:r w:rsidRPr="002156B5">
              <w:rPr>
                <w:rFonts w:cstheme="minorHAnsi"/>
                <w:color w:val="231F20"/>
                <w:sz w:val="18"/>
                <w:szCs w:val="18"/>
              </w:rPr>
              <w:t>With scaffold / support record, and present data in a variety of ways</w:t>
            </w:r>
          </w:p>
        </w:tc>
        <w:tc>
          <w:tcPr>
            <w:tcW w:w="4911" w:type="dxa"/>
          </w:tcPr>
          <w:p w:rsidR="002156B5" w:rsidRPr="002156B5" w:rsidRDefault="002156B5" w:rsidP="002156B5">
            <w:pPr>
              <w:autoSpaceDE w:val="0"/>
              <w:autoSpaceDN w:val="0"/>
              <w:adjustRightInd w:val="0"/>
              <w:spacing w:after="160" w:line="259" w:lineRule="auto"/>
              <w:rPr>
                <w:rFonts w:cstheme="minorHAnsi"/>
                <w:color w:val="231F20"/>
                <w:sz w:val="18"/>
                <w:szCs w:val="18"/>
              </w:rPr>
            </w:pPr>
            <w:r w:rsidRPr="002156B5">
              <w:rPr>
                <w:rFonts w:cstheme="minorHAnsi"/>
                <w:color w:val="231F20"/>
                <w:sz w:val="18"/>
                <w:szCs w:val="18"/>
              </w:rPr>
              <w:t>Record findings using relevant scientific language and vocabulary</w:t>
            </w:r>
          </w:p>
          <w:p w:rsidR="002156B5" w:rsidRPr="002156B5" w:rsidRDefault="0058166E" w:rsidP="002156B5">
            <w:pPr>
              <w:autoSpaceDE w:val="0"/>
              <w:autoSpaceDN w:val="0"/>
              <w:adjustRightInd w:val="0"/>
              <w:spacing w:after="160" w:line="259" w:lineRule="auto"/>
              <w:rPr>
                <w:rFonts w:cstheme="minorHAnsi"/>
                <w:color w:val="231F20"/>
                <w:sz w:val="18"/>
                <w:szCs w:val="18"/>
              </w:rPr>
            </w:pPr>
            <w:r w:rsidRPr="002156B5">
              <w:rPr>
                <w:rFonts w:cstheme="minorHAnsi"/>
                <w:color w:val="231F20"/>
                <w:sz w:val="18"/>
                <w:szCs w:val="18"/>
              </w:rPr>
              <w:t>Tables</w:t>
            </w:r>
            <w:r w:rsidR="002156B5" w:rsidRPr="002156B5">
              <w:rPr>
                <w:rFonts w:cstheme="minorHAnsi"/>
                <w:color w:val="231F20"/>
                <w:sz w:val="18"/>
                <w:szCs w:val="18"/>
              </w:rPr>
              <w:t xml:space="preserve"> and bar charts [where</w:t>
            </w:r>
            <w:r w:rsidR="002156B5">
              <w:rPr>
                <w:rFonts w:cstheme="minorHAnsi"/>
                <w:color w:val="231F20"/>
                <w:sz w:val="18"/>
                <w:szCs w:val="18"/>
              </w:rPr>
              <w:t xml:space="preserve"> </w:t>
            </w:r>
            <w:r w:rsidR="002156B5" w:rsidRPr="002156B5">
              <w:rPr>
                <w:rFonts w:cstheme="minorHAnsi"/>
                <w:color w:val="231F20"/>
                <w:sz w:val="18"/>
                <w:szCs w:val="18"/>
              </w:rPr>
              <w:t>intervals and ranges agreed through</w:t>
            </w:r>
            <w:r w:rsidR="002156B5">
              <w:rPr>
                <w:rFonts w:cstheme="minorHAnsi"/>
                <w:color w:val="231F20"/>
                <w:sz w:val="18"/>
                <w:szCs w:val="18"/>
              </w:rPr>
              <w:t xml:space="preserve"> </w:t>
            </w:r>
            <w:r w:rsidR="002156B5" w:rsidRPr="002156B5">
              <w:rPr>
                <w:rFonts w:cstheme="minorHAnsi"/>
                <w:color w:val="231F20"/>
                <w:sz w:val="18"/>
                <w:szCs w:val="18"/>
              </w:rPr>
              <w:t>discussion], displays or presentations.</w:t>
            </w:r>
          </w:p>
          <w:p w:rsidR="00D31DDB" w:rsidRDefault="002156B5" w:rsidP="002156B5">
            <w:pPr>
              <w:jc w:val="both"/>
              <w:rPr>
                <w:rFonts w:ascii="Calibri" w:hAnsi="Calibri" w:cs="Calibri"/>
                <w:sz w:val="24"/>
              </w:rPr>
            </w:pPr>
            <w:r w:rsidRPr="002156B5">
              <w:rPr>
                <w:rFonts w:cstheme="minorHAnsi"/>
                <w:color w:val="231F20"/>
                <w:sz w:val="18"/>
                <w:szCs w:val="18"/>
              </w:rPr>
              <w:t>Begin to select the most useful ways to collect, record, classify and present data from a range of choices.</w:t>
            </w:r>
          </w:p>
        </w:tc>
      </w:tr>
      <w:tr w:rsidR="00D31DDB" w:rsidTr="002156B5">
        <w:tc>
          <w:tcPr>
            <w:tcW w:w="4910" w:type="dxa"/>
          </w:tcPr>
          <w:p w:rsidR="00D31DDB" w:rsidRPr="00D31DDB" w:rsidRDefault="00D31DDB" w:rsidP="002156B5">
            <w:pPr>
              <w:jc w:val="both"/>
              <w:rPr>
                <w:rFonts w:ascii="Calibri" w:hAnsi="Calibri" w:cs="Calibri"/>
                <w:b/>
                <w:sz w:val="24"/>
                <w:szCs w:val="24"/>
              </w:rPr>
            </w:pPr>
            <w:r w:rsidRPr="00D31DDB">
              <w:rPr>
                <w:b/>
                <w:sz w:val="24"/>
                <w:szCs w:val="24"/>
              </w:rPr>
              <w:t>Conclusions</w:t>
            </w:r>
          </w:p>
        </w:tc>
        <w:tc>
          <w:tcPr>
            <w:tcW w:w="4911" w:type="dxa"/>
          </w:tcPr>
          <w:p w:rsidR="0058166E" w:rsidRPr="0058166E" w:rsidRDefault="0058166E" w:rsidP="0058166E">
            <w:pPr>
              <w:autoSpaceDE w:val="0"/>
              <w:autoSpaceDN w:val="0"/>
              <w:adjustRightInd w:val="0"/>
              <w:spacing w:after="160" w:line="259" w:lineRule="auto"/>
              <w:rPr>
                <w:rFonts w:cstheme="minorHAnsi"/>
                <w:color w:val="231F20"/>
                <w:sz w:val="18"/>
                <w:szCs w:val="18"/>
              </w:rPr>
            </w:pPr>
            <w:r w:rsidRPr="0058166E">
              <w:rPr>
                <w:rFonts w:cstheme="minorHAnsi"/>
                <w:color w:val="231F20"/>
                <w:sz w:val="18"/>
                <w:szCs w:val="18"/>
              </w:rPr>
              <w:t>With help, look for changes and simple patterns in their observations, data, chart or graph.</w:t>
            </w:r>
          </w:p>
          <w:p w:rsidR="0058166E" w:rsidRPr="0058166E" w:rsidRDefault="0058166E" w:rsidP="0058166E">
            <w:pPr>
              <w:autoSpaceDE w:val="0"/>
              <w:autoSpaceDN w:val="0"/>
              <w:adjustRightInd w:val="0"/>
              <w:spacing w:after="160" w:line="259" w:lineRule="auto"/>
              <w:rPr>
                <w:rFonts w:cstheme="minorHAnsi"/>
                <w:sz w:val="18"/>
                <w:szCs w:val="18"/>
              </w:rPr>
            </w:pPr>
            <w:r w:rsidRPr="0058166E">
              <w:rPr>
                <w:rFonts w:cstheme="minorHAnsi"/>
                <w:color w:val="231F20"/>
                <w:sz w:val="18"/>
                <w:szCs w:val="18"/>
              </w:rPr>
              <w:t xml:space="preserve">Use their results to consider whether they met their </w:t>
            </w:r>
            <w:r w:rsidRPr="0058166E">
              <w:rPr>
                <w:rFonts w:cstheme="minorHAnsi"/>
                <w:b/>
                <w:bCs/>
                <w:color w:val="231F20"/>
                <w:sz w:val="18"/>
                <w:szCs w:val="18"/>
              </w:rPr>
              <w:t>predictions</w:t>
            </w:r>
            <w:r w:rsidRPr="0058166E">
              <w:rPr>
                <w:rFonts w:cstheme="minorHAnsi"/>
                <w:color w:val="231F20"/>
                <w:sz w:val="18"/>
                <w:szCs w:val="18"/>
              </w:rPr>
              <w:t>.</w:t>
            </w:r>
          </w:p>
          <w:p w:rsidR="0058166E" w:rsidRPr="0058166E" w:rsidRDefault="0058166E" w:rsidP="0058166E">
            <w:pPr>
              <w:autoSpaceDE w:val="0"/>
              <w:autoSpaceDN w:val="0"/>
              <w:adjustRightInd w:val="0"/>
              <w:spacing w:after="160" w:line="259" w:lineRule="auto"/>
              <w:rPr>
                <w:rFonts w:cstheme="minorHAnsi"/>
                <w:color w:val="231F20"/>
                <w:sz w:val="18"/>
                <w:szCs w:val="18"/>
              </w:rPr>
            </w:pPr>
            <w:r w:rsidRPr="0058166E">
              <w:rPr>
                <w:rFonts w:cstheme="minorHAnsi"/>
                <w:color w:val="231F20"/>
                <w:sz w:val="18"/>
                <w:szCs w:val="18"/>
              </w:rPr>
              <w:t xml:space="preserve">draw a simple </w:t>
            </w:r>
            <w:r w:rsidRPr="0058166E">
              <w:rPr>
                <w:rFonts w:cstheme="minorHAnsi"/>
                <w:b/>
                <w:bCs/>
                <w:color w:val="231F20"/>
                <w:sz w:val="18"/>
                <w:szCs w:val="18"/>
              </w:rPr>
              <w:t xml:space="preserve">conclusion </w:t>
            </w:r>
            <w:r w:rsidRPr="0058166E">
              <w:rPr>
                <w:rFonts w:cstheme="minorHAnsi"/>
                <w:color w:val="231F20"/>
                <w:sz w:val="18"/>
                <w:szCs w:val="18"/>
              </w:rPr>
              <w:t>to answer their original question</w:t>
            </w:r>
          </w:p>
          <w:p w:rsidR="00D31DDB" w:rsidRDefault="0058166E" w:rsidP="0058166E">
            <w:pPr>
              <w:jc w:val="both"/>
              <w:rPr>
                <w:rFonts w:ascii="Calibri" w:hAnsi="Calibri" w:cs="Calibri"/>
                <w:sz w:val="24"/>
              </w:rPr>
            </w:pPr>
            <w:r w:rsidRPr="0058166E">
              <w:rPr>
                <w:rFonts w:cstheme="minorHAnsi"/>
                <w:color w:val="231F20"/>
                <w:sz w:val="18"/>
                <w:szCs w:val="18"/>
              </w:rPr>
              <w:t xml:space="preserve">Begin to recognise when a test is not </w:t>
            </w:r>
            <w:r w:rsidRPr="0058166E">
              <w:rPr>
                <w:rFonts w:cstheme="minorHAnsi"/>
                <w:b/>
                <w:bCs/>
                <w:color w:val="231F20"/>
                <w:sz w:val="18"/>
                <w:szCs w:val="18"/>
              </w:rPr>
              <w:t xml:space="preserve">fair </w:t>
            </w:r>
            <w:r w:rsidRPr="0058166E">
              <w:rPr>
                <w:rFonts w:cstheme="minorHAnsi"/>
                <w:color w:val="231F20"/>
                <w:sz w:val="18"/>
                <w:szCs w:val="18"/>
              </w:rPr>
              <w:t>and suggest improvements</w:t>
            </w:r>
          </w:p>
        </w:tc>
        <w:tc>
          <w:tcPr>
            <w:tcW w:w="4911" w:type="dxa"/>
          </w:tcPr>
          <w:p w:rsidR="0058166E" w:rsidRPr="002D3E8E" w:rsidRDefault="0058166E" w:rsidP="0058166E">
            <w:pPr>
              <w:autoSpaceDE w:val="0"/>
              <w:autoSpaceDN w:val="0"/>
              <w:adjustRightInd w:val="0"/>
              <w:rPr>
                <w:rFonts w:cstheme="minorHAnsi"/>
                <w:color w:val="231F20"/>
                <w:sz w:val="18"/>
                <w:szCs w:val="18"/>
              </w:rPr>
            </w:pPr>
            <w:r w:rsidRPr="002D3E8E">
              <w:rPr>
                <w:rFonts w:cstheme="minorHAnsi"/>
                <w:color w:val="231F20"/>
                <w:sz w:val="18"/>
                <w:szCs w:val="18"/>
              </w:rPr>
              <w:t>Notice / find patterns in their</w:t>
            </w:r>
            <w:r>
              <w:rPr>
                <w:rFonts w:cstheme="minorHAnsi"/>
                <w:color w:val="231F20"/>
                <w:sz w:val="18"/>
                <w:szCs w:val="18"/>
              </w:rPr>
              <w:t xml:space="preserve"> </w:t>
            </w:r>
            <w:r w:rsidRPr="002D3E8E">
              <w:rPr>
                <w:rFonts w:cstheme="minorHAnsi"/>
                <w:color w:val="231F20"/>
                <w:sz w:val="18"/>
                <w:szCs w:val="18"/>
              </w:rPr>
              <w:t>observations and data. (Describe</w:t>
            </w:r>
            <w:r>
              <w:rPr>
                <w:rFonts w:cstheme="minorHAnsi"/>
                <w:color w:val="231F20"/>
                <w:sz w:val="18"/>
                <w:szCs w:val="18"/>
              </w:rPr>
              <w:t xml:space="preserve"> </w:t>
            </w:r>
            <w:r w:rsidRPr="002D3E8E">
              <w:rPr>
                <w:rFonts w:cstheme="minorHAnsi"/>
                <w:color w:val="231F20"/>
                <w:sz w:val="18"/>
                <w:szCs w:val="18"/>
              </w:rPr>
              <w:t>the effect of something on</w:t>
            </w:r>
            <w:r>
              <w:rPr>
                <w:rFonts w:cstheme="minorHAnsi"/>
                <w:color w:val="231F20"/>
                <w:sz w:val="18"/>
                <w:szCs w:val="18"/>
              </w:rPr>
              <w:t xml:space="preserve"> </w:t>
            </w:r>
            <w:r w:rsidRPr="002D3E8E">
              <w:rPr>
                <w:rFonts w:cstheme="minorHAnsi"/>
                <w:color w:val="231F20"/>
                <w:sz w:val="18"/>
                <w:szCs w:val="18"/>
              </w:rPr>
              <w:t>something else).</w:t>
            </w:r>
          </w:p>
          <w:p w:rsidR="0058166E" w:rsidRPr="002D3E8E" w:rsidRDefault="0058166E" w:rsidP="0058166E">
            <w:pPr>
              <w:rPr>
                <w:rFonts w:cstheme="minorHAnsi"/>
                <w:color w:val="231F20"/>
                <w:sz w:val="18"/>
                <w:szCs w:val="18"/>
              </w:rPr>
            </w:pPr>
          </w:p>
          <w:p w:rsidR="0058166E" w:rsidRPr="002D3E8E" w:rsidRDefault="0058166E" w:rsidP="0058166E">
            <w:pPr>
              <w:rPr>
                <w:rFonts w:cstheme="minorHAnsi"/>
                <w:color w:val="231F20"/>
                <w:sz w:val="18"/>
                <w:szCs w:val="18"/>
              </w:rPr>
            </w:pPr>
            <w:r w:rsidRPr="002D3E8E">
              <w:rPr>
                <w:rFonts w:cstheme="minorHAnsi"/>
                <w:color w:val="231F20"/>
                <w:sz w:val="18"/>
                <w:szCs w:val="18"/>
              </w:rPr>
              <w:t>Evidence</w:t>
            </w:r>
          </w:p>
          <w:p w:rsidR="0058166E" w:rsidRPr="002D3E8E" w:rsidRDefault="0058166E" w:rsidP="0058166E">
            <w:pPr>
              <w:rPr>
                <w:rFonts w:cstheme="minorHAnsi"/>
                <w:color w:val="231F20"/>
                <w:sz w:val="18"/>
                <w:szCs w:val="18"/>
              </w:rPr>
            </w:pPr>
            <w:r w:rsidRPr="002D3E8E">
              <w:rPr>
                <w:rFonts w:cstheme="minorHAnsi"/>
                <w:color w:val="231F20"/>
                <w:sz w:val="18"/>
                <w:szCs w:val="18"/>
              </w:rPr>
              <w:t xml:space="preserve">Conclusion </w:t>
            </w:r>
          </w:p>
          <w:p w:rsidR="0058166E" w:rsidRPr="002D3E8E" w:rsidRDefault="0058166E" w:rsidP="0058166E">
            <w:pPr>
              <w:rPr>
                <w:rFonts w:cstheme="minorHAnsi"/>
                <w:color w:val="231F20"/>
                <w:sz w:val="18"/>
                <w:szCs w:val="18"/>
              </w:rPr>
            </w:pPr>
          </w:p>
          <w:p w:rsidR="0058166E" w:rsidRPr="002D3E8E" w:rsidRDefault="0058166E" w:rsidP="0058166E">
            <w:pPr>
              <w:autoSpaceDE w:val="0"/>
              <w:autoSpaceDN w:val="0"/>
              <w:adjustRightInd w:val="0"/>
              <w:rPr>
                <w:rFonts w:cstheme="minorHAnsi"/>
                <w:color w:val="231F20"/>
                <w:sz w:val="18"/>
                <w:szCs w:val="18"/>
              </w:rPr>
            </w:pPr>
            <w:r w:rsidRPr="002D3E8E">
              <w:rPr>
                <w:rFonts w:cstheme="minorHAnsi"/>
                <w:color w:val="231F20"/>
                <w:sz w:val="18"/>
                <w:szCs w:val="18"/>
              </w:rPr>
              <w:t>Use relevant scientific language</w:t>
            </w:r>
            <w:r>
              <w:rPr>
                <w:rFonts w:cstheme="minorHAnsi"/>
                <w:color w:val="231F20"/>
                <w:sz w:val="18"/>
                <w:szCs w:val="18"/>
              </w:rPr>
              <w:t xml:space="preserve"> </w:t>
            </w:r>
            <w:r w:rsidRPr="002D3E8E">
              <w:rPr>
                <w:rFonts w:cstheme="minorHAnsi"/>
                <w:color w:val="231F20"/>
                <w:sz w:val="18"/>
                <w:szCs w:val="18"/>
              </w:rPr>
              <w:t>and vocabulary to</w:t>
            </w:r>
            <w:r>
              <w:rPr>
                <w:rFonts w:cstheme="minorHAnsi"/>
                <w:color w:val="231F20"/>
                <w:sz w:val="18"/>
                <w:szCs w:val="18"/>
              </w:rPr>
              <w:t xml:space="preserve"> </w:t>
            </w:r>
            <w:r w:rsidRPr="002D3E8E">
              <w:rPr>
                <w:rFonts w:cstheme="minorHAnsi"/>
                <w:color w:val="231F20"/>
                <w:sz w:val="18"/>
                <w:szCs w:val="18"/>
              </w:rPr>
              <w:t xml:space="preserve">begin to say / explain </w:t>
            </w:r>
            <w:r w:rsidRPr="002D3E8E">
              <w:rPr>
                <w:rFonts w:cstheme="minorHAnsi"/>
                <w:i/>
                <w:iCs/>
                <w:color w:val="231F20"/>
                <w:sz w:val="18"/>
                <w:szCs w:val="18"/>
              </w:rPr>
              <w:t>why</w:t>
            </w:r>
            <w:r>
              <w:rPr>
                <w:rFonts w:cstheme="minorHAnsi"/>
                <w:i/>
                <w:iCs/>
                <w:color w:val="231F20"/>
                <w:sz w:val="18"/>
                <w:szCs w:val="18"/>
              </w:rPr>
              <w:t xml:space="preserve"> </w:t>
            </w:r>
            <w:r w:rsidRPr="002D3E8E">
              <w:rPr>
                <w:rFonts w:cstheme="minorHAnsi"/>
                <w:color w:val="231F20"/>
                <w:sz w:val="18"/>
                <w:szCs w:val="18"/>
              </w:rPr>
              <w:t>something happened</w:t>
            </w:r>
          </w:p>
          <w:p w:rsidR="0058166E" w:rsidRPr="002D3E8E" w:rsidRDefault="0058166E" w:rsidP="0058166E">
            <w:pPr>
              <w:rPr>
                <w:rFonts w:cstheme="minorHAnsi"/>
                <w:color w:val="231F20"/>
                <w:sz w:val="18"/>
                <w:szCs w:val="18"/>
              </w:rPr>
            </w:pPr>
          </w:p>
          <w:p w:rsidR="00D31DDB" w:rsidRDefault="0058166E" w:rsidP="0058166E">
            <w:pPr>
              <w:autoSpaceDE w:val="0"/>
              <w:autoSpaceDN w:val="0"/>
              <w:adjustRightInd w:val="0"/>
              <w:rPr>
                <w:rFonts w:ascii="Calibri" w:hAnsi="Calibri" w:cs="Calibri"/>
                <w:sz w:val="24"/>
              </w:rPr>
            </w:pPr>
            <w:r w:rsidRPr="002D3E8E">
              <w:rPr>
                <w:rFonts w:cstheme="minorHAnsi"/>
                <w:color w:val="231F20"/>
                <w:sz w:val="18"/>
                <w:szCs w:val="18"/>
              </w:rPr>
              <w:t>Use results to suggest</w:t>
            </w:r>
            <w:r>
              <w:rPr>
                <w:rFonts w:cstheme="minorHAnsi"/>
                <w:color w:val="231F20"/>
                <w:sz w:val="18"/>
                <w:szCs w:val="18"/>
              </w:rPr>
              <w:t xml:space="preserve"> </w:t>
            </w:r>
            <w:r w:rsidRPr="002D3E8E">
              <w:rPr>
                <w:rFonts w:cstheme="minorHAnsi"/>
                <w:color w:val="231F20"/>
                <w:sz w:val="18"/>
                <w:szCs w:val="18"/>
              </w:rPr>
              <w:t>improvements, new questions</w:t>
            </w:r>
            <w:r>
              <w:rPr>
                <w:rFonts w:cstheme="minorHAnsi"/>
                <w:color w:val="231F20"/>
                <w:sz w:val="18"/>
                <w:szCs w:val="18"/>
              </w:rPr>
              <w:t xml:space="preserve"> </w:t>
            </w:r>
            <w:r w:rsidRPr="002D3E8E">
              <w:rPr>
                <w:rFonts w:cstheme="minorHAnsi"/>
                <w:color w:val="231F20"/>
                <w:sz w:val="18"/>
                <w:szCs w:val="18"/>
              </w:rPr>
              <w:t>and / or predictions for setting</w:t>
            </w:r>
            <w:r>
              <w:rPr>
                <w:rFonts w:cstheme="minorHAnsi"/>
                <w:color w:val="231F20"/>
                <w:sz w:val="18"/>
                <w:szCs w:val="18"/>
              </w:rPr>
              <w:t xml:space="preserve"> </w:t>
            </w:r>
            <w:r w:rsidRPr="002D3E8E">
              <w:rPr>
                <w:rFonts w:cstheme="minorHAnsi"/>
                <w:color w:val="231F20"/>
                <w:sz w:val="18"/>
                <w:szCs w:val="18"/>
              </w:rPr>
              <w:t>up further tests.</w:t>
            </w:r>
          </w:p>
        </w:tc>
      </w:tr>
    </w:tbl>
    <w:p w:rsidR="005A3B19" w:rsidRDefault="005A3B19" w:rsidP="00B97D2A"/>
    <w:p w:rsidR="005A3B19" w:rsidRDefault="005A3B19" w:rsidP="00B97D2A"/>
    <w:p w:rsidR="005A3B19" w:rsidRDefault="005A3B19" w:rsidP="00B97D2A"/>
    <w:p w:rsidR="005A3B19" w:rsidRDefault="005A3B19" w:rsidP="00B97D2A"/>
    <w:tbl>
      <w:tblPr>
        <w:tblStyle w:val="TableGrid"/>
        <w:tblW w:w="15476" w:type="dxa"/>
        <w:tblInd w:w="-597" w:type="dxa"/>
        <w:tblBorders>
          <w:top w:val="single" w:sz="24" w:space="0" w:color="0070C0"/>
          <w:left w:val="single" w:sz="24" w:space="0" w:color="0070C0"/>
          <w:bottom w:val="single" w:sz="24" w:space="0" w:color="0070C0"/>
          <w:right w:val="single" w:sz="24" w:space="0" w:color="0070C0"/>
          <w:insideH w:val="single" w:sz="24" w:space="0" w:color="0070C0"/>
          <w:insideV w:val="single" w:sz="24" w:space="0" w:color="0070C0"/>
        </w:tblBorders>
        <w:tblLook w:val="04A0" w:firstRow="1" w:lastRow="0" w:firstColumn="1" w:lastColumn="0" w:noHBand="0" w:noVBand="1"/>
      </w:tblPr>
      <w:tblGrid>
        <w:gridCol w:w="2127"/>
        <w:gridCol w:w="4986"/>
        <w:gridCol w:w="3944"/>
        <w:gridCol w:w="4419"/>
      </w:tblGrid>
      <w:tr w:rsidR="000430E0" w:rsidTr="0071033C">
        <w:tc>
          <w:tcPr>
            <w:tcW w:w="2127" w:type="dxa"/>
            <w:shd w:val="clear" w:color="auto" w:fill="9CC2E5" w:themeFill="accent1" w:themeFillTint="99"/>
          </w:tcPr>
          <w:p w:rsidR="000430E0" w:rsidRPr="007E3BB1" w:rsidRDefault="000430E0" w:rsidP="000430E0">
            <w:pPr>
              <w:jc w:val="center"/>
              <w:rPr>
                <w:rFonts w:ascii="Calibri" w:hAnsi="Calibri" w:cs="Calibri"/>
                <w:b/>
                <w:sz w:val="28"/>
                <w:szCs w:val="24"/>
                <w:lang w:val="en-US"/>
              </w:rPr>
            </w:pPr>
            <w:r>
              <w:rPr>
                <w:rFonts w:ascii="Calibri" w:hAnsi="Calibri" w:cs="Calibri"/>
                <w:b/>
                <w:sz w:val="28"/>
                <w:szCs w:val="24"/>
                <w:lang w:val="en-US"/>
              </w:rPr>
              <w:t>Year 3 &amp; 4</w:t>
            </w:r>
          </w:p>
          <w:p w:rsidR="000430E0" w:rsidRPr="007E3BB1" w:rsidRDefault="000430E0" w:rsidP="000430E0">
            <w:pPr>
              <w:jc w:val="center"/>
              <w:rPr>
                <w:rFonts w:ascii="Calibri" w:hAnsi="Calibri" w:cs="Calibri"/>
                <w:b/>
                <w:sz w:val="28"/>
                <w:szCs w:val="24"/>
                <w:lang w:val="en-US"/>
              </w:rPr>
            </w:pPr>
            <w:r w:rsidRPr="000430E0">
              <w:rPr>
                <w:rFonts w:ascii="Calibri" w:hAnsi="Calibri" w:cs="Calibri"/>
                <w:b/>
                <w:sz w:val="28"/>
                <w:szCs w:val="24"/>
                <w:highlight w:val="yellow"/>
                <w:lang w:val="en-US"/>
              </w:rPr>
              <w:lastRenderedPageBreak/>
              <w:t>Cycle A</w:t>
            </w:r>
          </w:p>
        </w:tc>
        <w:tc>
          <w:tcPr>
            <w:tcW w:w="4986" w:type="dxa"/>
            <w:shd w:val="clear" w:color="auto" w:fill="9CC2E5" w:themeFill="accent1" w:themeFillTint="99"/>
          </w:tcPr>
          <w:p w:rsidR="000430E0" w:rsidRPr="007E3BB1" w:rsidRDefault="000430E0" w:rsidP="000430E0">
            <w:pPr>
              <w:jc w:val="center"/>
              <w:rPr>
                <w:rFonts w:ascii="Calibri" w:hAnsi="Calibri" w:cs="Calibri"/>
                <w:b/>
                <w:sz w:val="28"/>
                <w:szCs w:val="24"/>
                <w:lang w:val="en-US"/>
              </w:rPr>
            </w:pPr>
            <w:r w:rsidRPr="007E3BB1">
              <w:rPr>
                <w:rFonts w:ascii="Calibri" w:hAnsi="Calibri" w:cs="Calibri"/>
                <w:b/>
                <w:sz w:val="28"/>
                <w:szCs w:val="24"/>
                <w:lang w:val="en-US"/>
              </w:rPr>
              <w:lastRenderedPageBreak/>
              <w:t>Statutory Objectives</w:t>
            </w:r>
          </w:p>
        </w:tc>
        <w:tc>
          <w:tcPr>
            <w:tcW w:w="3944" w:type="dxa"/>
            <w:shd w:val="clear" w:color="auto" w:fill="9CC2E5" w:themeFill="accent1" w:themeFillTint="99"/>
          </w:tcPr>
          <w:p w:rsidR="000430E0" w:rsidRPr="007E3BB1" w:rsidRDefault="000430E0" w:rsidP="000430E0">
            <w:pPr>
              <w:jc w:val="center"/>
              <w:rPr>
                <w:rFonts w:ascii="Calibri" w:hAnsi="Calibri" w:cs="Calibri"/>
                <w:b/>
                <w:sz w:val="28"/>
                <w:szCs w:val="24"/>
                <w:lang w:val="en-US"/>
              </w:rPr>
            </w:pPr>
            <w:r w:rsidRPr="007E3BB1">
              <w:rPr>
                <w:rFonts w:ascii="Calibri" w:hAnsi="Calibri" w:cs="Calibri"/>
                <w:b/>
                <w:sz w:val="28"/>
                <w:szCs w:val="24"/>
                <w:lang w:val="en-US"/>
              </w:rPr>
              <w:t>Non-statutory guidance</w:t>
            </w:r>
          </w:p>
        </w:tc>
        <w:tc>
          <w:tcPr>
            <w:tcW w:w="4419" w:type="dxa"/>
            <w:shd w:val="clear" w:color="auto" w:fill="9CC2E5" w:themeFill="accent1" w:themeFillTint="99"/>
          </w:tcPr>
          <w:p w:rsidR="000430E0" w:rsidRPr="007E3BB1" w:rsidRDefault="000430E0" w:rsidP="000430E0">
            <w:pPr>
              <w:jc w:val="center"/>
              <w:rPr>
                <w:rFonts w:ascii="Calibri" w:hAnsi="Calibri" w:cs="Calibri"/>
                <w:b/>
                <w:sz w:val="28"/>
                <w:szCs w:val="24"/>
                <w:lang w:val="en-US"/>
              </w:rPr>
            </w:pPr>
            <w:r w:rsidRPr="007E3BB1">
              <w:rPr>
                <w:rFonts w:ascii="Calibri" w:hAnsi="Calibri" w:cs="Calibri"/>
                <w:b/>
                <w:sz w:val="28"/>
                <w:szCs w:val="24"/>
                <w:lang w:val="en-US"/>
              </w:rPr>
              <w:t>Pupils might work scientifically by:</w:t>
            </w:r>
          </w:p>
        </w:tc>
      </w:tr>
      <w:tr w:rsidR="000430E0" w:rsidTr="0071033C">
        <w:tc>
          <w:tcPr>
            <w:tcW w:w="2127" w:type="dxa"/>
          </w:tcPr>
          <w:p w:rsidR="000430E0" w:rsidRPr="00F709A4" w:rsidRDefault="000430E0" w:rsidP="000430E0">
            <w:pPr>
              <w:rPr>
                <w:rFonts w:cstheme="minorHAnsi"/>
                <w:b/>
                <w:sz w:val="28"/>
                <w:szCs w:val="16"/>
                <w:lang w:val="en-US"/>
              </w:rPr>
            </w:pPr>
          </w:p>
          <w:p w:rsidR="000430E0" w:rsidRPr="00F709A4" w:rsidRDefault="000430E0" w:rsidP="000430E0">
            <w:pPr>
              <w:rPr>
                <w:rFonts w:cstheme="minorHAnsi"/>
                <w:b/>
                <w:sz w:val="28"/>
                <w:szCs w:val="16"/>
                <w:lang w:val="en-US"/>
              </w:rPr>
            </w:pPr>
          </w:p>
          <w:p w:rsidR="000430E0" w:rsidRPr="00F709A4" w:rsidRDefault="000430E0" w:rsidP="000430E0">
            <w:pPr>
              <w:rPr>
                <w:rFonts w:cstheme="minorHAnsi"/>
                <w:b/>
                <w:sz w:val="28"/>
                <w:szCs w:val="16"/>
                <w:lang w:val="en-US"/>
              </w:rPr>
            </w:pPr>
            <w:r w:rsidRPr="00F709A4">
              <w:rPr>
                <w:rFonts w:cstheme="minorHAnsi"/>
                <w:b/>
                <w:sz w:val="28"/>
                <w:szCs w:val="16"/>
                <w:lang w:val="en-US"/>
              </w:rPr>
              <w:t>Rocks</w:t>
            </w:r>
          </w:p>
        </w:tc>
        <w:tc>
          <w:tcPr>
            <w:tcW w:w="4986" w:type="dxa"/>
          </w:tcPr>
          <w:p w:rsidR="000430E0" w:rsidRPr="00856195" w:rsidRDefault="000430E0" w:rsidP="000430E0">
            <w:pPr>
              <w:numPr>
                <w:ilvl w:val="0"/>
                <w:numId w:val="2"/>
              </w:numPr>
              <w:shd w:val="clear" w:color="auto" w:fill="FFFFFF"/>
              <w:spacing w:after="75"/>
              <w:rPr>
                <w:rFonts w:ascii="Calibri" w:eastAsia="Times New Roman" w:hAnsi="Calibri" w:cs="Calibri"/>
                <w:b/>
                <w:color w:val="0B0C0C"/>
                <w:sz w:val="18"/>
                <w:szCs w:val="15"/>
                <w:lang w:eastAsia="en-GB"/>
              </w:rPr>
            </w:pPr>
            <w:r w:rsidRPr="00856195">
              <w:rPr>
                <w:rFonts w:ascii="Calibri" w:eastAsia="Times New Roman" w:hAnsi="Calibri" w:cs="Calibri"/>
                <w:b/>
                <w:color w:val="0B0C0C"/>
                <w:sz w:val="18"/>
                <w:szCs w:val="15"/>
                <w:lang w:eastAsia="en-GB"/>
              </w:rPr>
              <w:t>compare and group together different kinds of rocks on the basis of their appearance and simple physical properties</w:t>
            </w:r>
          </w:p>
          <w:p w:rsidR="000430E0" w:rsidRPr="00856195" w:rsidRDefault="000430E0" w:rsidP="000430E0">
            <w:pPr>
              <w:numPr>
                <w:ilvl w:val="0"/>
                <w:numId w:val="2"/>
              </w:numPr>
              <w:shd w:val="clear" w:color="auto" w:fill="FFFFFF"/>
              <w:spacing w:after="75"/>
              <w:rPr>
                <w:rFonts w:ascii="Calibri" w:eastAsia="Times New Roman" w:hAnsi="Calibri" w:cs="Calibri"/>
                <w:b/>
                <w:color w:val="0B0C0C"/>
                <w:sz w:val="18"/>
                <w:szCs w:val="15"/>
                <w:lang w:eastAsia="en-GB"/>
              </w:rPr>
            </w:pPr>
            <w:r w:rsidRPr="00856195">
              <w:rPr>
                <w:rFonts w:ascii="Calibri" w:eastAsia="Times New Roman" w:hAnsi="Calibri" w:cs="Calibri"/>
                <w:b/>
                <w:color w:val="0B0C0C"/>
                <w:sz w:val="18"/>
                <w:szCs w:val="15"/>
                <w:lang w:eastAsia="en-GB"/>
              </w:rPr>
              <w:t>describe in simple terms how fossils are formed when things that have lived are trapped within rock</w:t>
            </w:r>
          </w:p>
          <w:p w:rsidR="000430E0" w:rsidRPr="00856195" w:rsidRDefault="000430E0" w:rsidP="000430E0">
            <w:pPr>
              <w:numPr>
                <w:ilvl w:val="0"/>
                <w:numId w:val="2"/>
              </w:numPr>
              <w:shd w:val="clear" w:color="auto" w:fill="FFFFFF"/>
              <w:spacing w:after="75"/>
              <w:rPr>
                <w:rFonts w:ascii="Calibri" w:eastAsia="Times New Roman" w:hAnsi="Calibri" w:cs="Calibri"/>
                <w:b/>
                <w:color w:val="0B0C0C"/>
                <w:sz w:val="18"/>
                <w:szCs w:val="15"/>
                <w:lang w:eastAsia="en-GB"/>
              </w:rPr>
            </w:pPr>
            <w:r w:rsidRPr="00856195">
              <w:rPr>
                <w:rFonts w:ascii="Calibri" w:eastAsia="Times New Roman" w:hAnsi="Calibri" w:cs="Calibri"/>
                <w:b/>
                <w:color w:val="0B0C0C"/>
                <w:sz w:val="18"/>
                <w:szCs w:val="15"/>
                <w:lang w:eastAsia="en-GB"/>
              </w:rPr>
              <w:t>recognise that soils are made from rocks and organic matter</w:t>
            </w:r>
          </w:p>
          <w:p w:rsidR="000430E0" w:rsidRPr="00856195" w:rsidRDefault="000430E0" w:rsidP="000430E0">
            <w:pPr>
              <w:shd w:val="clear" w:color="auto" w:fill="FFFFFF"/>
              <w:spacing w:after="75"/>
              <w:rPr>
                <w:rFonts w:ascii="Calibri" w:eastAsia="Times New Roman" w:hAnsi="Calibri" w:cs="Calibri"/>
                <w:b/>
                <w:color w:val="0B0C0C"/>
                <w:sz w:val="18"/>
                <w:szCs w:val="15"/>
                <w:lang w:eastAsia="en-GB"/>
              </w:rPr>
            </w:pPr>
          </w:p>
        </w:tc>
        <w:tc>
          <w:tcPr>
            <w:tcW w:w="3944" w:type="dxa"/>
          </w:tcPr>
          <w:p w:rsidR="000430E0" w:rsidRPr="00856195" w:rsidRDefault="000430E0" w:rsidP="00C3103A">
            <w:pPr>
              <w:pStyle w:val="Default"/>
              <w:numPr>
                <w:ilvl w:val="0"/>
                <w:numId w:val="7"/>
              </w:numPr>
              <w:contextualSpacing/>
              <w:rPr>
                <w:rFonts w:ascii="Calibri" w:hAnsi="Calibri" w:cs="Calibri"/>
                <w:sz w:val="18"/>
                <w:szCs w:val="15"/>
              </w:rPr>
            </w:pPr>
            <w:r w:rsidRPr="00856195">
              <w:rPr>
                <w:rFonts w:ascii="Calibri" w:hAnsi="Calibri" w:cs="Calibri"/>
                <w:color w:val="0B0C0C"/>
                <w:sz w:val="18"/>
                <w:szCs w:val="15"/>
                <w:shd w:val="clear" w:color="auto" w:fill="FFFFFF" w:themeFill="background1"/>
              </w:rPr>
              <w:t>Linked with work in geography, pupils should explore different kinds of rocks and soils, including those in the local environment.</w:t>
            </w:r>
          </w:p>
        </w:tc>
        <w:tc>
          <w:tcPr>
            <w:tcW w:w="4419" w:type="dxa"/>
          </w:tcPr>
          <w:p w:rsidR="000430E0" w:rsidRPr="00856195" w:rsidRDefault="000430E0" w:rsidP="00C3103A">
            <w:pPr>
              <w:pStyle w:val="Default"/>
              <w:numPr>
                <w:ilvl w:val="0"/>
                <w:numId w:val="7"/>
              </w:numPr>
              <w:contextualSpacing/>
              <w:rPr>
                <w:rFonts w:ascii="Calibri" w:hAnsi="Calibri" w:cs="Calibri"/>
                <w:sz w:val="18"/>
                <w:szCs w:val="15"/>
              </w:rPr>
            </w:pPr>
            <w:r w:rsidRPr="00856195">
              <w:rPr>
                <w:rFonts w:ascii="Calibri" w:hAnsi="Calibri" w:cs="Calibri"/>
                <w:color w:val="0B0C0C"/>
                <w:sz w:val="18"/>
                <w:szCs w:val="15"/>
                <w:shd w:val="clear" w:color="auto" w:fill="FFFFFF" w:themeFill="background1"/>
              </w:rPr>
              <w:t xml:space="preserve">Observing rocks, including those used in buildings and gravestones, and exploring how and why they might have changed over time; using a hand lens or microscope to help them to identify and classify rocks according to whether they have grains or crystals, and whether they have fossils in them. </w:t>
            </w:r>
          </w:p>
          <w:p w:rsidR="000430E0" w:rsidRPr="00856195" w:rsidRDefault="000430E0" w:rsidP="00C3103A">
            <w:pPr>
              <w:pStyle w:val="Default"/>
              <w:numPr>
                <w:ilvl w:val="0"/>
                <w:numId w:val="7"/>
              </w:numPr>
              <w:contextualSpacing/>
              <w:rPr>
                <w:rFonts w:ascii="Calibri" w:hAnsi="Calibri" w:cs="Calibri"/>
                <w:sz w:val="18"/>
                <w:szCs w:val="15"/>
              </w:rPr>
            </w:pPr>
            <w:r w:rsidRPr="00856195">
              <w:rPr>
                <w:rFonts w:ascii="Calibri" w:hAnsi="Calibri" w:cs="Calibri"/>
                <w:color w:val="0B0C0C"/>
                <w:sz w:val="18"/>
                <w:szCs w:val="15"/>
                <w:shd w:val="clear" w:color="auto" w:fill="FFFFFF" w:themeFill="background1"/>
              </w:rPr>
              <w:t xml:space="preserve">Pupils might research and discuss the different kinds of living things whose fossils are found in sedimentary rock and explore how fossils are formed. </w:t>
            </w:r>
          </w:p>
          <w:p w:rsidR="000430E0" w:rsidRPr="000430E0" w:rsidRDefault="000430E0" w:rsidP="00C3103A">
            <w:pPr>
              <w:pStyle w:val="Default"/>
              <w:numPr>
                <w:ilvl w:val="0"/>
                <w:numId w:val="7"/>
              </w:numPr>
              <w:contextualSpacing/>
              <w:rPr>
                <w:rFonts w:ascii="Calibri" w:hAnsi="Calibri" w:cs="Calibri"/>
                <w:sz w:val="18"/>
                <w:szCs w:val="15"/>
              </w:rPr>
            </w:pPr>
            <w:r w:rsidRPr="00856195">
              <w:rPr>
                <w:rFonts w:ascii="Calibri" w:hAnsi="Calibri" w:cs="Calibri"/>
                <w:color w:val="0B0C0C"/>
                <w:sz w:val="18"/>
                <w:szCs w:val="15"/>
                <w:shd w:val="clear" w:color="auto" w:fill="FFFFFF" w:themeFill="background1"/>
              </w:rPr>
              <w:t>Pupils could explore different soils and identify similarities and differences between them and investigate what happens when rocks are rubbed together or what changes occur when they are in water. They can raise and answer questions about the way soils are formed.</w:t>
            </w:r>
          </w:p>
        </w:tc>
      </w:tr>
      <w:tr w:rsidR="005A3B19" w:rsidTr="005A3B19">
        <w:trPr>
          <w:trHeight w:val="1343"/>
        </w:trPr>
        <w:tc>
          <w:tcPr>
            <w:tcW w:w="2127" w:type="dxa"/>
          </w:tcPr>
          <w:p w:rsidR="005A3B19" w:rsidRDefault="005A3B19" w:rsidP="005A3B19">
            <w:pPr>
              <w:rPr>
                <w:rFonts w:ascii="Calibri" w:hAnsi="Calibri" w:cs="Calibri"/>
                <w:b/>
                <w:sz w:val="20"/>
                <w:szCs w:val="20"/>
              </w:rPr>
            </w:pPr>
            <w:r w:rsidRPr="00A10837">
              <w:rPr>
                <w:rFonts w:ascii="Calibri" w:hAnsi="Calibri" w:cs="Calibri"/>
                <w:b/>
                <w:sz w:val="20"/>
                <w:szCs w:val="20"/>
              </w:rPr>
              <w:t>Substantive Knowledge</w:t>
            </w:r>
          </w:p>
          <w:p w:rsidR="005A3B19" w:rsidRPr="00F709A4" w:rsidRDefault="005A3B19" w:rsidP="005A3B19">
            <w:pPr>
              <w:rPr>
                <w:rFonts w:cstheme="minorHAnsi"/>
                <w:b/>
                <w:sz w:val="28"/>
                <w:szCs w:val="16"/>
                <w:lang w:val="en-US"/>
              </w:rPr>
            </w:pPr>
            <w:r w:rsidRPr="00A10837">
              <w:rPr>
                <w:rFonts w:ascii="Calibri" w:hAnsi="Calibri" w:cs="Calibri"/>
                <w:b/>
                <w:sz w:val="18"/>
                <w:szCs w:val="18"/>
              </w:rPr>
              <w:t>(sticky learning)</w:t>
            </w:r>
          </w:p>
        </w:tc>
        <w:tc>
          <w:tcPr>
            <w:tcW w:w="4986" w:type="dxa"/>
          </w:tcPr>
          <w:p w:rsidR="005A3B19" w:rsidRPr="00A432AD" w:rsidRDefault="005A3B19" w:rsidP="005A3B19">
            <w:pPr>
              <w:shd w:val="clear" w:color="auto" w:fill="FFFFFF"/>
              <w:spacing w:after="75"/>
              <w:rPr>
                <w:rFonts w:ascii="Calibri" w:eastAsia="Times New Roman" w:hAnsi="Calibri" w:cs="Calibri"/>
                <w:color w:val="0B0C0C"/>
                <w:sz w:val="18"/>
                <w:szCs w:val="15"/>
                <w:lang w:eastAsia="en-GB"/>
              </w:rPr>
            </w:pPr>
            <w:r>
              <w:rPr>
                <w:rFonts w:ascii="Calibri" w:eastAsia="Times New Roman" w:hAnsi="Calibri" w:cs="Calibri"/>
                <w:color w:val="0B0C0C"/>
                <w:sz w:val="18"/>
                <w:szCs w:val="15"/>
                <w:lang w:eastAsia="en-GB"/>
              </w:rPr>
              <w:t>R</w:t>
            </w:r>
            <w:r w:rsidRPr="00A432AD">
              <w:rPr>
                <w:rFonts w:ascii="Calibri" w:eastAsia="Times New Roman" w:hAnsi="Calibri" w:cs="Calibri"/>
                <w:color w:val="0B0C0C"/>
                <w:sz w:val="18"/>
                <w:szCs w:val="15"/>
                <w:lang w:eastAsia="en-GB"/>
              </w:rPr>
              <w:t>ocks</w:t>
            </w:r>
            <w:r>
              <w:rPr>
                <w:rFonts w:ascii="Calibri" w:eastAsia="Times New Roman" w:hAnsi="Calibri" w:cs="Calibri"/>
                <w:color w:val="0B0C0C"/>
                <w:sz w:val="18"/>
                <w:szCs w:val="15"/>
                <w:lang w:eastAsia="en-GB"/>
              </w:rPr>
              <w:t xml:space="preserve"> can be grouped</w:t>
            </w:r>
            <w:r w:rsidRPr="00A432AD">
              <w:rPr>
                <w:rFonts w:ascii="Calibri" w:eastAsia="Times New Roman" w:hAnsi="Calibri" w:cs="Calibri"/>
                <w:color w:val="0B0C0C"/>
                <w:sz w:val="18"/>
                <w:szCs w:val="15"/>
                <w:lang w:eastAsia="en-GB"/>
              </w:rPr>
              <w:t xml:space="preserve"> on the basis of their appearance and simple physical properties</w:t>
            </w:r>
            <w:r>
              <w:rPr>
                <w:rFonts w:ascii="Calibri" w:eastAsia="Times New Roman" w:hAnsi="Calibri" w:cs="Calibri"/>
                <w:color w:val="0B0C0C"/>
                <w:sz w:val="18"/>
                <w:szCs w:val="15"/>
                <w:lang w:eastAsia="en-GB"/>
              </w:rPr>
              <w:t xml:space="preserve"> (some are hard, some are soft)</w:t>
            </w:r>
          </w:p>
          <w:p w:rsidR="005A3B19" w:rsidRPr="00A432AD" w:rsidRDefault="005A3B19" w:rsidP="005A3B19">
            <w:pPr>
              <w:shd w:val="clear" w:color="auto" w:fill="FFFFFF"/>
              <w:spacing w:after="75"/>
              <w:rPr>
                <w:rFonts w:ascii="Calibri" w:eastAsia="Times New Roman" w:hAnsi="Calibri" w:cs="Calibri"/>
                <w:color w:val="0B0C0C"/>
                <w:sz w:val="18"/>
                <w:szCs w:val="15"/>
                <w:lang w:eastAsia="en-GB"/>
              </w:rPr>
            </w:pPr>
            <w:r>
              <w:rPr>
                <w:rFonts w:ascii="Calibri" w:eastAsia="Times New Roman" w:hAnsi="Calibri" w:cs="Calibri"/>
                <w:b/>
                <w:color w:val="0B0C0C"/>
                <w:sz w:val="18"/>
                <w:szCs w:val="15"/>
                <w:lang w:eastAsia="en-GB"/>
              </w:rPr>
              <w:t>F</w:t>
            </w:r>
            <w:r w:rsidRPr="00A432AD">
              <w:rPr>
                <w:rFonts w:ascii="Calibri" w:eastAsia="Times New Roman" w:hAnsi="Calibri" w:cs="Calibri"/>
                <w:color w:val="0B0C0C"/>
                <w:sz w:val="18"/>
                <w:szCs w:val="15"/>
                <w:lang w:eastAsia="en-GB"/>
              </w:rPr>
              <w:t>ossils are formed when things that have lived are trapped within rock</w:t>
            </w:r>
          </w:p>
          <w:p w:rsidR="005A3B19" w:rsidRPr="00A432AD" w:rsidRDefault="005A3B19" w:rsidP="005A3B19">
            <w:pPr>
              <w:shd w:val="clear" w:color="auto" w:fill="FFFFFF"/>
              <w:spacing w:after="75"/>
              <w:rPr>
                <w:rFonts w:ascii="Calibri" w:eastAsia="Times New Roman" w:hAnsi="Calibri" w:cs="Calibri"/>
                <w:color w:val="0B0C0C"/>
                <w:sz w:val="18"/>
                <w:szCs w:val="15"/>
                <w:lang w:eastAsia="en-GB"/>
              </w:rPr>
            </w:pPr>
            <w:r>
              <w:rPr>
                <w:rFonts w:ascii="Calibri" w:eastAsia="Times New Roman" w:hAnsi="Calibri" w:cs="Calibri"/>
                <w:b/>
                <w:color w:val="0B0C0C"/>
                <w:sz w:val="18"/>
                <w:szCs w:val="15"/>
                <w:lang w:eastAsia="en-GB"/>
              </w:rPr>
              <w:t>S</w:t>
            </w:r>
            <w:r w:rsidRPr="00A432AD">
              <w:rPr>
                <w:rFonts w:ascii="Calibri" w:eastAsia="Times New Roman" w:hAnsi="Calibri" w:cs="Calibri"/>
                <w:color w:val="0B0C0C"/>
                <w:sz w:val="18"/>
                <w:szCs w:val="15"/>
                <w:lang w:eastAsia="en-GB"/>
              </w:rPr>
              <w:t>oils are made from rocks and organic matter</w:t>
            </w:r>
          </w:p>
          <w:p w:rsidR="005A3B19" w:rsidRPr="00856195" w:rsidRDefault="005A3B19" w:rsidP="005A3B19">
            <w:pPr>
              <w:shd w:val="clear" w:color="auto" w:fill="FFFFFF"/>
              <w:spacing w:after="75"/>
              <w:ind w:left="360"/>
              <w:rPr>
                <w:rFonts w:ascii="Calibri" w:eastAsia="Times New Roman" w:hAnsi="Calibri" w:cs="Calibri"/>
                <w:b/>
                <w:color w:val="0B0C0C"/>
                <w:sz w:val="18"/>
                <w:szCs w:val="15"/>
                <w:lang w:eastAsia="en-GB"/>
              </w:rPr>
            </w:pPr>
          </w:p>
        </w:tc>
        <w:tc>
          <w:tcPr>
            <w:tcW w:w="3944" w:type="dxa"/>
          </w:tcPr>
          <w:p w:rsidR="005A3B19" w:rsidRPr="00856195" w:rsidRDefault="005A3B19" w:rsidP="005A3B19">
            <w:pPr>
              <w:pStyle w:val="Default"/>
              <w:contextualSpacing/>
              <w:rPr>
                <w:rFonts w:ascii="Calibri" w:hAnsi="Calibri" w:cs="Calibri"/>
                <w:color w:val="0B0C0C"/>
                <w:sz w:val="18"/>
                <w:szCs w:val="15"/>
                <w:shd w:val="clear" w:color="auto" w:fill="FFFFFF" w:themeFill="background1"/>
              </w:rPr>
            </w:pPr>
            <w:r w:rsidRPr="00A10837">
              <w:rPr>
                <w:rFonts w:ascii="Calibri" w:hAnsi="Calibri" w:cs="Calibri"/>
                <w:b/>
                <w:color w:val="0B0C0C"/>
                <w:sz w:val="18"/>
                <w:szCs w:val="18"/>
                <w:shd w:val="clear" w:color="auto" w:fill="FFFFFF" w:themeFill="background1"/>
              </w:rPr>
              <w:t>Key Vocabulary</w:t>
            </w:r>
          </w:p>
        </w:tc>
        <w:tc>
          <w:tcPr>
            <w:tcW w:w="4419" w:type="dxa"/>
          </w:tcPr>
          <w:p w:rsidR="005A3B19" w:rsidRPr="00856195" w:rsidRDefault="00B42D0D" w:rsidP="00B42D0D">
            <w:pPr>
              <w:pStyle w:val="Default"/>
              <w:contextualSpacing/>
              <w:rPr>
                <w:rFonts w:ascii="Calibri" w:hAnsi="Calibri" w:cs="Calibri"/>
                <w:color w:val="0B0C0C"/>
                <w:sz w:val="18"/>
                <w:szCs w:val="15"/>
                <w:shd w:val="clear" w:color="auto" w:fill="FFFFFF" w:themeFill="background1"/>
              </w:rPr>
            </w:pPr>
            <w:r w:rsidRPr="00B42D0D">
              <w:rPr>
                <w:rFonts w:ascii="Calibri" w:hAnsi="Calibri" w:cs="Calibri"/>
                <w:b/>
                <w:sz w:val="18"/>
                <w:szCs w:val="18"/>
              </w:rPr>
              <w:t>Enrichment and Enhancement</w:t>
            </w:r>
          </w:p>
        </w:tc>
      </w:tr>
      <w:tr w:rsidR="000430E0" w:rsidTr="0071033C">
        <w:tc>
          <w:tcPr>
            <w:tcW w:w="2127" w:type="dxa"/>
          </w:tcPr>
          <w:p w:rsidR="000430E0" w:rsidRPr="00F709A4" w:rsidRDefault="000430E0" w:rsidP="000430E0">
            <w:pPr>
              <w:rPr>
                <w:rFonts w:cstheme="minorHAnsi"/>
                <w:b/>
                <w:sz w:val="28"/>
                <w:szCs w:val="16"/>
                <w:lang w:val="en-US"/>
              </w:rPr>
            </w:pPr>
          </w:p>
          <w:p w:rsidR="000430E0" w:rsidRPr="00F709A4" w:rsidRDefault="000430E0" w:rsidP="000430E0">
            <w:pPr>
              <w:rPr>
                <w:rFonts w:cstheme="minorHAnsi"/>
                <w:b/>
                <w:sz w:val="28"/>
                <w:szCs w:val="16"/>
                <w:lang w:val="en-US"/>
              </w:rPr>
            </w:pPr>
          </w:p>
          <w:p w:rsidR="000430E0" w:rsidRPr="00F709A4" w:rsidRDefault="000430E0" w:rsidP="000430E0">
            <w:pPr>
              <w:rPr>
                <w:rFonts w:cstheme="minorHAnsi"/>
                <w:b/>
                <w:sz w:val="28"/>
                <w:szCs w:val="16"/>
                <w:lang w:val="en-US"/>
              </w:rPr>
            </w:pPr>
            <w:r w:rsidRPr="00F709A4">
              <w:rPr>
                <w:rFonts w:cstheme="minorHAnsi"/>
                <w:b/>
                <w:sz w:val="28"/>
                <w:szCs w:val="16"/>
                <w:lang w:val="en-US"/>
              </w:rPr>
              <w:t>Plants</w:t>
            </w:r>
          </w:p>
        </w:tc>
        <w:tc>
          <w:tcPr>
            <w:tcW w:w="4986" w:type="dxa"/>
          </w:tcPr>
          <w:p w:rsidR="000430E0" w:rsidRPr="00856195" w:rsidRDefault="000430E0" w:rsidP="00C3103A">
            <w:pPr>
              <w:numPr>
                <w:ilvl w:val="0"/>
                <w:numId w:val="11"/>
              </w:numPr>
              <w:shd w:val="clear" w:color="auto" w:fill="FFFFFF"/>
              <w:spacing w:after="75"/>
              <w:rPr>
                <w:rFonts w:ascii="Calibri" w:eastAsia="Times New Roman" w:hAnsi="Calibri" w:cs="Calibri"/>
                <w:b/>
                <w:color w:val="0B0C0C"/>
                <w:sz w:val="18"/>
                <w:szCs w:val="15"/>
                <w:lang w:eastAsia="en-GB"/>
              </w:rPr>
            </w:pPr>
            <w:r w:rsidRPr="00856195">
              <w:rPr>
                <w:rFonts w:ascii="Calibri" w:eastAsia="Times New Roman" w:hAnsi="Calibri" w:cs="Calibri"/>
                <w:b/>
                <w:color w:val="0B0C0C"/>
                <w:sz w:val="18"/>
                <w:szCs w:val="15"/>
                <w:lang w:eastAsia="en-GB"/>
              </w:rPr>
              <w:t>identify and describe the functions of different parts of flowering plants: roots, stem/trunk, leaves and flowers</w:t>
            </w:r>
          </w:p>
          <w:p w:rsidR="000430E0" w:rsidRPr="00856195" w:rsidRDefault="000430E0" w:rsidP="00C3103A">
            <w:pPr>
              <w:numPr>
                <w:ilvl w:val="0"/>
                <w:numId w:val="11"/>
              </w:numPr>
              <w:shd w:val="clear" w:color="auto" w:fill="FFFFFF"/>
              <w:spacing w:after="75"/>
              <w:rPr>
                <w:rFonts w:ascii="Calibri" w:eastAsia="Times New Roman" w:hAnsi="Calibri" w:cs="Calibri"/>
                <w:b/>
                <w:color w:val="0B0C0C"/>
                <w:sz w:val="18"/>
                <w:szCs w:val="15"/>
                <w:lang w:eastAsia="en-GB"/>
              </w:rPr>
            </w:pPr>
            <w:r w:rsidRPr="00856195">
              <w:rPr>
                <w:rFonts w:ascii="Calibri" w:eastAsia="Times New Roman" w:hAnsi="Calibri" w:cs="Calibri"/>
                <w:b/>
                <w:color w:val="0B0C0C"/>
                <w:sz w:val="18"/>
                <w:szCs w:val="15"/>
                <w:lang w:eastAsia="en-GB"/>
              </w:rPr>
              <w:t>explore the requirements of plants for life and growth (air, light, water, nutrients from soil, and room to grow) and how they vary from plant to plant</w:t>
            </w:r>
          </w:p>
          <w:p w:rsidR="000430E0" w:rsidRPr="00856195" w:rsidRDefault="000430E0" w:rsidP="00C3103A">
            <w:pPr>
              <w:numPr>
                <w:ilvl w:val="0"/>
                <w:numId w:val="11"/>
              </w:numPr>
              <w:shd w:val="clear" w:color="auto" w:fill="FFFFFF"/>
              <w:spacing w:after="75"/>
              <w:rPr>
                <w:rFonts w:ascii="Calibri" w:eastAsia="Times New Roman" w:hAnsi="Calibri" w:cs="Calibri"/>
                <w:b/>
                <w:color w:val="0B0C0C"/>
                <w:sz w:val="18"/>
                <w:szCs w:val="15"/>
                <w:lang w:eastAsia="en-GB"/>
              </w:rPr>
            </w:pPr>
            <w:r w:rsidRPr="00856195">
              <w:rPr>
                <w:rFonts w:ascii="Calibri" w:eastAsia="Times New Roman" w:hAnsi="Calibri" w:cs="Calibri"/>
                <w:b/>
                <w:color w:val="0B0C0C"/>
                <w:sz w:val="18"/>
                <w:szCs w:val="15"/>
                <w:lang w:eastAsia="en-GB"/>
              </w:rPr>
              <w:t>investigate the way in which water is transported within plants</w:t>
            </w:r>
          </w:p>
          <w:p w:rsidR="000430E0" w:rsidRPr="00856195" w:rsidRDefault="000430E0" w:rsidP="00C3103A">
            <w:pPr>
              <w:pStyle w:val="ListParagraph"/>
              <w:numPr>
                <w:ilvl w:val="0"/>
                <w:numId w:val="11"/>
              </w:numPr>
              <w:shd w:val="clear" w:color="auto" w:fill="FFFFFF"/>
              <w:spacing w:after="75"/>
              <w:rPr>
                <w:rFonts w:ascii="Calibri" w:eastAsia="Times New Roman" w:hAnsi="Calibri" w:cs="Calibri"/>
                <w:b/>
                <w:color w:val="0B0C0C"/>
                <w:sz w:val="18"/>
                <w:szCs w:val="15"/>
                <w:lang w:eastAsia="en-GB"/>
              </w:rPr>
            </w:pPr>
            <w:r w:rsidRPr="00856195">
              <w:rPr>
                <w:rFonts w:ascii="Calibri" w:eastAsia="Times New Roman" w:hAnsi="Calibri" w:cs="Calibri"/>
                <w:b/>
                <w:color w:val="0B0C0C"/>
                <w:sz w:val="18"/>
                <w:szCs w:val="15"/>
                <w:lang w:eastAsia="en-GB"/>
              </w:rPr>
              <w:t>explore the part that flowers play in the life cycle of flowering plants, including pollination, seed formation and seed dispersal</w:t>
            </w:r>
          </w:p>
        </w:tc>
        <w:tc>
          <w:tcPr>
            <w:tcW w:w="3944" w:type="dxa"/>
            <w:shd w:val="clear" w:color="auto" w:fill="FFFFFF" w:themeFill="background1"/>
          </w:tcPr>
          <w:p w:rsidR="000430E0" w:rsidRPr="00856195" w:rsidRDefault="000430E0" w:rsidP="00C3103A">
            <w:pPr>
              <w:pStyle w:val="Default"/>
              <w:numPr>
                <w:ilvl w:val="0"/>
                <w:numId w:val="9"/>
              </w:numPr>
              <w:ind w:left="357" w:hanging="357"/>
              <w:contextualSpacing/>
              <w:jc w:val="both"/>
              <w:rPr>
                <w:rFonts w:ascii="Calibri" w:hAnsi="Calibri" w:cs="Calibri"/>
                <w:sz w:val="18"/>
                <w:szCs w:val="15"/>
              </w:rPr>
            </w:pPr>
            <w:r w:rsidRPr="00856195">
              <w:rPr>
                <w:rFonts w:ascii="Calibri" w:hAnsi="Calibri" w:cs="Calibri"/>
                <w:color w:val="0B0C0C"/>
                <w:sz w:val="18"/>
                <w:szCs w:val="15"/>
                <w:shd w:val="clear" w:color="auto" w:fill="FFFFFF" w:themeFill="background1"/>
              </w:rPr>
              <w:t>Pupils should be introduced to the</w:t>
            </w:r>
            <w:r w:rsidRPr="00856195">
              <w:rPr>
                <w:rFonts w:ascii="Calibri" w:hAnsi="Calibri" w:cs="Calibri"/>
                <w:color w:val="0B0C0C"/>
                <w:sz w:val="18"/>
                <w:szCs w:val="15"/>
                <w:shd w:val="clear" w:color="auto" w:fill="F3F2F1"/>
              </w:rPr>
              <w:t xml:space="preserve"> </w:t>
            </w:r>
            <w:r w:rsidRPr="00856195">
              <w:rPr>
                <w:rFonts w:ascii="Calibri" w:hAnsi="Calibri" w:cs="Calibri"/>
                <w:color w:val="0B0C0C"/>
                <w:sz w:val="18"/>
                <w:szCs w:val="15"/>
                <w:shd w:val="clear" w:color="auto" w:fill="FFFFFF" w:themeFill="background1"/>
              </w:rPr>
              <w:t>relationship between structure and function: the idea that every part has a job to do. They should explore questions that focus on the role of the roots and stem in nutrition and support, leaves for nutrition and flowers for reproduction.</w:t>
            </w:r>
          </w:p>
          <w:p w:rsidR="000430E0" w:rsidRPr="00856195" w:rsidRDefault="000430E0" w:rsidP="00C3103A">
            <w:pPr>
              <w:pStyle w:val="Default"/>
              <w:numPr>
                <w:ilvl w:val="0"/>
                <w:numId w:val="9"/>
              </w:numPr>
              <w:ind w:left="357" w:hanging="357"/>
              <w:contextualSpacing/>
              <w:jc w:val="both"/>
              <w:rPr>
                <w:rFonts w:ascii="Calibri" w:hAnsi="Calibri" w:cs="Calibri"/>
                <w:sz w:val="18"/>
                <w:szCs w:val="15"/>
              </w:rPr>
            </w:pPr>
            <w:r w:rsidRPr="00856195">
              <w:rPr>
                <w:rFonts w:ascii="Calibri" w:hAnsi="Calibri" w:cs="Calibri"/>
                <w:color w:val="0B0C0C"/>
                <w:sz w:val="18"/>
                <w:szCs w:val="15"/>
                <w:shd w:val="clear" w:color="auto" w:fill="FFFFFF" w:themeFill="background1"/>
              </w:rPr>
              <w:t>Note: pupils can be introduced to the idea that plants can make their own food, but at this stage they do not need to understand how this happens</w:t>
            </w:r>
          </w:p>
        </w:tc>
        <w:tc>
          <w:tcPr>
            <w:tcW w:w="4419" w:type="dxa"/>
          </w:tcPr>
          <w:p w:rsidR="000430E0" w:rsidRPr="00856195" w:rsidRDefault="000430E0" w:rsidP="00C3103A">
            <w:pPr>
              <w:pStyle w:val="Default"/>
              <w:numPr>
                <w:ilvl w:val="0"/>
                <w:numId w:val="9"/>
              </w:numPr>
              <w:contextualSpacing/>
              <w:rPr>
                <w:rFonts w:ascii="Calibri" w:hAnsi="Calibri" w:cs="Calibri"/>
                <w:sz w:val="18"/>
                <w:szCs w:val="15"/>
              </w:rPr>
            </w:pPr>
            <w:r w:rsidRPr="00856195">
              <w:rPr>
                <w:rFonts w:ascii="Calibri" w:hAnsi="Calibri" w:cs="Calibri"/>
                <w:color w:val="0B0C0C"/>
                <w:sz w:val="18"/>
                <w:szCs w:val="15"/>
                <w:shd w:val="clear" w:color="auto" w:fill="FFFFFF" w:themeFill="background1"/>
              </w:rPr>
              <w:t>Comparing the effect of different factors on</w:t>
            </w:r>
            <w:r w:rsidRPr="00856195">
              <w:rPr>
                <w:rFonts w:ascii="Calibri" w:hAnsi="Calibri" w:cs="Calibri"/>
                <w:color w:val="0B0C0C"/>
                <w:sz w:val="18"/>
                <w:szCs w:val="15"/>
                <w:shd w:val="clear" w:color="auto" w:fill="F3F2F1"/>
              </w:rPr>
              <w:t xml:space="preserve"> </w:t>
            </w:r>
            <w:r w:rsidRPr="00856195">
              <w:rPr>
                <w:rFonts w:ascii="Calibri" w:hAnsi="Calibri" w:cs="Calibri"/>
                <w:color w:val="0B0C0C"/>
                <w:sz w:val="18"/>
                <w:szCs w:val="15"/>
                <w:shd w:val="clear" w:color="auto" w:fill="FFFFFF" w:themeFill="background1"/>
              </w:rPr>
              <w:t xml:space="preserve">plant growth, for example, the amount of light, the amount of fertiliser; discovering how seeds are formed by observing the different stages of plant life cycles over a period of time; looking for patterns in the structure of fruits that relate to how the seeds are dispersed. </w:t>
            </w:r>
          </w:p>
          <w:p w:rsidR="000430E0" w:rsidRPr="00856195" w:rsidRDefault="000430E0" w:rsidP="00C3103A">
            <w:pPr>
              <w:pStyle w:val="Default"/>
              <w:numPr>
                <w:ilvl w:val="0"/>
                <w:numId w:val="9"/>
              </w:numPr>
              <w:contextualSpacing/>
              <w:rPr>
                <w:rFonts w:ascii="Calibri" w:hAnsi="Calibri" w:cs="Calibri"/>
                <w:sz w:val="18"/>
                <w:szCs w:val="15"/>
              </w:rPr>
            </w:pPr>
            <w:r w:rsidRPr="00856195">
              <w:rPr>
                <w:rFonts w:ascii="Calibri" w:hAnsi="Calibri" w:cs="Calibri"/>
                <w:color w:val="0B0C0C"/>
                <w:sz w:val="18"/>
                <w:szCs w:val="15"/>
                <w:shd w:val="clear" w:color="auto" w:fill="FFFFFF" w:themeFill="background1"/>
              </w:rPr>
              <w:t>They might observe how water is transported in plants, for example, by putting cut, white carnations into coloured water and observing how water travels up the stem to the flowers.</w:t>
            </w:r>
          </w:p>
        </w:tc>
      </w:tr>
      <w:tr w:rsidR="005A3B19" w:rsidTr="0071033C">
        <w:tc>
          <w:tcPr>
            <w:tcW w:w="2127" w:type="dxa"/>
          </w:tcPr>
          <w:p w:rsidR="005A3B19" w:rsidRDefault="005A3B19" w:rsidP="005A3B19">
            <w:pPr>
              <w:rPr>
                <w:rFonts w:ascii="Calibri" w:hAnsi="Calibri" w:cs="Calibri"/>
                <w:b/>
                <w:sz w:val="20"/>
                <w:szCs w:val="20"/>
              </w:rPr>
            </w:pPr>
            <w:r w:rsidRPr="00A10837">
              <w:rPr>
                <w:rFonts w:ascii="Calibri" w:hAnsi="Calibri" w:cs="Calibri"/>
                <w:b/>
                <w:sz w:val="20"/>
                <w:szCs w:val="20"/>
              </w:rPr>
              <w:t>Substantive Knowledge</w:t>
            </w:r>
          </w:p>
          <w:p w:rsidR="005A3B19" w:rsidRPr="00F709A4" w:rsidRDefault="005A3B19" w:rsidP="005A3B19">
            <w:pPr>
              <w:rPr>
                <w:rFonts w:cstheme="minorHAnsi"/>
                <w:b/>
                <w:sz w:val="28"/>
                <w:szCs w:val="16"/>
                <w:lang w:val="en-US"/>
              </w:rPr>
            </w:pPr>
            <w:r w:rsidRPr="00A10837">
              <w:rPr>
                <w:rFonts w:ascii="Calibri" w:hAnsi="Calibri" w:cs="Calibri"/>
                <w:b/>
                <w:sz w:val="18"/>
                <w:szCs w:val="18"/>
              </w:rPr>
              <w:t>(sticky learning)</w:t>
            </w:r>
          </w:p>
        </w:tc>
        <w:tc>
          <w:tcPr>
            <w:tcW w:w="4986" w:type="dxa"/>
          </w:tcPr>
          <w:p w:rsidR="005A3B19" w:rsidRDefault="005A3B19" w:rsidP="005A3B19">
            <w:pPr>
              <w:shd w:val="clear" w:color="auto" w:fill="FFFFFF"/>
              <w:spacing w:after="75"/>
              <w:rPr>
                <w:rFonts w:ascii="Calibri" w:eastAsia="Times New Roman" w:hAnsi="Calibri" w:cs="Calibri"/>
                <w:color w:val="0B0C0C"/>
                <w:sz w:val="18"/>
                <w:szCs w:val="15"/>
                <w:lang w:eastAsia="en-GB"/>
              </w:rPr>
            </w:pPr>
            <w:r>
              <w:rPr>
                <w:rFonts w:ascii="Calibri" w:eastAsia="Times New Roman" w:hAnsi="Calibri" w:cs="Calibri"/>
                <w:color w:val="0B0C0C"/>
                <w:sz w:val="18"/>
                <w:szCs w:val="15"/>
                <w:lang w:eastAsia="en-GB"/>
              </w:rPr>
              <w:t>F</w:t>
            </w:r>
            <w:r w:rsidRPr="00A432AD">
              <w:rPr>
                <w:rFonts w:ascii="Calibri" w:eastAsia="Times New Roman" w:hAnsi="Calibri" w:cs="Calibri"/>
                <w:color w:val="0B0C0C"/>
                <w:sz w:val="18"/>
                <w:szCs w:val="15"/>
                <w:lang w:eastAsia="en-GB"/>
              </w:rPr>
              <w:t>lowering plants generally have the following parts: roots, stem/trunk, leaves and flowers</w:t>
            </w:r>
          </w:p>
          <w:p w:rsidR="005A3B19" w:rsidRDefault="005A3B19" w:rsidP="005A3B19">
            <w:pPr>
              <w:shd w:val="clear" w:color="auto" w:fill="FFFFFF"/>
              <w:spacing w:after="75"/>
              <w:rPr>
                <w:rFonts w:ascii="Calibri" w:eastAsia="Times New Roman" w:hAnsi="Calibri" w:cs="Calibri"/>
                <w:color w:val="0B0C0C"/>
                <w:sz w:val="18"/>
                <w:szCs w:val="15"/>
                <w:lang w:eastAsia="en-GB"/>
              </w:rPr>
            </w:pPr>
            <w:r>
              <w:rPr>
                <w:rFonts w:ascii="Calibri" w:eastAsia="Times New Roman" w:hAnsi="Calibri" w:cs="Calibri"/>
                <w:color w:val="0B0C0C"/>
                <w:sz w:val="18"/>
                <w:szCs w:val="15"/>
                <w:lang w:eastAsia="en-GB"/>
              </w:rPr>
              <w:t>Each part performs a specific role for the plant.</w:t>
            </w:r>
          </w:p>
          <w:p w:rsidR="005A3B19" w:rsidRPr="00A432AD" w:rsidRDefault="005A3B19" w:rsidP="005A3B19">
            <w:pPr>
              <w:shd w:val="clear" w:color="auto" w:fill="FFFFFF"/>
              <w:spacing w:after="75"/>
              <w:rPr>
                <w:rFonts w:ascii="Calibri" w:eastAsia="Times New Roman" w:hAnsi="Calibri" w:cs="Calibri"/>
                <w:color w:val="0B0C0C"/>
                <w:sz w:val="18"/>
                <w:szCs w:val="15"/>
                <w:lang w:eastAsia="en-GB"/>
              </w:rPr>
            </w:pPr>
            <w:r>
              <w:rPr>
                <w:rFonts w:ascii="Calibri" w:eastAsia="Times New Roman" w:hAnsi="Calibri" w:cs="Calibri"/>
                <w:color w:val="0B0C0C"/>
                <w:sz w:val="18"/>
                <w:szCs w:val="15"/>
                <w:lang w:eastAsia="en-GB"/>
              </w:rPr>
              <w:t xml:space="preserve">Plants need air, light, water, nutrients from soil and room for life and growth </w:t>
            </w:r>
          </w:p>
          <w:p w:rsidR="005A3B19" w:rsidRPr="00A432AD" w:rsidRDefault="005A3B19" w:rsidP="005A3B19">
            <w:pPr>
              <w:shd w:val="clear" w:color="auto" w:fill="FFFFFF"/>
              <w:spacing w:after="75"/>
              <w:rPr>
                <w:rFonts w:ascii="Calibri" w:eastAsia="Times New Roman" w:hAnsi="Calibri" w:cs="Calibri"/>
                <w:color w:val="0B0C0C"/>
                <w:sz w:val="18"/>
                <w:szCs w:val="15"/>
                <w:lang w:eastAsia="en-GB"/>
              </w:rPr>
            </w:pPr>
            <w:r w:rsidRPr="00A432AD">
              <w:rPr>
                <w:rFonts w:ascii="Calibri" w:eastAsia="Times New Roman" w:hAnsi="Calibri" w:cs="Calibri"/>
                <w:b/>
                <w:color w:val="0B0C0C"/>
                <w:sz w:val="18"/>
                <w:szCs w:val="15"/>
                <w:lang w:eastAsia="en-GB"/>
              </w:rPr>
              <w:t>Investigate</w:t>
            </w:r>
            <w:r w:rsidRPr="00A432AD">
              <w:rPr>
                <w:rFonts w:ascii="Calibri" w:eastAsia="Times New Roman" w:hAnsi="Calibri" w:cs="Calibri"/>
                <w:color w:val="0B0C0C"/>
                <w:sz w:val="18"/>
                <w:szCs w:val="15"/>
                <w:lang w:eastAsia="en-GB"/>
              </w:rPr>
              <w:t xml:space="preserve"> the way in which water is transported within plants</w:t>
            </w:r>
          </w:p>
          <w:p w:rsidR="005A3B19" w:rsidRPr="00A432AD" w:rsidRDefault="005A3B19" w:rsidP="005A3B19">
            <w:pPr>
              <w:rPr>
                <w:sz w:val="18"/>
                <w:szCs w:val="18"/>
              </w:rPr>
            </w:pPr>
            <w:r>
              <w:rPr>
                <w:rFonts w:ascii="Calibri" w:eastAsia="Times New Roman" w:hAnsi="Calibri" w:cs="Calibri"/>
                <w:b/>
                <w:color w:val="0B0C0C"/>
                <w:sz w:val="18"/>
                <w:szCs w:val="15"/>
                <w:lang w:eastAsia="en-GB"/>
              </w:rPr>
              <w:t>E</w:t>
            </w:r>
            <w:r w:rsidRPr="00A432AD">
              <w:rPr>
                <w:rFonts w:ascii="Calibri" w:eastAsia="Times New Roman" w:hAnsi="Calibri" w:cs="Calibri"/>
                <w:b/>
                <w:color w:val="0B0C0C"/>
                <w:sz w:val="18"/>
                <w:szCs w:val="15"/>
                <w:lang w:eastAsia="en-GB"/>
              </w:rPr>
              <w:t>xplore</w:t>
            </w:r>
            <w:r w:rsidRPr="00A432AD">
              <w:rPr>
                <w:rFonts w:ascii="Calibri" w:eastAsia="Times New Roman" w:hAnsi="Calibri" w:cs="Calibri"/>
                <w:color w:val="0B0C0C"/>
                <w:sz w:val="18"/>
                <w:szCs w:val="15"/>
                <w:lang w:eastAsia="en-GB"/>
              </w:rPr>
              <w:t xml:space="preserve"> the part that flowers play in the life cycle of flowering plants, including pollination, seed formation and seed dispersal</w:t>
            </w:r>
          </w:p>
          <w:p w:rsidR="005A3B19" w:rsidRPr="00856195" w:rsidRDefault="005A3B19" w:rsidP="005A3B19">
            <w:pPr>
              <w:shd w:val="clear" w:color="auto" w:fill="FFFFFF"/>
              <w:spacing w:after="75"/>
              <w:ind w:left="360"/>
              <w:rPr>
                <w:rFonts w:ascii="Calibri" w:eastAsia="Times New Roman" w:hAnsi="Calibri" w:cs="Calibri"/>
                <w:b/>
                <w:color w:val="0B0C0C"/>
                <w:sz w:val="18"/>
                <w:szCs w:val="15"/>
                <w:lang w:eastAsia="en-GB"/>
              </w:rPr>
            </w:pPr>
          </w:p>
        </w:tc>
        <w:tc>
          <w:tcPr>
            <w:tcW w:w="3944" w:type="dxa"/>
            <w:shd w:val="clear" w:color="auto" w:fill="FFFFFF" w:themeFill="background1"/>
          </w:tcPr>
          <w:p w:rsidR="005A3B19" w:rsidRPr="00856195" w:rsidRDefault="005A3B19" w:rsidP="005A3B19">
            <w:pPr>
              <w:pStyle w:val="Default"/>
              <w:contextualSpacing/>
              <w:rPr>
                <w:rFonts w:ascii="Calibri" w:hAnsi="Calibri" w:cs="Calibri"/>
                <w:color w:val="0B0C0C"/>
                <w:sz w:val="18"/>
                <w:szCs w:val="15"/>
                <w:shd w:val="clear" w:color="auto" w:fill="FFFFFF" w:themeFill="background1"/>
              </w:rPr>
            </w:pPr>
            <w:r w:rsidRPr="00A10837">
              <w:rPr>
                <w:rFonts w:ascii="Calibri" w:hAnsi="Calibri" w:cs="Calibri"/>
                <w:b/>
                <w:color w:val="0B0C0C"/>
                <w:sz w:val="18"/>
                <w:szCs w:val="18"/>
                <w:shd w:val="clear" w:color="auto" w:fill="FFFFFF" w:themeFill="background1"/>
              </w:rPr>
              <w:t>Key Vocabulary</w:t>
            </w:r>
          </w:p>
        </w:tc>
        <w:tc>
          <w:tcPr>
            <w:tcW w:w="4419" w:type="dxa"/>
          </w:tcPr>
          <w:p w:rsidR="005A3B19" w:rsidRPr="00856195" w:rsidRDefault="00B42D0D" w:rsidP="005A3B19">
            <w:pPr>
              <w:pStyle w:val="Default"/>
              <w:contextualSpacing/>
              <w:rPr>
                <w:rFonts w:ascii="Calibri" w:hAnsi="Calibri" w:cs="Calibri"/>
                <w:color w:val="0B0C0C"/>
                <w:sz w:val="18"/>
                <w:szCs w:val="15"/>
                <w:shd w:val="clear" w:color="auto" w:fill="FFFFFF" w:themeFill="background1"/>
              </w:rPr>
            </w:pPr>
            <w:r w:rsidRPr="00B42D0D">
              <w:rPr>
                <w:rFonts w:ascii="Calibri" w:hAnsi="Calibri" w:cs="Calibri"/>
                <w:b/>
                <w:sz w:val="18"/>
                <w:szCs w:val="18"/>
              </w:rPr>
              <w:t>Enrichment and Enhancement</w:t>
            </w:r>
          </w:p>
        </w:tc>
      </w:tr>
      <w:tr w:rsidR="005A3B19" w:rsidTr="0071033C">
        <w:tc>
          <w:tcPr>
            <w:tcW w:w="2127" w:type="dxa"/>
          </w:tcPr>
          <w:p w:rsidR="005A3B19" w:rsidRPr="00F709A4" w:rsidRDefault="005A3B19" w:rsidP="005A3B19">
            <w:pPr>
              <w:rPr>
                <w:rFonts w:cstheme="minorHAnsi"/>
                <w:b/>
                <w:sz w:val="28"/>
                <w:szCs w:val="16"/>
                <w:lang w:val="en-US"/>
              </w:rPr>
            </w:pPr>
          </w:p>
          <w:p w:rsidR="005A3B19" w:rsidRPr="00F709A4" w:rsidRDefault="005A3B19" w:rsidP="005A3B19">
            <w:pPr>
              <w:rPr>
                <w:rFonts w:cstheme="minorHAnsi"/>
                <w:b/>
                <w:sz w:val="28"/>
                <w:szCs w:val="16"/>
                <w:lang w:val="en-US"/>
              </w:rPr>
            </w:pPr>
            <w:r w:rsidRPr="00F709A4">
              <w:rPr>
                <w:rFonts w:cstheme="minorHAnsi"/>
                <w:b/>
                <w:sz w:val="28"/>
                <w:szCs w:val="16"/>
                <w:lang w:val="en-US"/>
              </w:rPr>
              <w:t>Animals including Humans</w:t>
            </w:r>
          </w:p>
        </w:tc>
        <w:tc>
          <w:tcPr>
            <w:tcW w:w="4986" w:type="dxa"/>
          </w:tcPr>
          <w:p w:rsidR="005A3B19" w:rsidRPr="00856195" w:rsidRDefault="005A3B19" w:rsidP="005A3B19">
            <w:pPr>
              <w:numPr>
                <w:ilvl w:val="0"/>
                <w:numId w:val="2"/>
              </w:numPr>
              <w:shd w:val="clear" w:color="auto" w:fill="FFFFFF"/>
              <w:spacing w:after="75"/>
              <w:rPr>
                <w:rFonts w:ascii="Calibri" w:eastAsia="Times New Roman" w:hAnsi="Calibri" w:cs="Calibri"/>
                <w:b/>
                <w:color w:val="0B0C0C"/>
                <w:sz w:val="18"/>
                <w:szCs w:val="15"/>
                <w:lang w:eastAsia="en-GB"/>
              </w:rPr>
            </w:pPr>
            <w:r w:rsidRPr="00856195">
              <w:rPr>
                <w:rFonts w:ascii="Calibri" w:eastAsia="Times New Roman" w:hAnsi="Calibri" w:cs="Calibri"/>
                <w:b/>
                <w:color w:val="0B0C0C"/>
                <w:sz w:val="18"/>
                <w:szCs w:val="15"/>
                <w:lang w:eastAsia="en-GB"/>
              </w:rPr>
              <w:t>identify that animals, including humans, need the right types and amount of nutrition, and that they cannot make their own food; they get nutrition from what they eat</w:t>
            </w:r>
          </w:p>
          <w:p w:rsidR="005A3B19" w:rsidRDefault="005A3B19" w:rsidP="005A3B19">
            <w:pPr>
              <w:numPr>
                <w:ilvl w:val="0"/>
                <w:numId w:val="2"/>
              </w:numPr>
              <w:shd w:val="clear" w:color="auto" w:fill="FFFFFF"/>
              <w:spacing w:after="75"/>
              <w:rPr>
                <w:rFonts w:ascii="Calibri" w:eastAsia="Times New Roman" w:hAnsi="Calibri" w:cs="Calibri"/>
                <w:b/>
                <w:color w:val="0B0C0C"/>
                <w:sz w:val="18"/>
                <w:szCs w:val="15"/>
                <w:lang w:eastAsia="en-GB"/>
              </w:rPr>
            </w:pPr>
            <w:r w:rsidRPr="00856195">
              <w:rPr>
                <w:rFonts w:ascii="Calibri" w:eastAsia="Times New Roman" w:hAnsi="Calibri" w:cs="Calibri"/>
                <w:b/>
                <w:color w:val="0B0C0C"/>
                <w:sz w:val="18"/>
                <w:szCs w:val="15"/>
                <w:lang w:eastAsia="en-GB"/>
              </w:rPr>
              <w:t>identify that humans and some other animals have skeletons and muscles for support, protection and movement</w:t>
            </w:r>
          </w:p>
          <w:p w:rsidR="005A3B19" w:rsidRDefault="005A3B19" w:rsidP="005A3B19">
            <w:pPr>
              <w:numPr>
                <w:ilvl w:val="0"/>
                <w:numId w:val="2"/>
              </w:numPr>
              <w:shd w:val="clear" w:color="auto" w:fill="FFFFFF"/>
              <w:spacing w:after="75"/>
              <w:rPr>
                <w:rFonts w:ascii="Calibri" w:eastAsia="Times New Roman" w:hAnsi="Calibri" w:cs="Calibri"/>
                <w:b/>
                <w:color w:val="0B0C0C"/>
                <w:sz w:val="18"/>
                <w:szCs w:val="15"/>
                <w:lang w:eastAsia="en-GB"/>
              </w:rPr>
            </w:pPr>
            <w:r>
              <w:rPr>
                <w:rFonts w:ascii="Calibri" w:eastAsia="Times New Roman" w:hAnsi="Calibri" w:cs="Calibri"/>
                <w:b/>
                <w:color w:val="0B0C0C"/>
                <w:sz w:val="18"/>
                <w:szCs w:val="15"/>
                <w:lang w:eastAsia="en-GB"/>
              </w:rPr>
              <w:t>Describe the simple functions of the basic part of the digestive system in humans</w:t>
            </w:r>
          </w:p>
          <w:p w:rsidR="005A3B19" w:rsidRDefault="005A3B19" w:rsidP="005A3B19">
            <w:pPr>
              <w:numPr>
                <w:ilvl w:val="0"/>
                <w:numId w:val="2"/>
              </w:numPr>
              <w:shd w:val="clear" w:color="auto" w:fill="FFFFFF"/>
              <w:spacing w:after="75"/>
              <w:rPr>
                <w:rFonts w:ascii="Calibri" w:eastAsia="Times New Roman" w:hAnsi="Calibri" w:cs="Calibri"/>
                <w:b/>
                <w:color w:val="0B0C0C"/>
                <w:sz w:val="18"/>
                <w:szCs w:val="15"/>
                <w:lang w:eastAsia="en-GB"/>
              </w:rPr>
            </w:pPr>
            <w:r>
              <w:rPr>
                <w:rFonts w:ascii="Calibri" w:eastAsia="Times New Roman" w:hAnsi="Calibri" w:cs="Calibri"/>
                <w:b/>
                <w:color w:val="0B0C0C"/>
                <w:sz w:val="18"/>
                <w:szCs w:val="15"/>
                <w:lang w:eastAsia="en-GB"/>
              </w:rPr>
              <w:t>Identify the different types of teeth in humans and their simple functions</w:t>
            </w:r>
          </w:p>
          <w:p w:rsidR="005A3B19" w:rsidRPr="00856195" w:rsidRDefault="005A3B19" w:rsidP="005A3B19">
            <w:pPr>
              <w:numPr>
                <w:ilvl w:val="0"/>
                <w:numId w:val="2"/>
              </w:numPr>
              <w:shd w:val="clear" w:color="auto" w:fill="FFFFFF"/>
              <w:spacing w:after="75"/>
              <w:rPr>
                <w:rFonts w:ascii="Calibri" w:eastAsia="Times New Roman" w:hAnsi="Calibri" w:cs="Calibri"/>
                <w:b/>
                <w:color w:val="0B0C0C"/>
                <w:sz w:val="18"/>
                <w:szCs w:val="15"/>
                <w:lang w:eastAsia="en-GB"/>
              </w:rPr>
            </w:pPr>
            <w:r>
              <w:rPr>
                <w:rFonts w:ascii="Calibri" w:eastAsia="Times New Roman" w:hAnsi="Calibri" w:cs="Calibri"/>
                <w:b/>
                <w:color w:val="0B0C0C"/>
                <w:sz w:val="18"/>
                <w:szCs w:val="15"/>
                <w:lang w:eastAsia="en-GB"/>
              </w:rPr>
              <w:t xml:space="preserve">Construct and interpret a variety of food chains, identifying producers, predators and prey. </w:t>
            </w:r>
          </w:p>
        </w:tc>
        <w:tc>
          <w:tcPr>
            <w:tcW w:w="3944" w:type="dxa"/>
            <w:shd w:val="clear" w:color="auto" w:fill="FFFFFF" w:themeFill="background1"/>
          </w:tcPr>
          <w:p w:rsidR="005A3B19" w:rsidRPr="0071033C" w:rsidRDefault="005A3B19" w:rsidP="00C3103A">
            <w:pPr>
              <w:pStyle w:val="Default"/>
              <w:numPr>
                <w:ilvl w:val="0"/>
                <w:numId w:val="10"/>
              </w:numPr>
              <w:ind w:left="357" w:hanging="357"/>
              <w:contextualSpacing/>
              <w:rPr>
                <w:rFonts w:ascii="Calibri" w:hAnsi="Calibri" w:cs="Calibri"/>
                <w:sz w:val="18"/>
                <w:szCs w:val="15"/>
              </w:rPr>
            </w:pPr>
            <w:r w:rsidRPr="00856195">
              <w:rPr>
                <w:rFonts w:ascii="Calibri" w:hAnsi="Calibri" w:cs="Calibri"/>
                <w:color w:val="0B0C0C"/>
                <w:sz w:val="18"/>
                <w:szCs w:val="15"/>
                <w:shd w:val="clear" w:color="auto" w:fill="FFFFFF" w:themeFill="background1"/>
              </w:rPr>
              <w:t>Pupils should continue to learn about the importance of nutrition and should be introduced to the main body parts associated with the skeleton and muscles, finding out how different parts of the body have special functions.</w:t>
            </w:r>
          </w:p>
          <w:p w:rsidR="005A3B19" w:rsidRPr="00856195" w:rsidRDefault="005A3B19" w:rsidP="00C3103A">
            <w:pPr>
              <w:pStyle w:val="Default"/>
              <w:numPr>
                <w:ilvl w:val="0"/>
                <w:numId w:val="10"/>
              </w:numPr>
              <w:ind w:left="357" w:hanging="357"/>
              <w:contextualSpacing/>
              <w:rPr>
                <w:rFonts w:ascii="Calibri" w:hAnsi="Calibri" w:cs="Calibri"/>
                <w:sz w:val="18"/>
                <w:szCs w:val="15"/>
              </w:rPr>
            </w:pPr>
            <w:r>
              <w:rPr>
                <w:rFonts w:ascii="Calibri" w:hAnsi="Calibri" w:cs="Calibri"/>
                <w:color w:val="0B0C0C"/>
                <w:sz w:val="18"/>
                <w:szCs w:val="15"/>
                <w:shd w:val="clear" w:color="auto" w:fill="FFFFFF" w:themeFill="background1"/>
              </w:rPr>
              <w:t>Pupils should be introduced to the main body parts associated with the digestive system, for example the mouth, tongue, teeth, oesophagus, stomach and small and large intestine and explore questions that help them to understand their special functions</w:t>
            </w:r>
          </w:p>
        </w:tc>
        <w:tc>
          <w:tcPr>
            <w:tcW w:w="4419" w:type="dxa"/>
          </w:tcPr>
          <w:p w:rsidR="005A3B19" w:rsidRPr="00856195" w:rsidRDefault="005A3B19" w:rsidP="00C3103A">
            <w:pPr>
              <w:pStyle w:val="Default"/>
              <w:numPr>
                <w:ilvl w:val="0"/>
                <w:numId w:val="10"/>
              </w:numPr>
              <w:ind w:left="357" w:hanging="357"/>
              <w:contextualSpacing/>
              <w:rPr>
                <w:rFonts w:ascii="Calibri" w:hAnsi="Calibri" w:cs="Calibri"/>
                <w:sz w:val="18"/>
                <w:szCs w:val="15"/>
              </w:rPr>
            </w:pPr>
            <w:r w:rsidRPr="00856195">
              <w:rPr>
                <w:rFonts w:ascii="Calibri" w:hAnsi="Calibri" w:cs="Calibri"/>
                <w:color w:val="0B0C0C"/>
                <w:sz w:val="18"/>
                <w:szCs w:val="15"/>
                <w:shd w:val="clear" w:color="auto" w:fill="FFFFFF" w:themeFill="background1"/>
              </w:rPr>
              <w:t xml:space="preserve">Identifying and grouping animals with and without skeletons and observing and comparing their movement; exploring ideas about what would happen if humans did not have skeletons. </w:t>
            </w:r>
          </w:p>
          <w:p w:rsidR="005A3B19" w:rsidRPr="00856195" w:rsidRDefault="005A3B19" w:rsidP="00C3103A">
            <w:pPr>
              <w:pStyle w:val="Default"/>
              <w:numPr>
                <w:ilvl w:val="0"/>
                <w:numId w:val="10"/>
              </w:numPr>
              <w:ind w:left="357" w:hanging="357"/>
              <w:contextualSpacing/>
              <w:rPr>
                <w:rFonts w:ascii="Calibri" w:hAnsi="Calibri" w:cs="Calibri"/>
                <w:sz w:val="18"/>
                <w:szCs w:val="15"/>
              </w:rPr>
            </w:pPr>
            <w:r w:rsidRPr="00856195">
              <w:rPr>
                <w:rFonts w:ascii="Calibri" w:hAnsi="Calibri" w:cs="Calibri"/>
                <w:color w:val="0B0C0C"/>
                <w:sz w:val="18"/>
                <w:szCs w:val="15"/>
                <w:shd w:val="clear" w:color="auto" w:fill="FFFFFF" w:themeFill="background1"/>
              </w:rPr>
              <w:t>They might compare and contrast the diets of different animals (including their pets) and decide ways of grouping them according to what they eat.</w:t>
            </w:r>
          </w:p>
          <w:p w:rsidR="005A3B19" w:rsidRPr="0071033C" w:rsidRDefault="005A3B19" w:rsidP="00C3103A">
            <w:pPr>
              <w:pStyle w:val="Default"/>
              <w:numPr>
                <w:ilvl w:val="0"/>
                <w:numId w:val="10"/>
              </w:numPr>
              <w:ind w:left="357" w:hanging="357"/>
              <w:contextualSpacing/>
              <w:rPr>
                <w:rFonts w:ascii="Calibri" w:hAnsi="Calibri" w:cs="Calibri"/>
                <w:sz w:val="18"/>
                <w:szCs w:val="15"/>
              </w:rPr>
            </w:pPr>
            <w:r w:rsidRPr="00856195">
              <w:rPr>
                <w:rFonts w:ascii="Calibri" w:hAnsi="Calibri" w:cs="Calibri"/>
                <w:color w:val="0B0C0C"/>
                <w:sz w:val="18"/>
                <w:szCs w:val="15"/>
                <w:shd w:val="clear" w:color="auto" w:fill="FFFFFF" w:themeFill="background1"/>
              </w:rPr>
              <w:t>They might research different food groups and how they keep us healthy, and design meals based on what they find out.</w:t>
            </w:r>
          </w:p>
          <w:p w:rsidR="005A3B19" w:rsidRPr="00856195" w:rsidRDefault="005A3B19" w:rsidP="00C3103A">
            <w:pPr>
              <w:pStyle w:val="Default"/>
              <w:numPr>
                <w:ilvl w:val="0"/>
                <w:numId w:val="10"/>
              </w:numPr>
              <w:ind w:left="357" w:hanging="357"/>
              <w:contextualSpacing/>
              <w:rPr>
                <w:rFonts w:ascii="Calibri" w:hAnsi="Calibri" w:cs="Calibri"/>
                <w:sz w:val="18"/>
                <w:szCs w:val="15"/>
              </w:rPr>
            </w:pPr>
            <w:r>
              <w:rPr>
                <w:rFonts w:ascii="Calibri" w:hAnsi="Calibri" w:cs="Calibri"/>
                <w:sz w:val="18"/>
                <w:szCs w:val="15"/>
              </w:rPr>
              <w:t xml:space="preserve">Comparing the teeth of carnivores and herbivores and suggesting reasons for differences; finding out what damages teeth and how to look after them. They might draw and discuss their ideas about the digestive system and compare them with models or images. </w:t>
            </w:r>
          </w:p>
        </w:tc>
      </w:tr>
      <w:tr w:rsidR="005A3B19" w:rsidTr="0071033C">
        <w:tc>
          <w:tcPr>
            <w:tcW w:w="2127" w:type="dxa"/>
          </w:tcPr>
          <w:p w:rsidR="005A3B19" w:rsidRDefault="005A3B19" w:rsidP="005A3B19">
            <w:pPr>
              <w:rPr>
                <w:rFonts w:ascii="Calibri" w:hAnsi="Calibri" w:cs="Calibri"/>
                <w:b/>
                <w:sz w:val="20"/>
                <w:szCs w:val="20"/>
              </w:rPr>
            </w:pPr>
            <w:r w:rsidRPr="00A10837">
              <w:rPr>
                <w:rFonts w:ascii="Calibri" w:hAnsi="Calibri" w:cs="Calibri"/>
                <w:b/>
                <w:sz w:val="20"/>
                <w:szCs w:val="20"/>
              </w:rPr>
              <w:t>Substantive Knowledge</w:t>
            </w:r>
          </w:p>
          <w:p w:rsidR="005A3B19" w:rsidRPr="00F709A4" w:rsidRDefault="005A3B19" w:rsidP="005A3B19">
            <w:pPr>
              <w:rPr>
                <w:rFonts w:cstheme="minorHAnsi"/>
                <w:b/>
                <w:sz w:val="28"/>
                <w:szCs w:val="16"/>
                <w:lang w:val="en-US"/>
              </w:rPr>
            </w:pPr>
            <w:r w:rsidRPr="00A10837">
              <w:rPr>
                <w:rFonts w:ascii="Calibri" w:hAnsi="Calibri" w:cs="Calibri"/>
                <w:b/>
                <w:sz w:val="18"/>
                <w:szCs w:val="18"/>
              </w:rPr>
              <w:t>(sticky learning)</w:t>
            </w:r>
          </w:p>
        </w:tc>
        <w:tc>
          <w:tcPr>
            <w:tcW w:w="4986" w:type="dxa"/>
          </w:tcPr>
          <w:p w:rsidR="005A3B19" w:rsidRPr="00856195" w:rsidRDefault="005A3B19" w:rsidP="005A3B19">
            <w:pPr>
              <w:shd w:val="clear" w:color="auto" w:fill="FFFFFF"/>
              <w:spacing w:after="75"/>
              <w:rPr>
                <w:rFonts w:ascii="Calibri" w:eastAsia="Times New Roman" w:hAnsi="Calibri" w:cs="Calibri"/>
                <w:b/>
                <w:color w:val="0B0C0C"/>
                <w:sz w:val="18"/>
                <w:szCs w:val="15"/>
                <w:lang w:eastAsia="en-GB"/>
              </w:rPr>
            </w:pPr>
            <w:r w:rsidRPr="00EB4339">
              <w:rPr>
                <w:rFonts w:ascii="Calibri" w:eastAsia="Times New Roman" w:hAnsi="Calibri" w:cs="Calibri"/>
                <w:color w:val="0B0C0C"/>
                <w:sz w:val="18"/>
                <w:szCs w:val="15"/>
                <w:lang w:eastAsia="en-GB"/>
              </w:rPr>
              <w:t>Animals, including humans, need the right types and amount of nutrition, and that they cannot make their own food; they get nutrition from what they eat</w:t>
            </w:r>
          </w:p>
          <w:p w:rsidR="005A3B19" w:rsidRPr="00EB4339" w:rsidRDefault="005A3B19" w:rsidP="005A3B19">
            <w:pPr>
              <w:shd w:val="clear" w:color="auto" w:fill="FFFFFF"/>
              <w:spacing w:after="75"/>
              <w:rPr>
                <w:rFonts w:ascii="Calibri" w:eastAsia="Times New Roman" w:hAnsi="Calibri" w:cs="Calibri"/>
                <w:color w:val="0B0C0C"/>
                <w:sz w:val="18"/>
                <w:szCs w:val="15"/>
                <w:lang w:eastAsia="en-GB"/>
              </w:rPr>
            </w:pPr>
            <w:r w:rsidRPr="00EB4339">
              <w:rPr>
                <w:rFonts w:ascii="Calibri" w:eastAsia="Times New Roman" w:hAnsi="Calibri" w:cs="Calibri"/>
                <w:b/>
                <w:color w:val="0B0C0C"/>
                <w:sz w:val="18"/>
                <w:szCs w:val="15"/>
                <w:lang w:eastAsia="en-GB"/>
              </w:rPr>
              <w:t>Identify</w:t>
            </w:r>
            <w:r w:rsidRPr="00EB4339">
              <w:rPr>
                <w:rFonts w:ascii="Calibri" w:eastAsia="Times New Roman" w:hAnsi="Calibri" w:cs="Calibri"/>
                <w:color w:val="0B0C0C"/>
                <w:sz w:val="18"/>
                <w:szCs w:val="15"/>
                <w:lang w:eastAsia="en-GB"/>
              </w:rPr>
              <w:t xml:space="preserve"> that humans and some other animals have skeletons and muscles for support, protection and movement</w:t>
            </w:r>
          </w:p>
          <w:p w:rsidR="005A3B19" w:rsidRDefault="005A3B19" w:rsidP="005A3B19">
            <w:pPr>
              <w:shd w:val="clear" w:color="auto" w:fill="FFFFFF"/>
              <w:spacing w:after="75"/>
              <w:rPr>
                <w:rFonts w:ascii="Calibri" w:eastAsia="Times New Roman" w:hAnsi="Calibri" w:cs="Calibri"/>
                <w:color w:val="0B0C0C"/>
                <w:sz w:val="18"/>
                <w:szCs w:val="15"/>
                <w:lang w:eastAsia="en-GB"/>
              </w:rPr>
            </w:pPr>
            <w:r>
              <w:rPr>
                <w:rFonts w:ascii="Calibri" w:eastAsia="Times New Roman" w:hAnsi="Calibri" w:cs="Calibri"/>
                <w:color w:val="0B0C0C"/>
                <w:sz w:val="18"/>
                <w:szCs w:val="15"/>
                <w:lang w:eastAsia="en-GB"/>
              </w:rPr>
              <w:t xml:space="preserve">The digestive system in humans is comprised into different parts and each has a special function </w:t>
            </w:r>
          </w:p>
          <w:p w:rsidR="005A3B19" w:rsidRDefault="005A3B19" w:rsidP="005A3B19">
            <w:pPr>
              <w:shd w:val="clear" w:color="auto" w:fill="FFFFFF"/>
              <w:spacing w:after="75"/>
              <w:rPr>
                <w:rFonts w:ascii="Calibri" w:eastAsia="Times New Roman" w:hAnsi="Calibri" w:cs="Calibri"/>
                <w:color w:val="0B0C0C"/>
                <w:sz w:val="18"/>
                <w:szCs w:val="15"/>
                <w:lang w:eastAsia="en-GB"/>
              </w:rPr>
            </w:pPr>
            <w:r w:rsidRPr="00EB4339">
              <w:rPr>
                <w:rFonts w:ascii="Calibri" w:eastAsia="Times New Roman" w:hAnsi="Calibri" w:cs="Calibri"/>
                <w:color w:val="0B0C0C"/>
                <w:sz w:val="18"/>
                <w:szCs w:val="15"/>
                <w:lang w:eastAsia="en-GB"/>
              </w:rPr>
              <w:t>Identify the different types of teeth in humans and their simple functions</w:t>
            </w:r>
          </w:p>
          <w:p w:rsidR="005A3B19" w:rsidRPr="00EB4339" w:rsidRDefault="005A3B19" w:rsidP="005A3B19">
            <w:pPr>
              <w:shd w:val="clear" w:color="auto" w:fill="FFFFFF"/>
              <w:spacing w:after="75"/>
              <w:rPr>
                <w:rFonts w:ascii="Calibri" w:eastAsia="Times New Roman" w:hAnsi="Calibri" w:cs="Calibri"/>
                <w:color w:val="0B0C0C"/>
                <w:sz w:val="18"/>
                <w:szCs w:val="15"/>
                <w:lang w:eastAsia="en-GB"/>
              </w:rPr>
            </w:pPr>
            <w:r>
              <w:rPr>
                <w:rFonts w:ascii="Calibri" w:eastAsia="Times New Roman" w:hAnsi="Calibri" w:cs="Calibri"/>
                <w:color w:val="0B0C0C"/>
                <w:sz w:val="18"/>
                <w:szCs w:val="15"/>
                <w:lang w:eastAsia="en-GB"/>
              </w:rPr>
              <w:t>Teeth can be damaged and need to be cared for.</w:t>
            </w:r>
          </w:p>
          <w:p w:rsidR="005A3B19" w:rsidRPr="00856195" w:rsidRDefault="005A3B19" w:rsidP="005A3B19">
            <w:pPr>
              <w:shd w:val="clear" w:color="auto" w:fill="FFFFFF"/>
              <w:spacing w:after="75"/>
              <w:rPr>
                <w:rFonts w:ascii="Calibri" w:eastAsia="Times New Roman" w:hAnsi="Calibri" w:cs="Calibri"/>
                <w:b/>
                <w:color w:val="0B0C0C"/>
                <w:sz w:val="18"/>
                <w:szCs w:val="15"/>
                <w:lang w:eastAsia="en-GB"/>
              </w:rPr>
            </w:pPr>
            <w:r w:rsidRPr="00EB4339">
              <w:rPr>
                <w:rFonts w:ascii="Calibri" w:eastAsia="Times New Roman" w:hAnsi="Calibri" w:cs="Calibri"/>
                <w:color w:val="0B0C0C"/>
                <w:sz w:val="18"/>
                <w:szCs w:val="15"/>
                <w:lang w:eastAsia="en-GB"/>
              </w:rPr>
              <w:t>Living things rely on each other for food in the natural world; food chains and food webs can illustrate this relationship</w:t>
            </w:r>
          </w:p>
        </w:tc>
        <w:tc>
          <w:tcPr>
            <w:tcW w:w="3944" w:type="dxa"/>
            <w:shd w:val="clear" w:color="auto" w:fill="FFFFFF" w:themeFill="background1"/>
          </w:tcPr>
          <w:p w:rsidR="005A3B19" w:rsidRPr="00856195" w:rsidRDefault="005A3B19" w:rsidP="005A3B19">
            <w:pPr>
              <w:pStyle w:val="Default"/>
              <w:contextualSpacing/>
              <w:rPr>
                <w:rFonts w:ascii="Calibri" w:hAnsi="Calibri" w:cs="Calibri"/>
                <w:color w:val="0B0C0C"/>
                <w:sz w:val="18"/>
                <w:szCs w:val="15"/>
                <w:shd w:val="clear" w:color="auto" w:fill="FFFFFF" w:themeFill="background1"/>
              </w:rPr>
            </w:pPr>
            <w:r w:rsidRPr="00A10837">
              <w:rPr>
                <w:rFonts w:ascii="Calibri" w:hAnsi="Calibri" w:cs="Calibri"/>
                <w:b/>
                <w:color w:val="0B0C0C"/>
                <w:sz w:val="18"/>
                <w:szCs w:val="18"/>
                <w:shd w:val="clear" w:color="auto" w:fill="FFFFFF" w:themeFill="background1"/>
              </w:rPr>
              <w:t>Key Vocabulary</w:t>
            </w:r>
          </w:p>
        </w:tc>
        <w:tc>
          <w:tcPr>
            <w:tcW w:w="4419" w:type="dxa"/>
          </w:tcPr>
          <w:p w:rsidR="005A3B19" w:rsidRPr="00856195" w:rsidRDefault="00B42D0D" w:rsidP="005A3B19">
            <w:pPr>
              <w:pStyle w:val="Default"/>
              <w:contextualSpacing/>
              <w:rPr>
                <w:rFonts w:ascii="Calibri" w:hAnsi="Calibri" w:cs="Calibri"/>
                <w:color w:val="0B0C0C"/>
                <w:sz w:val="18"/>
                <w:szCs w:val="15"/>
                <w:shd w:val="clear" w:color="auto" w:fill="FFFFFF" w:themeFill="background1"/>
              </w:rPr>
            </w:pPr>
            <w:r w:rsidRPr="00B42D0D">
              <w:rPr>
                <w:rFonts w:ascii="Calibri" w:hAnsi="Calibri" w:cs="Calibri"/>
                <w:b/>
                <w:sz w:val="18"/>
                <w:szCs w:val="18"/>
              </w:rPr>
              <w:t>Enrichment and Enhancement</w:t>
            </w:r>
          </w:p>
        </w:tc>
      </w:tr>
      <w:tr w:rsidR="005A3B19" w:rsidTr="0071033C">
        <w:tc>
          <w:tcPr>
            <w:tcW w:w="2127" w:type="dxa"/>
          </w:tcPr>
          <w:p w:rsidR="005A3B19" w:rsidRPr="00AC58DB" w:rsidRDefault="005A3B19" w:rsidP="005A3B19">
            <w:pPr>
              <w:rPr>
                <w:rFonts w:ascii="Calibri" w:hAnsi="Calibri" w:cs="Calibri"/>
                <w:b/>
                <w:sz w:val="28"/>
                <w:szCs w:val="16"/>
                <w:lang w:val="en-US"/>
              </w:rPr>
            </w:pPr>
          </w:p>
          <w:p w:rsidR="005A3B19" w:rsidRPr="00AC58DB" w:rsidRDefault="005A3B19" w:rsidP="005A3B19">
            <w:pPr>
              <w:rPr>
                <w:rFonts w:ascii="Calibri" w:hAnsi="Calibri" w:cs="Calibri"/>
                <w:b/>
                <w:sz w:val="28"/>
                <w:szCs w:val="16"/>
                <w:lang w:val="en-US"/>
              </w:rPr>
            </w:pPr>
          </w:p>
          <w:p w:rsidR="005A3B19" w:rsidRPr="00AC58DB" w:rsidRDefault="005A3B19" w:rsidP="005A3B19">
            <w:pPr>
              <w:rPr>
                <w:rFonts w:ascii="Calibri" w:hAnsi="Calibri" w:cs="Calibri"/>
                <w:b/>
                <w:sz w:val="28"/>
                <w:szCs w:val="16"/>
                <w:lang w:val="en-US"/>
              </w:rPr>
            </w:pPr>
            <w:r w:rsidRPr="00AC58DB">
              <w:rPr>
                <w:rFonts w:ascii="Calibri" w:hAnsi="Calibri" w:cs="Calibri"/>
                <w:b/>
                <w:sz w:val="28"/>
                <w:szCs w:val="16"/>
                <w:lang w:val="en-US"/>
              </w:rPr>
              <w:t>Sound</w:t>
            </w:r>
          </w:p>
        </w:tc>
        <w:tc>
          <w:tcPr>
            <w:tcW w:w="4986" w:type="dxa"/>
          </w:tcPr>
          <w:p w:rsidR="005A3B19" w:rsidRPr="008B59C9" w:rsidRDefault="005A3B19" w:rsidP="00C3103A">
            <w:pPr>
              <w:pStyle w:val="Default"/>
              <w:numPr>
                <w:ilvl w:val="0"/>
                <w:numId w:val="19"/>
              </w:numPr>
              <w:rPr>
                <w:rFonts w:ascii="Calibri" w:hAnsi="Calibri" w:cs="Calibri"/>
                <w:b/>
                <w:sz w:val="18"/>
                <w:szCs w:val="18"/>
              </w:rPr>
            </w:pPr>
            <w:r w:rsidRPr="008B59C9">
              <w:rPr>
                <w:rFonts w:ascii="Calibri" w:hAnsi="Calibri" w:cs="Calibri"/>
                <w:b/>
                <w:color w:val="104F75"/>
                <w:sz w:val="18"/>
                <w:szCs w:val="18"/>
              </w:rPr>
              <w:t>I</w:t>
            </w:r>
            <w:r w:rsidRPr="008B59C9">
              <w:rPr>
                <w:rFonts w:ascii="Calibri" w:hAnsi="Calibri" w:cs="Calibri"/>
                <w:b/>
                <w:sz w:val="18"/>
                <w:szCs w:val="18"/>
              </w:rPr>
              <w:t xml:space="preserve">dentify how sounds are made, associating some of them with something vibrating </w:t>
            </w:r>
          </w:p>
          <w:p w:rsidR="005A3B19" w:rsidRPr="008B59C9" w:rsidRDefault="005A3B19" w:rsidP="00C3103A">
            <w:pPr>
              <w:pStyle w:val="Default"/>
              <w:numPr>
                <w:ilvl w:val="0"/>
                <w:numId w:val="19"/>
              </w:numPr>
              <w:rPr>
                <w:rFonts w:ascii="Calibri" w:hAnsi="Calibri" w:cs="Calibri"/>
                <w:b/>
                <w:sz w:val="18"/>
                <w:szCs w:val="18"/>
              </w:rPr>
            </w:pPr>
            <w:r w:rsidRPr="008B59C9">
              <w:rPr>
                <w:rFonts w:ascii="Calibri" w:hAnsi="Calibri" w:cs="Calibri"/>
                <w:b/>
                <w:color w:val="104F75"/>
                <w:sz w:val="18"/>
                <w:szCs w:val="18"/>
              </w:rPr>
              <w:t>R</w:t>
            </w:r>
            <w:r w:rsidRPr="008B59C9">
              <w:rPr>
                <w:rFonts w:ascii="Calibri" w:hAnsi="Calibri" w:cs="Calibri"/>
                <w:b/>
                <w:sz w:val="18"/>
                <w:szCs w:val="18"/>
              </w:rPr>
              <w:t xml:space="preserve">ecognise that vibrations from sounds travel through a medium to the ear </w:t>
            </w:r>
          </w:p>
          <w:p w:rsidR="005A3B19" w:rsidRPr="008B59C9" w:rsidRDefault="005A3B19" w:rsidP="00C3103A">
            <w:pPr>
              <w:pStyle w:val="Default"/>
              <w:numPr>
                <w:ilvl w:val="0"/>
                <w:numId w:val="19"/>
              </w:numPr>
              <w:rPr>
                <w:rFonts w:ascii="Calibri" w:hAnsi="Calibri" w:cs="Calibri"/>
                <w:b/>
                <w:sz w:val="18"/>
                <w:szCs w:val="18"/>
              </w:rPr>
            </w:pPr>
            <w:r w:rsidRPr="008B59C9">
              <w:rPr>
                <w:rFonts w:ascii="Calibri" w:hAnsi="Calibri" w:cs="Calibri"/>
                <w:b/>
                <w:color w:val="104F75"/>
                <w:sz w:val="18"/>
                <w:szCs w:val="18"/>
              </w:rPr>
              <w:t>Fi</w:t>
            </w:r>
            <w:r w:rsidRPr="008B59C9">
              <w:rPr>
                <w:rFonts w:ascii="Calibri" w:hAnsi="Calibri" w:cs="Calibri"/>
                <w:b/>
                <w:sz w:val="18"/>
                <w:szCs w:val="18"/>
              </w:rPr>
              <w:t xml:space="preserve">nd patterns between the pitch of a sound and features of the object that produced it </w:t>
            </w:r>
          </w:p>
          <w:p w:rsidR="005A3B19" w:rsidRPr="008B59C9" w:rsidRDefault="005A3B19" w:rsidP="00C3103A">
            <w:pPr>
              <w:pStyle w:val="Default"/>
              <w:numPr>
                <w:ilvl w:val="0"/>
                <w:numId w:val="19"/>
              </w:numPr>
              <w:rPr>
                <w:rFonts w:ascii="Calibri" w:hAnsi="Calibri" w:cs="Calibri"/>
                <w:b/>
                <w:sz w:val="18"/>
                <w:szCs w:val="18"/>
              </w:rPr>
            </w:pPr>
            <w:r w:rsidRPr="008B59C9">
              <w:rPr>
                <w:rFonts w:ascii="Calibri" w:hAnsi="Calibri" w:cs="Calibri"/>
                <w:b/>
                <w:color w:val="104F75"/>
                <w:sz w:val="18"/>
                <w:szCs w:val="18"/>
              </w:rPr>
              <w:t>F</w:t>
            </w:r>
            <w:r w:rsidRPr="008B59C9">
              <w:rPr>
                <w:rFonts w:ascii="Calibri" w:hAnsi="Calibri" w:cs="Calibri"/>
                <w:b/>
                <w:sz w:val="18"/>
                <w:szCs w:val="18"/>
              </w:rPr>
              <w:t xml:space="preserve">ind patterns between the volume of a sound and the strength of the vibrations that produced it </w:t>
            </w:r>
          </w:p>
          <w:p w:rsidR="005A3B19" w:rsidRPr="008B59C9" w:rsidRDefault="005A3B19" w:rsidP="00C3103A">
            <w:pPr>
              <w:pStyle w:val="Default"/>
              <w:numPr>
                <w:ilvl w:val="0"/>
                <w:numId w:val="19"/>
              </w:numPr>
              <w:rPr>
                <w:rFonts w:ascii="Calibri" w:hAnsi="Calibri" w:cs="Calibri"/>
                <w:sz w:val="18"/>
                <w:szCs w:val="18"/>
              </w:rPr>
            </w:pPr>
            <w:r w:rsidRPr="008B59C9">
              <w:rPr>
                <w:rFonts w:ascii="Calibri" w:hAnsi="Calibri" w:cs="Calibri"/>
                <w:b/>
                <w:color w:val="104F75"/>
                <w:sz w:val="18"/>
                <w:szCs w:val="18"/>
              </w:rPr>
              <w:t>R</w:t>
            </w:r>
            <w:r w:rsidRPr="008B59C9">
              <w:rPr>
                <w:rFonts w:ascii="Calibri" w:hAnsi="Calibri" w:cs="Calibri"/>
                <w:b/>
                <w:sz w:val="18"/>
                <w:szCs w:val="18"/>
              </w:rPr>
              <w:t>ecognise that sounds get fainter as the distance from the sound source increases.</w:t>
            </w:r>
            <w:r w:rsidRPr="008B59C9">
              <w:rPr>
                <w:rFonts w:ascii="Calibri" w:hAnsi="Calibri" w:cs="Calibri"/>
                <w:sz w:val="18"/>
                <w:szCs w:val="18"/>
              </w:rPr>
              <w:t xml:space="preserve"> </w:t>
            </w:r>
          </w:p>
        </w:tc>
        <w:tc>
          <w:tcPr>
            <w:tcW w:w="3944" w:type="dxa"/>
            <w:shd w:val="clear" w:color="auto" w:fill="FFFFFF" w:themeFill="background1"/>
          </w:tcPr>
          <w:p w:rsidR="005A3B19" w:rsidRPr="008B59C9" w:rsidRDefault="005A3B19" w:rsidP="00C3103A">
            <w:pPr>
              <w:pStyle w:val="Default"/>
              <w:numPr>
                <w:ilvl w:val="0"/>
                <w:numId w:val="20"/>
              </w:numPr>
              <w:rPr>
                <w:rFonts w:ascii="Calibri" w:hAnsi="Calibri" w:cs="Calibri"/>
                <w:sz w:val="18"/>
                <w:szCs w:val="18"/>
              </w:rPr>
            </w:pPr>
            <w:r w:rsidRPr="008B59C9">
              <w:rPr>
                <w:rFonts w:ascii="Calibri" w:hAnsi="Calibri" w:cs="Calibri"/>
                <w:sz w:val="18"/>
                <w:szCs w:val="18"/>
              </w:rPr>
              <w:t xml:space="preserve">Pupils should explore and identify the way sound is made through vibration in a range of different musical instruments from around the world; and find out how the pitch and volume of sounds can be changed in a variety of ways. </w:t>
            </w:r>
          </w:p>
          <w:p w:rsidR="005A3B19" w:rsidRPr="008B59C9" w:rsidRDefault="005A3B19" w:rsidP="005A3B19">
            <w:pPr>
              <w:shd w:val="clear" w:color="auto" w:fill="FFFFFF" w:themeFill="background1"/>
              <w:rPr>
                <w:rFonts w:ascii="Calibri" w:hAnsi="Calibri" w:cs="Calibri"/>
                <w:b/>
                <w:sz w:val="18"/>
                <w:szCs w:val="18"/>
                <w:lang w:val="en-US"/>
              </w:rPr>
            </w:pPr>
          </w:p>
        </w:tc>
        <w:tc>
          <w:tcPr>
            <w:tcW w:w="4419" w:type="dxa"/>
          </w:tcPr>
          <w:p w:rsidR="005A3B19" w:rsidRPr="008B59C9" w:rsidRDefault="005A3B19" w:rsidP="00C3103A">
            <w:pPr>
              <w:pStyle w:val="Default"/>
              <w:numPr>
                <w:ilvl w:val="0"/>
                <w:numId w:val="20"/>
              </w:numPr>
              <w:rPr>
                <w:rFonts w:ascii="Calibri" w:hAnsi="Calibri" w:cs="Calibri"/>
                <w:sz w:val="18"/>
                <w:szCs w:val="18"/>
              </w:rPr>
            </w:pPr>
            <w:r w:rsidRPr="008B59C9">
              <w:rPr>
                <w:rFonts w:ascii="Calibri" w:hAnsi="Calibri" w:cs="Calibri"/>
                <w:sz w:val="18"/>
                <w:szCs w:val="18"/>
              </w:rPr>
              <w:t xml:space="preserve">Finding patterns in the sounds that are made by different objects such as saucepan lids of different sizes or elastic bands of different thicknesses. </w:t>
            </w:r>
          </w:p>
          <w:p w:rsidR="005A3B19" w:rsidRPr="008B59C9" w:rsidRDefault="005A3B19" w:rsidP="00C3103A">
            <w:pPr>
              <w:pStyle w:val="Default"/>
              <w:numPr>
                <w:ilvl w:val="0"/>
                <w:numId w:val="20"/>
              </w:numPr>
              <w:rPr>
                <w:rFonts w:ascii="Calibri" w:hAnsi="Calibri" w:cs="Calibri"/>
                <w:sz w:val="18"/>
                <w:szCs w:val="18"/>
              </w:rPr>
            </w:pPr>
            <w:r w:rsidRPr="008B59C9">
              <w:rPr>
                <w:rFonts w:ascii="Calibri" w:hAnsi="Calibri" w:cs="Calibri"/>
                <w:sz w:val="18"/>
                <w:szCs w:val="18"/>
              </w:rPr>
              <w:t xml:space="preserve">They might make earmuffs from a variety of different materials to investigate which provides the best insulation against sound. </w:t>
            </w:r>
          </w:p>
          <w:p w:rsidR="005A3B19" w:rsidRPr="008B59C9" w:rsidRDefault="005A3B19" w:rsidP="00C3103A">
            <w:pPr>
              <w:pStyle w:val="Default"/>
              <w:numPr>
                <w:ilvl w:val="0"/>
                <w:numId w:val="20"/>
              </w:numPr>
              <w:rPr>
                <w:rFonts w:ascii="Calibri" w:hAnsi="Calibri" w:cs="Calibri"/>
                <w:sz w:val="18"/>
                <w:szCs w:val="18"/>
              </w:rPr>
            </w:pPr>
            <w:r w:rsidRPr="008B59C9">
              <w:rPr>
                <w:rFonts w:ascii="Calibri" w:hAnsi="Calibri" w:cs="Calibri"/>
                <w:sz w:val="18"/>
                <w:szCs w:val="18"/>
              </w:rPr>
              <w:t>They could make and play their own instruments by using what they have found out about pitch and volume.</w:t>
            </w:r>
          </w:p>
        </w:tc>
      </w:tr>
      <w:tr w:rsidR="005A3B19" w:rsidTr="005A3B19">
        <w:trPr>
          <w:trHeight w:val="1224"/>
        </w:trPr>
        <w:tc>
          <w:tcPr>
            <w:tcW w:w="2127" w:type="dxa"/>
          </w:tcPr>
          <w:p w:rsidR="005A3B19" w:rsidRDefault="005A3B19" w:rsidP="005A3B19">
            <w:pPr>
              <w:rPr>
                <w:rFonts w:ascii="Calibri" w:hAnsi="Calibri" w:cs="Calibri"/>
                <w:b/>
                <w:sz w:val="20"/>
                <w:szCs w:val="20"/>
              </w:rPr>
            </w:pPr>
            <w:r w:rsidRPr="00A10837">
              <w:rPr>
                <w:rFonts w:ascii="Calibri" w:hAnsi="Calibri" w:cs="Calibri"/>
                <w:b/>
                <w:sz w:val="20"/>
                <w:szCs w:val="20"/>
              </w:rPr>
              <w:t>Substantive Knowledge</w:t>
            </w:r>
          </w:p>
          <w:p w:rsidR="005A3B19" w:rsidRPr="00F709A4" w:rsidRDefault="005A3B19" w:rsidP="005A3B19">
            <w:pPr>
              <w:rPr>
                <w:rFonts w:cstheme="minorHAnsi"/>
                <w:b/>
                <w:sz w:val="28"/>
                <w:szCs w:val="16"/>
                <w:lang w:val="en-US"/>
              </w:rPr>
            </w:pPr>
            <w:r w:rsidRPr="00A10837">
              <w:rPr>
                <w:rFonts w:ascii="Calibri" w:hAnsi="Calibri" w:cs="Calibri"/>
                <w:b/>
                <w:sz w:val="18"/>
                <w:szCs w:val="18"/>
              </w:rPr>
              <w:t>(sticky learning)</w:t>
            </w:r>
          </w:p>
        </w:tc>
        <w:tc>
          <w:tcPr>
            <w:tcW w:w="4986" w:type="dxa"/>
          </w:tcPr>
          <w:p w:rsidR="005A3B19" w:rsidRPr="00876E75" w:rsidRDefault="005A3B19" w:rsidP="005A3B19">
            <w:pPr>
              <w:pStyle w:val="Default"/>
              <w:rPr>
                <w:rFonts w:ascii="Calibri" w:hAnsi="Calibri" w:cs="Calibri"/>
                <w:color w:val="auto"/>
                <w:sz w:val="18"/>
                <w:szCs w:val="18"/>
              </w:rPr>
            </w:pPr>
            <w:r w:rsidRPr="00876E75">
              <w:rPr>
                <w:rFonts w:ascii="Calibri" w:hAnsi="Calibri" w:cs="Calibri"/>
                <w:color w:val="auto"/>
                <w:sz w:val="18"/>
                <w:szCs w:val="18"/>
              </w:rPr>
              <w:t xml:space="preserve">Sounds are made by something vibrating </w:t>
            </w:r>
          </w:p>
          <w:p w:rsidR="005A3B19" w:rsidRDefault="005A3B19" w:rsidP="005A3B19">
            <w:pPr>
              <w:pStyle w:val="Default"/>
              <w:rPr>
                <w:rFonts w:ascii="Calibri" w:hAnsi="Calibri" w:cs="Calibri"/>
                <w:b/>
                <w:color w:val="104F75"/>
                <w:sz w:val="18"/>
                <w:szCs w:val="18"/>
              </w:rPr>
            </w:pPr>
          </w:p>
          <w:p w:rsidR="005A3B19" w:rsidRPr="00876E75" w:rsidRDefault="005A3B19" w:rsidP="005A3B19">
            <w:pPr>
              <w:pStyle w:val="Default"/>
              <w:rPr>
                <w:rFonts w:ascii="Calibri" w:hAnsi="Calibri" w:cs="Calibri"/>
                <w:sz w:val="18"/>
                <w:szCs w:val="18"/>
              </w:rPr>
            </w:pPr>
            <w:r w:rsidRPr="00876E75">
              <w:rPr>
                <w:rFonts w:ascii="Calibri" w:hAnsi="Calibri" w:cs="Calibri"/>
                <w:sz w:val="18"/>
                <w:szCs w:val="18"/>
              </w:rPr>
              <w:t xml:space="preserve">Vibrations from sounds travel through a medium </w:t>
            </w:r>
            <w:r>
              <w:rPr>
                <w:rFonts w:ascii="Calibri" w:hAnsi="Calibri" w:cs="Calibri"/>
                <w:sz w:val="18"/>
                <w:szCs w:val="18"/>
              </w:rPr>
              <w:t xml:space="preserve">(solid, liquid, gas) </w:t>
            </w:r>
            <w:r w:rsidRPr="00876E75">
              <w:rPr>
                <w:rFonts w:ascii="Calibri" w:hAnsi="Calibri" w:cs="Calibri"/>
                <w:sz w:val="18"/>
                <w:szCs w:val="18"/>
              </w:rPr>
              <w:t xml:space="preserve">to the ear </w:t>
            </w:r>
          </w:p>
          <w:p w:rsidR="005A3B19" w:rsidRPr="00876E75" w:rsidRDefault="005A3B19" w:rsidP="005A3B19">
            <w:pPr>
              <w:pStyle w:val="Default"/>
              <w:rPr>
                <w:rFonts w:ascii="Calibri" w:hAnsi="Calibri" w:cs="Calibri"/>
                <w:color w:val="auto"/>
                <w:sz w:val="18"/>
                <w:szCs w:val="18"/>
              </w:rPr>
            </w:pPr>
          </w:p>
          <w:p w:rsidR="005A3B19" w:rsidRPr="00876E75" w:rsidRDefault="005A3B19" w:rsidP="005A3B19">
            <w:pPr>
              <w:pStyle w:val="Default"/>
              <w:rPr>
                <w:rFonts w:ascii="Calibri" w:hAnsi="Calibri" w:cs="Calibri"/>
                <w:color w:val="auto"/>
                <w:sz w:val="18"/>
                <w:szCs w:val="18"/>
              </w:rPr>
            </w:pPr>
            <w:r w:rsidRPr="00876E75">
              <w:rPr>
                <w:rFonts w:ascii="Calibri" w:hAnsi="Calibri" w:cs="Calibri"/>
                <w:color w:val="auto"/>
                <w:sz w:val="18"/>
                <w:szCs w:val="18"/>
              </w:rPr>
              <w:t xml:space="preserve">The pitch of a sound depends on the features of the object that produced it </w:t>
            </w:r>
          </w:p>
          <w:p w:rsidR="005A3B19" w:rsidRPr="008B59C9" w:rsidRDefault="005A3B19" w:rsidP="005A3B19">
            <w:pPr>
              <w:pStyle w:val="Default"/>
              <w:rPr>
                <w:rFonts w:ascii="Calibri" w:hAnsi="Calibri" w:cs="Calibri"/>
                <w:b/>
                <w:sz w:val="18"/>
                <w:szCs w:val="18"/>
              </w:rPr>
            </w:pPr>
          </w:p>
          <w:p w:rsidR="005A3B19" w:rsidRPr="00876E75" w:rsidRDefault="005A3B19" w:rsidP="005A3B19">
            <w:pPr>
              <w:pStyle w:val="Default"/>
              <w:rPr>
                <w:rFonts w:ascii="Calibri" w:hAnsi="Calibri" w:cs="Calibri"/>
                <w:sz w:val="18"/>
                <w:szCs w:val="18"/>
              </w:rPr>
            </w:pPr>
            <w:r w:rsidRPr="00876E75">
              <w:rPr>
                <w:rFonts w:ascii="Calibri" w:hAnsi="Calibri" w:cs="Calibri"/>
                <w:sz w:val="18"/>
                <w:szCs w:val="18"/>
              </w:rPr>
              <w:lastRenderedPageBreak/>
              <w:t xml:space="preserve">The volume of a sound depends on the strength of the vibrations that produced it </w:t>
            </w:r>
          </w:p>
          <w:p w:rsidR="005A3B19" w:rsidRPr="00876E75" w:rsidRDefault="005A3B19" w:rsidP="005A3B19">
            <w:pPr>
              <w:pStyle w:val="Default"/>
              <w:rPr>
                <w:rFonts w:ascii="Calibri" w:hAnsi="Calibri" w:cs="Calibri"/>
                <w:sz w:val="18"/>
                <w:szCs w:val="18"/>
              </w:rPr>
            </w:pPr>
          </w:p>
          <w:p w:rsidR="005A3B19" w:rsidRPr="00876E75" w:rsidRDefault="005A3B19" w:rsidP="005A3B19">
            <w:pPr>
              <w:rPr>
                <w:sz w:val="18"/>
                <w:szCs w:val="18"/>
              </w:rPr>
            </w:pPr>
            <w:r w:rsidRPr="00876E75">
              <w:rPr>
                <w:rFonts w:ascii="Calibri" w:hAnsi="Calibri" w:cs="Calibri"/>
                <w:sz w:val="18"/>
                <w:szCs w:val="18"/>
              </w:rPr>
              <w:t>Sounds get fainter as the distance from the sound source increases.</w:t>
            </w:r>
          </w:p>
          <w:p w:rsidR="005A3B19" w:rsidRPr="00856195" w:rsidRDefault="005A3B19" w:rsidP="005A3B19">
            <w:pPr>
              <w:shd w:val="clear" w:color="auto" w:fill="FFFFFF"/>
              <w:spacing w:after="75"/>
              <w:ind w:left="360"/>
              <w:rPr>
                <w:rFonts w:ascii="Calibri" w:eastAsia="Times New Roman" w:hAnsi="Calibri" w:cs="Calibri"/>
                <w:b/>
                <w:color w:val="0B0C0C"/>
                <w:sz w:val="18"/>
                <w:szCs w:val="15"/>
                <w:lang w:eastAsia="en-GB"/>
              </w:rPr>
            </w:pPr>
          </w:p>
        </w:tc>
        <w:tc>
          <w:tcPr>
            <w:tcW w:w="3944" w:type="dxa"/>
            <w:shd w:val="clear" w:color="auto" w:fill="FFFFFF" w:themeFill="background1"/>
          </w:tcPr>
          <w:p w:rsidR="005A3B19" w:rsidRPr="00856195" w:rsidRDefault="005A3B19" w:rsidP="005A3B19">
            <w:pPr>
              <w:pStyle w:val="Default"/>
              <w:contextualSpacing/>
              <w:rPr>
                <w:rFonts w:ascii="Calibri" w:hAnsi="Calibri" w:cs="Calibri"/>
                <w:color w:val="0B0C0C"/>
                <w:sz w:val="18"/>
                <w:szCs w:val="15"/>
                <w:shd w:val="clear" w:color="auto" w:fill="FFFFFF" w:themeFill="background1"/>
              </w:rPr>
            </w:pPr>
            <w:r w:rsidRPr="00A10837">
              <w:rPr>
                <w:rFonts w:ascii="Calibri" w:hAnsi="Calibri" w:cs="Calibri"/>
                <w:b/>
                <w:color w:val="0B0C0C"/>
                <w:sz w:val="18"/>
                <w:szCs w:val="18"/>
                <w:shd w:val="clear" w:color="auto" w:fill="FFFFFF" w:themeFill="background1"/>
              </w:rPr>
              <w:lastRenderedPageBreak/>
              <w:t>Key Vocabulary</w:t>
            </w:r>
          </w:p>
        </w:tc>
        <w:tc>
          <w:tcPr>
            <w:tcW w:w="4419" w:type="dxa"/>
          </w:tcPr>
          <w:p w:rsidR="005A3B19" w:rsidRPr="008B59C9" w:rsidRDefault="00B42D0D" w:rsidP="005A3B19">
            <w:pPr>
              <w:pStyle w:val="Default"/>
              <w:rPr>
                <w:rFonts w:ascii="Calibri" w:hAnsi="Calibri" w:cs="Calibri"/>
                <w:sz w:val="18"/>
                <w:szCs w:val="18"/>
              </w:rPr>
            </w:pPr>
            <w:r w:rsidRPr="00B42D0D">
              <w:rPr>
                <w:rFonts w:ascii="Calibri" w:hAnsi="Calibri" w:cs="Calibri"/>
                <w:b/>
                <w:sz w:val="18"/>
                <w:szCs w:val="18"/>
              </w:rPr>
              <w:t>Enrichment and Enhancement</w:t>
            </w:r>
          </w:p>
        </w:tc>
      </w:tr>
    </w:tbl>
    <w:p w:rsidR="00B30335" w:rsidRDefault="00B30335" w:rsidP="00B97D2A"/>
    <w:tbl>
      <w:tblPr>
        <w:tblStyle w:val="TableGrid"/>
        <w:tblW w:w="15476" w:type="dxa"/>
        <w:tblInd w:w="-597" w:type="dxa"/>
        <w:tblBorders>
          <w:top w:val="single" w:sz="24" w:space="0" w:color="0070C0"/>
          <w:left w:val="single" w:sz="24" w:space="0" w:color="0070C0"/>
          <w:bottom w:val="single" w:sz="24" w:space="0" w:color="0070C0"/>
          <w:right w:val="single" w:sz="24" w:space="0" w:color="0070C0"/>
          <w:insideH w:val="single" w:sz="24" w:space="0" w:color="0070C0"/>
          <w:insideV w:val="single" w:sz="24" w:space="0" w:color="0070C0"/>
        </w:tblBorders>
        <w:tblLook w:val="04A0" w:firstRow="1" w:lastRow="0" w:firstColumn="1" w:lastColumn="0" w:noHBand="0" w:noVBand="1"/>
      </w:tblPr>
      <w:tblGrid>
        <w:gridCol w:w="2127"/>
        <w:gridCol w:w="4677"/>
        <w:gridCol w:w="4395"/>
        <w:gridCol w:w="4277"/>
      </w:tblGrid>
      <w:tr w:rsidR="0071033C" w:rsidTr="00C00A2E">
        <w:tc>
          <w:tcPr>
            <w:tcW w:w="2127" w:type="dxa"/>
            <w:shd w:val="clear" w:color="auto" w:fill="9CC2E5" w:themeFill="accent1" w:themeFillTint="99"/>
          </w:tcPr>
          <w:p w:rsidR="0071033C" w:rsidRPr="007E3BB1" w:rsidRDefault="0071033C" w:rsidP="00FE3646">
            <w:pPr>
              <w:jc w:val="center"/>
              <w:rPr>
                <w:rFonts w:ascii="Calibri" w:hAnsi="Calibri" w:cs="Calibri"/>
                <w:b/>
                <w:sz w:val="28"/>
                <w:szCs w:val="24"/>
                <w:lang w:val="en-US"/>
              </w:rPr>
            </w:pPr>
            <w:r>
              <w:rPr>
                <w:rFonts w:ascii="Calibri" w:hAnsi="Calibri" w:cs="Calibri"/>
                <w:b/>
                <w:sz w:val="28"/>
                <w:szCs w:val="24"/>
                <w:lang w:val="en-US"/>
              </w:rPr>
              <w:t>Year 3 &amp; 4</w:t>
            </w:r>
          </w:p>
          <w:p w:rsidR="0071033C" w:rsidRPr="007E3BB1" w:rsidRDefault="0071033C" w:rsidP="00FE3646">
            <w:pPr>
              <w:jc w:val="center"/>
              <w:rPr>
                <w:rFonts w:ascii="Calibri" w:hAnsi="Calibri" w:cs="Calibri"/>
                <w:b/>
                <w:sz w:val="28"/>
                <w:szCs w:val="24"/>
                <w:lang w:val="en-US"/>
              </w:rPr>
            </w:pPr>
            <w:r w:rsidRPr="0071033C">
              <w:rPr>
                <w:rFonts w:ascii="Calibri" w:hAnsi="Calibri" w:cs="Calibri"/>
                <w:b/>
                <w:sz w:val="28"/>
                <w:szCs w:val="24"/>
                <w:highlight w:val="green"/>
                <w:lang w:val="en-US"/>
              </w:rPr>
              <w:t>Cycle B</w:t>
            </w:r>
          </w:p>
        </w:tc>
        <w:tc>
          <w:tcPr>
            <w:tcW w:w="4677" w:type="dxa"/>
            <w:shd w:val="clear" w:color="auto" w:fill="9CC2E5" w:themeFill="accent1" w:themeFillTint="99"/>
          </w:tcPr>
          <w:p w:rsidR="0071033C" w:rsidRPr="007E3BB1" w:rsidRDefault="0071033C" w:rsidP="00FE3646">
            <w:pPr>
              <w:jc w:val="center"/>
              <w:rPr>
                <w:rFonts w:ascii="Calibri" w:hAnsi="Calibri" w:cs="Calibri"/>
                <w:b/>
                <w:sz w:val="28"/>
                <w:szCs w:val="24"/>
                <w:lang w:val="en-US"/>
              </w:rPr>
            </w:pPr>
            <w:r w:rsidRPr="007E3BB1">
              <w:rPr>
                <w:rFonts w:ascii="Calibri" w:hAnsi="Calibri" w:cs="Calibri"/>
                <w:b/>
                <w:sz w:val="28"/>
                <w:szCs w:val="24"/>
                <w:lang w:val="en-US"/>
              </w:rPr>
              <w:t>Statutory Objectives</w:t>
            </w:r>
          </w:p>
        </w:tc>
        <w:tc>
          <w:tcPr>
            <w:tcW w:w="4395" w:type="dxa"/>
            <w:shd w:val="clear" w:color="auto" w:fill="9CC2E5" w:themeFill="accent1" w:themeFillTint="99"/>
          </w:tcPr>
          <w:p w:rsidR="0071033C" w:rsidRPr="007E3BB1" w:rsidRDefault="0071033C" w:rsidP="00FE3646">
            <w:pPr>
              <w:jc w:val="center"/>
              <w:rPr>
                <w:rFonts w:ascii="Calibri" w:hAnsi="Calibri" w:cs="Calibri"/>
                <w:b/>
                <w:sz w:val="28"/>
                <w:szCs w:val="24"/>
                <w:lang w:val="en-US"/>
              </w:rPr>
            </w:pPr>
            <w:r w:rsidRPr="007E3BB1">
              <w:rPr>
                <w:rFonts w:ascii="Calibri" w:hAnsi="Calibri" w:cs="Calibri"/>
                <w:b/>
                <w:sz w:val="28"/>
                <w:szCs w:val="24"/>
                <w:lang w:val="en-US"/>
              </w:rPr>
              <w:t>Non-statutory guidance</w:t>
            </w:r>
          </w:p>
        </w:tc>
        <w:tc>
          <w:tcPr>
            <w:tcW w:w="4277" w:type="dxa"/>
            <w:shd w:val="clear" w:color="auto" w:fill="9CC2E5" w:themeFill="accent1" w:themeFillTint="99"/>
          </w:tcPr>
          <w:p w:rsidR="0071033C" w:rsidRPr="007E3BB1" w:rsidRDefault="0071033C" w:rsidP="00FE3646">
            <w:pPr>
              <w:jc w:val="center"/>
              <w:rPr>
                <w:rFonts w:ascii="Calibri" w:hAnsi="Calibri" w:cs="Calibri"/>
                <w:b/>
                <w:sz w:val="28"/>
                <w:szCs w:val="24"/>
                <w:lang w:val="en-US"/>
              </w:rPr>
            </w:pPr>
            <w:r w:rsidRPr="007E3BB1">
              <w:rPr>
                <w:rFonts w:ascii="Calibri" w:hAnsi="Calibri" w:cs="Calibri"/>
                <w:b/>
                <w:sz w:val="28"/>
                <w:szCs w:val="24"/>
                <w:lang w:val="en-US"/>
              </w:rPr>
              <w:t>Pupils might work scientifically by:</w:t>
            </w:r>
          </w:p>
        </w:tc>
      </w:tr>
      <w:tr w:rsidR="0071033C" w:rsidTr="00C00A2E">
        <w:tc>
          <w:tcPr>
            <w:tcW w:w="2127" w:type="dxa"/>
          </w:tcPr>
          <w:p w:rsidR="0071033C" w:rsidRPr="000454A7" w:rsidRDefault="0071033C" w:rsidP="0071033C">
            <w:pPr>
              <w:rPr>
                <w:rFonts w:ascii="Calibri" w:hAnsi="Calibri" w:cs="Calibri"/>
                <w:b/>
                <w:sz w:val="24"/>
                <w:szCs w:val="16"/>
                <w:lang w:val="en-US"/>
              </w:rPr>
            </w:pPr>
          </w:p>
          <w:p w:rsidR="0071033C" w:rsidRPr="000454A7" w:rsidRDefault="0071033C" w:rsidP="0071033C">
            <w:pPr>
              <w:rPr>
                <w:rFonts w:ascii="Calibri" w:hAnsi="Calibri" w:cs="Calibri"/>
                <w:b/>
                <w:sz w:val="24"/>
                <w:szCs w:val="16"/>
                <w:lang w:val="en-US"/>
              </w:rPr>
            </w:pPr>
          </w:p>
          <w:p w:rsidR="0071033C" w:rsidRPr="000454A7" w:rsidRDefault="0071033C" w:rsidP="0071033C">
            <w:pPr>
              <w:rPr>
                <w:rFonts w:ascii="Calibri" w:hAnsi="Calibri" w:cs="Calibri"/>
                <w:b/>
                <w:sz w:val="24"/>
                <w:szCs w:val="16"/>
                <w:lang w:val="en-US"/>
              </w:rPr>
            </w:pPr>
            <w:r w:rsidRPr="00F709A4">
              <w:rPr>
                <w:rFonts w:ascii="Calibri" w:hAnsi="Calibri" w:cs="Calibri"/>
                <w:b/>
                <w:sz w:val="28"/>
                <w:szCs w:val="16"/>
                <w:lang w:val="en-US"/>
              </w:rPr>
              <w:t>Forces and Magnets</w:t>
            </w:r>
          </w:p>
        </w:tc>
        <w:tc>
          <w:tcPr>
            <w:tcW w:w="4677" w:type="dxa"/>
          </w:tcPr>
          <w:p w:rsidR="0071033C" w:rsidRPr="00856195" w:rsidRDefault="0071033C" w:rsidP="00C3103A">
            <w:pPr>
              <w:numPr>
                <w:ilvl w:val="0"/>
                <w:numId w:val="14"/>
              </w:numPr>
              <w:shd w:val="clear" w:color="auto" w:fill="FFFFFF"/>
              <w:spacing w:after="75"/>
              <w:rPr>
                <w:rFonts w:ascii="Calibri" w:eastAsia="Times New Roman" w:hAnsi="Calibri" w:cs="Calibri"/>
                <w:b/>
                <w:color w:val="0B0C0C"/>
                <w:sz w:val="18"/>
                <w:szCs w:val="15"/>
                <w:lang w:eastAsia="en-GB"/>
              </w:rPr>
            </w:pPr>
            <w:r w:rsidRPr="00856195">
              <w:rPr>
                <w:rFonts w:ascii="Calibri" w:eastAsia="Times New Roman" w:hAnsi="Calibri" w:cs="Calibri"/>
                <w:b/>
                <w:color w:val="0B0C0C"/>
                <w:sz w:val="18"/>
                <w:szCs w:val="15"/>
                <w:lang w:eastAsia="en-GB"/>
              </w:rPr>
              <w:t>Compare how things move on different surfaces</w:t>
            </w:r>
          </w:p>
          <w:p w:rsidR="0071033C" w:rsidRPr="00856195" w:rsidRDefault="0071033C" w:rsidP="00C3103A">
            <w:pPr>
              <w:numPr>
                <w:ilvl w:val="0"/>
                <w:numId w:val="14"/>
              </w:numPr>
              <w:shd w:val="clear" w:color="auto" w:fill="FFFFFF"/>
              <w:spacing w:after="75"/>
              <w:rPr>
                <w:rFonts w:ascii="Calibri" w:eastAsia="Times New Roman" w:hAnsi="Calibri" w:cs="Calibri"/>
                <w:b/>
                <w:color w:val="0B0C0C"/>
                <w:sz w:val="18"/>
                <w:szCs w:val="15"/>
                <w:lang w:eastAsia="en-GB"/>
              </w:rPr>
            </w:pPr>
            <w:r w:rsidRPr="00856195">
              <w:rPr>
                <w:rFonts w:ascii="Calibri" w:eastAsia="Times New Roman" w:hAnsi="Calibri" w:cs="Calibri"/>
                <w:b/>
                <w:color w:val="0B0C0C"/>
                <w:sz w:val="18"/>
                <w:szCs w:val="15"/>
                <w:lang w:eastAsia="en-GB"/>
              </w:rPr>
              <w:t>notice that some forces need contact between 2 objects, but magnetic forces can act at a distance</w:t>
            </w:r>
          </w:p>
          <w:p w:rsidR="0071033C" w:rsidRPr="00856195" w:rsidRDefault="0071033C" w:rsidP="00C3103A">
            <w:pPr>
              <w:numPr>
                <w:ilvl w:val="0"/>
                <w:numId w:val="14"/>
              </w:numPr>
              <w:shd w:val="clear" w:color="auto" w:fill="FFFFFF"/>
              <w:spacing w:after="75"/>
              <w:rPr>
                <w:rFonts w:ascii="Calibri" w:eastAsia="Times New Roman" w:hAnsi="Calibri" w:cs="Calibri"/>
                <w:b/>
                <w:color w:val="0B0C0C"/>
                <w:sz w:val="18"/>
                <w:szCs w:val="15"/>
                <w:lang w:eastAsia="en-GB"/>
              </w:rPr>
            </w:pPr>
            <w:r w:rsidRPr="00856195">
              <w:rPr>
                <w:rFonts w:ascii="Calibri" w:eastAsia="Times New Roman" w:hAnsi="Calibri" w:cs="Calibri"/>
                <w:b/>
                <w:color w:val="0B0C0C"/>
                <w:sz w:val="18"/>
                <w:szCs w:val="15"/>
                <w:lang w:eastAsia="en-GB"/>
              </w:rPr>
              <w:t>observe how magnets attract or repel each other and attract some materials and not others</w:t>
            </w:r>
          </w:p>
          <w:p w:rsidR="0071033C" w:rsidRPr="00856195" w:rsidRDefault="0071033C" w:rsidP="00C3103A">
            <w:pPr>
              <w:numPr>
                <w:ilvl w:val="0"/>
                <w:numId w:val="14"/>
              </w:numPr>
              <w:shd w:val="clear" w:color="auto" w:fill="FFFFFF"/>
              <w:spacing w:after="75"/>
              <w:rPr>
                <w:rFonts w:ascii="Calibri" w:eastAsia="Times New Roman" w:hAnsi="Calibri" w:cs="Calibri"/>
                <w:b/>
                <w:color w:val="0B0C0C"/>
                <w:sz w:val="18"/>
                <w:szCs w:val="15"/>
                <w:lang w:eastAsia="en-GB"/>
              </w:rPr>
            </w:pPr>
            <w:r w:rsidRPr="00856195">
              <w:rPr>
                <w:rFonts w:ascii="Calibri" w:eastAsia="Times New Roman" w:hAnsi="Calibri" w:cs="Calibri"/>
                <w:b/>
                <w:color w:val="0B0C0C"/>
                <w:sz w:val="18"/>
                <w:szCs w:val="15"/>
                <w:lang w:eastAsia="en-GB"/>
              </w:rPr>
              <w:t>compare and group together a variety of everyday materials on the basis of whether they are attracted to a magnet, and identify some magnetic materials</w:t>
            </w:r>
          </w:p>
          <w:p w:rsidR="0071033C" w:rsidRPr="00856195" w:rsidRDefault="0071033C" w:rsidP="00C3103A">
            <w:pPr>
              <w:numPr>
                <w:ilvl w:val="0"/>
                <w:numId w:val="14"/>
              </w:numPr>
              <w:shd w:val="clear" w:color="auto" w:fill="FFFFFF"/>
              <w:spacing w:after="75"/>
              <w:rPr>
                <w:rFonts w:ascii="Calibri" w:eastAsia="Times New Roman" w:hAnsi="Calibri" w:cs="Calibri"/>
                <w:b/>
                <w:color w:val="0B0C0C"/>
                <w:sz w:val="18"/>
                <w:szCs w:val="15"/>
                <w:lang w:eastAsia="en-GB"/>
              </w:rPr>
            </w:pPr>
            <w:r w:rsidRPr="00856195">
              <w:rPr>
                <w:rFonts w:ascii="Calibri" w:eastAsia="Times New Roman" w:hAnsi="Calibri" w:cs="Calibri"/>
                <w:b/>
                <w:color w:val="0B0C0C"/>
                <w:sz w:val="18"/>
                <w:szCs w:val="15"/>
                <w:lang w:eastAsia="en-GB"/>
              </w:rPr>
              <w:t>describe magnets as having 2 poles</w:t>
            </w:r>
          </w:p>
          <w:p w:rsidR="0071033C" w:rsidRPr="00856195" w:rsidRDefault="0071033C" w:rsidP="00C3103A">
            <w:pPr>
              <w:numPr>
                <w:ilvl w:val="0"/>
                <w:numId w:val="14"/>
              </w:numPr>
              <w:shd w:val="clear" w:color="auto" w:fill="FFFFFF"/>
              <w:spacing w:after="75"/>
              <w:rPr>
                <w:rFonts w:ascii="Calibri" w:eastAsia="Times New Roman" w:hAnsi="Calibri" w:cs="Calibri"/>
                <w:b/>
                <w:color w:val="0B0C0C"/>
                <w:sz w:val="18"/>
                <w:szCs w:val="15"/>
                <w:lang w:eastAsia="en-GB"/>
              </w:rPr>
            </w:pPr>
            <w:r w:rsidRPr="00856195">
              <w:rPr>
                <w:rFonts w:ascii="Calibri" w:eastAsia="Times New Roman" w:hAnsi="Calibri" w:cs="Calibri"/>
                <w:b/>
                <w:color w:val="0B0C0C"/>
                <w:sz w:val="18"/>
                <w:szCs w:val="15"/>
                <w:lang w:eastAsia="en-GB"/>
              </w:rPr>
              <w:t>Predict whether 2 magnets will attract or repel each other, depending on which poles are facing.</w:t>
            </w:r>
          </w:p>
        </w:tc>
        <w:tc>
          <w:tcPr>
            <w:tcW w:w="4395" w:type="dxa"/>
            <w:shd w:val="clear" w:color="auto" w:fill="FFFFFF" w:themeFill="background1"/>
          </w:tcPr>
          <w:p w:rsidR="0071033C" w:rsidRPr="00856195" w:rsidRDefault="0071033C" w:rsidP="00C3103A">
            <w:pPr>
              <w:pStyle w:val="Default"/>
              <w:numPr>
                <w:ilvl w:val="0"/>
                <w:numId w:val="15"/>
              </w:numPr>
              <w:spacing w:after="240"/>
              <w:rPr>
                <w:rFonts w:ascii="Calibri" w:hAnsi="Calibri" w:cs="Calibri"/>
                <w:sz w:val="18"/>
                <w:szCs w:val="15"/>
              </w:rPr>
            </w:pPr>
            <w:r w:rsidRPr="00856195">
              <w:rPr>
                <w:rFonts w:ascii="Calibri" w:hAnsi="Calibri" w:cs="Calibri"/>
                <w:color w:val="0B0C0C"/>
                <w:sz w:val="18"/>
                <w:szCs w:val="15"/>
                <w:shd w:val="clear" w:color="auto" w:fill="FFFFFF" w:themeFill="background1"/>
              </w:rPr>
              <w:t xml:space="preserve">Pupils should observe that magnetic forces can act without direct contact, unlike most forces, where direct contact is necessary (for example, </w:t>
            </w:r>
            <w:r w:rsidRPr="00856195">
              <w:rPr>
                <w:rFonts w:ascii="Calibri" w:hAnsi="Calibri" w:cs="Calibri"/>
                <w:color w:val="0B0C0C"/>
                <w:sz w:val="18"/>
                <w:szCs w:val="15"/>
              </w:rPr>
              <w:t>opening a door, pushing a swing).</w:t>
            </w:r>
            <w:r w:rsidRPr="00856195">
              <w:rPr>
                <w:rFonts w:ascii="Calibri" w:hAnsi="Calibri" w:cs="Calibri"/>
                <w:color w:val="0B0C0C"/>
                <w:sz w:val="18"/>
                <w:szCs w:val="15"/>
                <w:shd w:val="clear" w:color="auto" w:fill="F3F2F1"/>
              </w:rPr>
              <w:t xml:space="preserve"> </w:t>
            </w:r>
          </w:p>
          <w:p w:rsidR="0071033C" w:rsidRPr="00856195" w:rsidRDefault="0071033C" w:rsidP="00C3103A">
            <w:pPr>
              <w:pStyle w:val="Default"/>
              <w:numPr>
                <w:ilvl w:val="0"/>
                <w:numId w:val="15"/>
              </w:numPr>
              <w:contextualSpacing/>
              <w:rPr>
                <w:rFonts w:ascii="Calibri" w:hAnsi="Calibri" w:cs="Calibri"/>
                <w:color w:val="0B0C0C"/>
                <w:sz w:val="18"/>
                <w:szCs w:val="15"/>
                <w:shd w:val="clear" w:color="auto" w:fill="FFFFFF" w:themeFill="background1"/>
              </w:rPr>
            </w:pPr>
            <w:r w:rsidRPr="00856195">
              <w:rPr>
                <w:rFonts w:ascii="Calibri" w:hAnsi="Calibri" w:cs="Calibri"/>
                <w:color w:val="0B0C0C"/>
                <w:sz w:val="18"/>
                <w:szCs w:val="15"/>
              </w:rPr>
              <w:t>They</w:t>
            </w:r>
            <w:r w:rsidRPr="00856195">
              <w:rPr>
                <w:rFonts w:ascii="Calibri" w:hAnsi="Calibri" w:cs="Calibri"/>
                <w:color w:val="0B0C0C"/>
                <w:sz w:val="18"/>
                <w:szCs w:val="15"/>
                <w:shd w:val="clear" w:color="auto" w:fill="F3F2F1"/>
              </w:rPr>
              <w:t xml:space="preserve"> </w:t>
            </w:r>
            <w:r w:rsidRPr="00856195">
              <w:rPr>
                <w:rFonts w:ascii="Calibri" w:hAnsi="Calibri" w:cs="Calibri"/>
                <w:color w:val="0B0C0C"/>
                <w:sz w:val="18"/>
                <w:szCs w:val="15"/>
                <w:shd w:val="clear" w:color="auto" w:fill="FFFFFF" w:themeFill="background1"/>
              </w:rPr>
              <w:t>should explore the behaviour and everyday uses of different magnets (for example, bar, ring, button and horseshoe)</w:t>
            </w:r>
          </w:p>
        </w:tc>
        <w:tc>
          <w:tcPr>
            <w:tcW w:w="4277" w:type="dxa"/>
          </w:tcPr>
          <w:tbl>
            <w:tblPr>
              <w:tblW w:w="0" w:type="auto"/>
              <w:tblBorders>
                <w:top w:val="nil"/>
                <w:left w:val="nil"/>
                <w:bottom w:val="nil"/>
                <w:right w:val="nil"/>
              </w:tblBorders>
              <w:tblLook w:val="0000" w:firstRow="0" w:lastRow="0" w:firstColumn="0" w:lastColumn="0" w:noHBand="0" w:noVBand="0"/>
            </w:tblPr>
            <w:tblGrid>
              <w:gridCol w:w="4061"/>
            </w:tblGrid>
            <w:tr w:rsidR="0071033C" w:rsidRPr="00856195" w:rsidTr="00FE3646">
              <w:trPr>
                <w:trHeight w:val="1484"/>
              </w:trPr>
              <w:tc>
                <w:tcPr>
                  <w:tcW w:w="0" w:type="auto"/>
                </w:tcPr>
                <w:p w:rsidR="0071033C" w:rsidRPr="00856195" w:rsidRDefault="0071033C" w:rsidP="00C3103A">
                  <w:pPr>
                    <w:pStyle w:val="ListParagraph"/>
                    <w:numPr>
                      <w:ilvl w:val="0"/>
                      <w:numId w:val="16"/>
                    </w:numPr>
                    <w:autoSpaceDE w:val="0"/>
                    <w:autoSpaceDN w:val="0"/>
                    <w:adjustRightInd w:val="0"/>
                    <w:spacing w:after="0" w:line="240" w:lineRule="auto"/>
                    <w:rPr>
                      <w:rFonts w:ascii="Calibri" w:hAnsi="Calibri" w:cs="Calibri"/>
                      <w:color w:val="000000"/>
                      <w:sz w:val="18"/>
                      <w:szCs w:val="15"/>
                    </w:rPr>
                  </w:pPr>
                  <w:r w:rsidRPr="00856195">
                    <w:rPr>
                      <w:rFonts w:ascii="Calibri" w:hAnsi="Calibri" w:cs="Calibri"/>
                      <w:color w:val="000000"/>
                      <w:sz w:val="18"/>
                      <w:szCs w:val="15"/>
                    </w:rPr>
                    <w:t>Comparing how different things move and grouping them</w:t>
                  </w:r>
                </w:p>
                <w:p w:rsidR="0071033C" w:rsidRPr="00856195" w:rsidRDefault="0071033C" w:rsidP="00C3103A">
                  <w:pPr>
                    <w:pStyle w:val="ListParagraph"/>
                    <w:numPr>
                      <w:ilvl w:val="0"/>
                      <w:numId w:val="16"/>
                    </w:numPr>
                    <w:autoSpaceDE w:val="0"/>
                    <w:autoSpaceDN w:val="0"/>
                    <w:adjustRightInd w:val="0"/>
                    <w:spacing w:after="0" w:line="240" w:lineRule="auto"/>
                    <w:rPr>
                      <w:rFonts w:ascii="Calibri" w:hAnsi="Calibri" w:cs="Calibri"/>
                      <w:color w:val="000000"/>
                      <w:sz w:val="18"/>
                      <w:szCs w:val="15"/>
                    </w:rPr>
                  </w:pPr>
                  <w:r w:rsidRPr="00856195">
                    <w:rPr>
                      <w:rFonts w:ascii="Calibri" w:hAnsi="Calibri" w:cs="Calibri"/>
                      <w:color w:val="000000"/>
                      <w:sz w:val="18"/>
                      <w:szCs w:val="15"/>
                    </w:rPr>
                    <w:t>Raising questions and carrying out tests to find out how far things move on different surfaces and gathering and recording data to find answers their questions</w:t>
                  </w:r>
                </w:p>
                <w:p w:rsidR="0071033C" w:rsidRPr="00856195" w:rsidRDefault="0071033C" w:rsidP="00C3103A">
                  <w:pPr>
                    <w:pStyle w:val="ListParagraph"/>
                    <w:numPr>
                      <w:ilvl w:val="0"/>
                      <w:numId w:val="16"/>
                    </w:numPr>
                    <w:autoSpaceDE w:val="0"/>
                    <w:autoSpaceDN w:val="0"/>
                    <w:adjustRightInd w:val="0"/>
                    <w:spacing w:after="0" w:line="240" w:lineRule="auto"/>
                    <w:rPr>
                      <w:rFonts w:ascii="Calibri" w:hAnsi="Calibri" w:cs="Calibri"/>
                      <w:color w:val="000000"/>
                      <w:sz w:val="18"/>
                      <w:szCs w:val="15"/>
                    </w:rPr>
                  </w:pPr>
                  <w:r w:rsidRPr="00856195">
                    <w:rPr>
                      <w:rFonts w:ascii="Calibri" w:hAnsi="Calibri" w:cs="Calibri"/>
                      <w:color w:val="000000"/>
                      <w:sz w:val="18"/>
                      <w:szCs w:val="15"/>
                    </w:rPr>
                    <w:t>Exploring the strengths of different magnets and finding a fair way to compare them</w:t>
                  </w:r>
                </w:p>
                <w:p w:rsidR="0071033C" w:rsidRPr="00856195" w:rsidRDefault="0071033C" w:rsidP="00C3103A">
                  <w:pPr>
                    <w:pStyle w:val="ListParagraph"/>
                    <w:numPr>
                      <w:ilvl w:val="0"/>
                      <w:numId w:val="16"/>
                    </w:numPr>
                    <w:autoSpaceDE w:val="0"/>
                    <w:autoSpaceDN w:val="0"/>
                    <w:adjustRightInd w:val="0"/>
                    <w:spacing w:after="0" w:line="240" w:lineRule="auto"/>
                    <w:rPr>
                      <w:rFonts w:ascii="Calibri" w:hAnsi="Calibri" w:cs="Calibri"/>
                      <w:color w:val="000000"/>
                      <w:sz w:val="18"/>
                      <w:szCs w:val="15"/>
                    </w:rPr>
                  </w:pPr>
                  <w:r w:rsidRPr="00856195">
                    <w:rPr>
                      <w:rFonts w:ascii="Calibri" w:hAnsi="Calibri" w:cs="Calibri"/>
                      <w:color w:val="000000"/>
                      <w:sz w:val="18"/>
                      <w:szCs w:val="15"/>
                    </w:rPr>
                    <w:t>sorting materials into those that are magnetic and those that are not</w:t>
                  </w:r>
                </w:p>
                <w:p w:rsidR="0071033C" w:rsidRPr="00856195" w:rsidRDefault="0071033C" w:rsidP="00C3103A">
                  <w:pPr>
                    <w:pStyle w:val="ListParagraph"/>
                    <w:numPr>
                      <w:ilvl w:val="0"/>
                      <w:numId w:val="16"/>
                    </w:numPr>
                    <w:autoSpaceDE w:val="0"/>
                    <w:autoSpaceDN w:val="0"/>
                    <w:adjustRightInd w:val="0"/>
                    <w:spacing w:after="0" w:line="240" w:lineRule="auto"/>
                    <w:rPr>
                      <w:rFonts w:ascii="Calibri" w:hAnsi="Calibri" w:cs="Calibri"/>
                      <w:color w:val="000000"/>
                      <w:sz w:val="18"/>
                      <w:szCs w:val="15"/>
                    </w:rPr>
                  </w:pPr>
                  <w:r w:rsidRPr="00856195">
                    <w:rPr>
                      <w:rFonts w:ascii="Calibri" w:hAnsi="Calibri" w:cs="Calibri"/>
                      <w:color w:val="000000"/>
                      <w:sz w:val="18"/>
                      <w:szCs w:val="15"/>
                    </w:rPr>
                    <w:t>Looking for patterns in the way that magnets behave in relation to each other and what might affect this, for example, the strength of the magnet or which pole faces another</w:t>
                  </w:r>
                </w:p>
                <w:p w:rsidR="0071033C" w:rsidRPr="00856195" w:rsidRDefault="0071033C" w:rsidP="00C3103A">
                  <w:pPr>
                    <w:pStyle w:val="ListParagraph"/>
                    <w:numPr>
                      <w:ilvl w:val="0"/>
                      <w:numId w:val="16"/>
                    </w:numPr>
                    <w:autoSpaceDE w:val="0"/>
                    <w:autoSpaceDN w:val="0"/>
                    <w:adjustRightInd w:val="0"/>
                    <w:spacing w:after="0" w:line="240" w:lineRule="auto"/>
                    <w:rPr>
                      <w:rFonts w:ascii="Calibri" w:hAnsi="Calibri" w:cs="Calibri"/>
                      <w:color w:val="000000"/>
                      <w:sz w:val="18"/>
                      <w:szCs w:val="15"/>
                    </w:rPr>
                  </w:pPr>
                  <w:r w:rsidRPr="00856195">
                    <w:rPr>
                      <w:rFonts w:ascii="Calibri" w:hAnsi="Calibri" w:cs="Calibri"/>
                      <w:color w:val="000000"/>
                      <w:sz w:val="18"/>
                      <w:szCs w:val="15"/>
                    </w:rPr>
                    <w:t xml:space="preserve"> Identifying how these properties make magnets useful in everyday items and suggesting creative uses for different magnets. </w:t>
                  </w:r>
                </w:p>
              </w:tc>
            </w:tr>
          </w:tbl>
          <w:p w:rsidR="0071033C" w:rsidRPr="00856195" w:rsidRDefault="0071033C" w:rsidP="0071033C">
            <w:pPr>
              <w:pStyle w:val="ListParagraph"/>
              <w:ind w:left="0"/>
              <w:rPr>
                <w:rFonts w:ascii="Calibri" w:hAnsi="Calibri" w:cs="Calibri"/>
                <w:color w:val="0B0C0C"/>
                <w:sz w:val="18"/>
                <w:szCs w:val="15"/>
                <w:shd w:val="clear" w:color="auto" w:fill="FFFFFF" w:themeFill="background1"/>
              </w:rPr>
            </w:pPr>
          </w:p>
        </w:tc>
      </w:tr>
      <w:tr w:rsidR="005A3B19" w:rsidTr="00C00A2E">
        <w:tc>
          <w:tcPr>
            <w:tcW w:w="2127" w:type="dxa"/>
          </w:tcPr>
          <w:p w:rsidR="005A3B19" w:rsidRDefault="005A3B19" w:rsidP="005A3B19">
            <w:pPr>
              <w:rPr>
                <w:rFonts w:ascii="Calibri" w:hAnsi="Calibri" w:cs="Calibri"/>
                <w:b/>
                <w:sz w:val="20"/>
                <w:szCs w:val="20"/>
              </w:rPr>
            </w:pPr>
            <w:r w:rsidRPr="00A10837">
              <w:rPr>
                <w:rFonts w:ascii="Calibri" w:hAnsi="Calibri" w:cs="Calibri"/>
                <w:b/>
                <w:sz w:val="20"/>
                <w:szCs w:val="20"/>
              </w:rPr>
              <w:t>Substantive Knowledge</w:t>
            </w:r>
          </w:p>
          <w:p w:rsidR="005A3B19" w:rsidRPr="00F709A4" w:rsidRDefault="005A3B19" w:rsidP="005A3B19">
            <w:pPr>
              <w:rPr>
                <w:rFonts w:cstheme="minorHAnsi"/>
                <w:b/>
                <w:sz w:val="28"/>
                <w:szCs w:val="16"/>
                <w:lang w:val="en-US"/>
              </w:rPr>
            </w:pPr>
            <w:r w:rsidRPr="00A10837">
              <w:rPr>
                <w:rFonts w:ascii="Calibri" w:hAnsi="Calibri" w:cs="Calibri"/>
                <w:b/>
                <w:sz w:val="18"/>
                <w:szCs w:val="18"/>
              </w:rPr>
              <w:t>(sticky learning)</w:t>
            </w:r>
          </w:p>
        </w:tc>
        <w:tc>
          <w:tcPr>
            <w:tcW w:w="4677" w:type="dxa"/>
          </w:tcPr>
          <w:p w:rsidR="005A3B19" w:rsidRPr="002660E3" w:rsidRDefault="005A3B19" w:rsidP="005A3B19">
            <w:pPr>
              <w:rPr>
                <w:sz w:val="18"/>
                <w:szCs w:val="18"/>
              </w:rPr>
            </w:pPr>
            <w:r w:rsidRPr="002660E3">
              <w:rPr>
                <w:sz w:val="18"/>
                <w:szCs w:val="18"/>
              </w:rPr>
              <w:t xml:space="preserve">A force is a push or pull </w:t>
            </w:r>
          </w:p>
          <w:p w:rsidR="005A3B19" w:rsidRPr="002660E3" w:rsidRDefault="005A3B19" w:rsidP="005A3B19">
            <w:pPr>
              <w:rPr>
                <w:sz w:val="18"/>
                <w:szCs w:val="18"/>
              </w:rPr>
            </w:pPr>
          </w:p>
          <w:p w:rsidR="005A3B19" w:rsidRPr="002660E3" w:rsidRDefault="005A3B19" w:rsidP="005A3B19">
            <w:pPr>
              <w:rPr>
                <w:sz w:val="18"/>
                <w:szCs w:val="18"/>
              </w:rPr>
            </w:pPr>
            <w:r w:rsidRPr="002660E3">
              <w:rPr>
                <w:sz w:val="18"/>
                <w:szCs w:val="18"/>
              </w:rPr>
              <w:t>When an object moves on surface, the texture of the surface and the object affect how it moves. It may help or hinder its movement (ice skater compared to walking on ice in normal shoes)</w:t>
            </w:r>
          </w:p>
          <w:p w:rsidR="005A3B19" w:rsidRDefault="005A3B19" w:rsidP="005A3B19">
            <w:pPr>
              <w:rPr>
                <w:b/>
                <w:sz w:val="18"/>
                <w:szCs w:val="18"/>
              </w:rPr>
            </w:pPr>
          </w:p>
          <w:p w:rsidR="005A3B19" w:rsidRPr="002660E3" w:rsidRDefault="005A3B19" w:rsidP="005A3B19">
            <w:pPr>
              <w:shd w:val="clear" w:color="auto" w:fill="FFFFFF"/>
              <w:spacing w:after="75"/>
              <w:rPr>
                <w:rFonts w:ascii="Calibri" w:eastAsia="Times New Roman" w:hAnsi="Calibri" w:cs="Calibri"/>
                <w:color w:val="0B0C0C"/>
                <w:sz w:val="18"/>
                <w:szCs w:val="15"/>
                <w:lang w:eastAsia="en-GB"/>
              </w:rPr>
            </w:pPr>
            <w:r w:rsidRPr="002660E3">
              <w:rPr>
                <w:sz w:val="18"/>
                <w:szCs w:val="18"/>
              </w:rPr>
              <w:t xml:space="preserve">A magnet attracts magnetic material </w:t>
            </w:r>
          </w:p>
          <w:p w:rsidR="005A3B19" w:rsidRPr="002660E3" w:rsidRDefault="005A3B19" w:rsidP="005A3B19">
            <w:pPr>
              <w:shd w:val="clear" w:color="auto" w:fill="FFFFFF"/>
              <w:spacing w:after="75"/>
              <w:rPr>
                <w:rFonts w:ascii="Calibri" w:eastAsia="Times New Roman" w:hAnsi="Calibri" w:cs="Calibri"/>
                <w:color w:val="0B0C0C"/>
                <w:sz w:val="18"/>
                <w:szCs w:val="15"/>
                <w:lang w:eastAsia="en-GB"/>
              </w:rPr>
            </w:pPr>
            <w:r w:rsidRPr="002660E3">
              <w:rPr>
                <w:rFonts w:ascii="Calibri" w:eastAsia="Times New Roman" w:hAnsi="Calibri" w:cs="Calibri"/>
                <w:color w:val="0B0C0C"/>
                <w:sz w:val="18"/>
                <w:szCs w:val="15"/>
                <w:lang w:eastAsia="en-GB"/>
              </w:rPr>
              <w:t xml:space="preserve">The strongest parts of the magnets are the poles </w:t>
            </w:r>
          </w:p>
          <w:p w:rsidR="005A3B19" w:rsidRPr="002660E3" w:rsidRDefault="005A3B19" w:rsidP="005A3B19">
            <w:pPr>
              <w:shd w:val="clear" w:color="auto" w:fill="FFFFFF"/>
              <w:spacing w:after="75"/>
              <w:rPr>
                <w:rFonts w:ascii="Calibri" w:eastAsia="Times New Roman" w:hAnsi="Calibri" w:cs="Calibri"/>
                <w:color w:val="0B0C0C"/>
                <w:sz w:val="18"/>
                <w:szCs w:val="15"/>
                <w:lang w:eastAsia="en-GB"/>
              </w:rPr>
            </w:pPr>
            <w:r w:rsidRPr="002660E3">
              <w:rPr>
                <w:rFonts w:ascii="Calibri" w:eastAsia="Times New Roman" w:hAnsi="Calibri" w:cs="Calibri"/>
                <w:color w:val="0B0C0C"/>
                <w:sz w:val="18"/>
                <w:szCs w:val="15"/>
                <w:lang w:eastAsia="en-GB"/>
              </w:rPr>
              <w:t>Magnets have two poles – a north pole and a south pole (two north poles are brought together they will push away from each other – repel. If two unlike poles are brought together they will pull together – attract)</w:t>
            </w:r>
          </w:p>
          <w:p w:rsidR="005A3B19" w:rsidRPr="00856195" w:rsidRDefault="005A3B19" w:rsidP="005A3B19">
            <w:pPr>
              <w:shd w:val="clear" w:color="auto" w:fill="FFFFFF"/>
              <w:spacing w:after="75"/>
              <w:ind w:left="360"/>
              <w:rPr>
                <w:rFonts w:ascii="Calibri" w:eastAsia="Times New Roman" w:hAnsi="Calibri" w:cs="Calibri"/>
                <w:b/>
                <w:color w:val="0B0C0C"/>
                <w:sz w:val="18"/>
                <w:szCs w:val="15"/>
                <w:lang w:eastAsia="en-GB"/>
              </w:rPr>
            </w:pPr>
          </w:p>
        </w:tc>
        <w:tc>
          <w:tcPr>
            <w:tcW w:w="4395" w:type="dxa"/>
            <w:shd w:val="clear" w:color="auto" w:fill="FFFFFF" w:themeFill="background1"/>
          </w:tcPr>
          <w:p w:rsidR="005A3B19" w:rsidRPr="00856195" w:rsidRDefault="005A3B19" w:rsidP="005A3B19">
            <w:pPr>
              <w:pStyle w:val="Default"/>
              <w:contextualSpacing/>
              <w:rPr>
                <w:rFonts w:ascii="Calibri" w:hAnsi="Calibri" w:cs="Calibri"/>
                <w:color w:val="0B0C0C"/>
                <w:sz w:val="18"/>
                <w:szCs w:val="15"/>
                <w:shd w:val="clear" w:color="auto" w:fill="FFFFFF" w:themeFill="background1"/>
              </w:rPr>
            </w:pPr>
            <w:r w:rsidRPr="00A10837">
              <w:rPr>
                <w:rFonts w:ascii="Calibri" w:hAnsi="Calibri" w:cs="Calibri"/>
                <w:b/>
                <w:color w:val="0B0C0C"/>
                <w:sz w:val="18"/>
                <w:szCs w:val="18"/>
                <w:shd w:val="clear" w:color="auto" w:fill="FFFFFF" w:themeFill="background1"/>
              </w:rPr>
              <w:t>Key Vocabulary</w:t>
            </w:r>
          </w:p>
        </w:tc>
        <w:tc>
          <w:tcPr>
            <w:tcW w:w="4277" w:type="dxa"/>
          </w:tcPr>
          <w:p w:rsidR="005A3B19" w:rsidRPr="00B42D0D" w:rsidRDefault="00B42D0D" w:rsidP="00B42D0D">
            <w:pPr>
              <w:autoSpaceDE w:val="0"/>
              <w:autoSpaceDN w:val="0"/>
              <w:adjustRightInd w:val="0"/>
              <w:rPr>
                <w:rFonts w:ascii="Calibri" w:hAnsi="Calibri" w:cs="Calibri"/>
                <w:color w:val="000000"/>
                <w:sz w:val="18"/>
                <w:szCs w:val="15"/>
              </w:rPr>
            </w:pPr>
            <w:r w:rsidRPr="00B42D0D">
              <w:rPr>
                <w:rFonts w:ascii="Calibri" w:hAnsi="Calibri" w:cs="Calibri"/>
                <w:b/>
                <w:sz w:val="18"/>
                <w:szCs w:val="18"/>
              </w:rPr>
              <w:t>Enrichment and Enhancement</w:t>
            </w:r>
          </w:p>
        </w:tc>
      </w:tr>
      <w:tr w:rsidR="005A3B19" w:rsidTr="00C00A2E">
        <w:tc>
          <w:tcPr>
            <w:tcW w:w="2127" w:type="dxa"/>
          </w:tcPr>
          <w:p w:rsidR="005A3B19" w:rsidRPr="00AC58DB" w:rsidRDefault="005A3B19" w:rsidP="005A3B19">
            <w:pPr>
              <w:rPr>
                <w:rFonts w:ascii="Calibri" w:hAnsi="Calibri" w:cs="Calibri"/>
                <w:b/>
                <w:sz w:val="28"/>
                <w:szCs w:val="16"/>
                <w:lang w:val="en-US"/>
              </w:rPr>
            </w:pPr>
          </w:p>
          <w:p w:rsidR="005A3B19" w:rsidRPr="00AC58DB" w:rsidRDefault="005A3B19" w:rsidP="005A3B19">
            <w:pPr>
              <w:rPr>
                <w:rFonts w:ascii="Calibri" w:hAnsi="Calibri" w:cs="Calibri"/>
                <w:b/>
                <w:sz w:val="28"/>
                <w:szCs w:val="16"/>
                <w:lang w:val="en-US"/>
              </w:rPr>
            </w:pPr>
          </w:p>
          <w:p w:rsidR="005A3B19" w:rsidRPr="00AC58DB" w:rsidRDefault="005A3B19" w:rsidP="005A3B19">
            <w:pPr>
              <w:rPr>
                <w:rFonts w:ascii="Calibri" w:hAnsi="Calibri" w:cs="Calibri"/>
                <w:b/>
                <w:sz w:val="28"/>
                <w:szCs w:val="16"/>
                <w:lang w:val="en-US"/>
              </w:rPr>
            </w:pPr>
          </w:p>
          <w:p w:rsidR="005A3B19" w:rsidRPr="00AC58DB" w:rsidRDefault="005A3B19" w:rsidP="005A3B19">
            <w:pPr>
              <w:rPr>
                <w:rFonts w:ascii="Calibri" w:hAnsi="Calibri" w:cs="Calibri"/>
                <w:b/>
                <w:sz w:val="28"/>
                <w:szCs w:val="16"/>
                <w:lang w:val="en-US"/>
              </w:rPr>
            </w:pPr>
          </w:p>
          <w:p w:rsidR="005A3B19" w:rsidRPr="00AC58DB" w:rsidRDefault="005A3B19" w:rsidP="005A3B19">
            <w:pPr>
              <w:rPr>
                <w:rFonts w:ascii="Calibri" w:hAnsi="Calibri" w:cs="Calibri"/>
                <w:b/>
                <w:sz w:val="28"/>
                <w:szCs w:val="16"/>
                <w:lang w:val="en-US"/>
              </w:rPr>
            </w:pPr>
            <w:r w:rsidRPr="00AC58DB">
              <w:rPr>
                <w:rFonts w:ascii="Calibri" w:hAnsi="Calibri" w:cs="Calibri"/>
                <w:b/>
                <w:sz w:val="28"/>
                <w:szCs w:val="16"/>
                <w:lang w:val="en-US"/>
              </w:rPr>
              <w:t>Living things and their habitats</w:t>
            </w:r>
          </w:p>
        </w:tc>
        <w:tc>
          <w:tcPr>
            <w:tcW w:w="4677" w:type="dxa"/>
          </w:tcPr>
          <w:tbl>
            <w:tblPr>
              <w:tblW w:w="0" w:type="auto"/>
              <w:tblBorders>
                <w:top w:val="nil"/>
                <w:left w:val="nil"/>
                <w:bottom w:val="nil"/>
                <w:right w:val="nil"/>
              </w:tblBorders>
              <w:tblLook w:val="0000" w:firstRow="0" w:lastRow="0" w:firstColumn="0" w:lastColumn="0" w:noHBand="0" w:noVBand="0"/>
            </w:tblPr>
            <w:tblGrid>
              <w:gridCol w:w="4461"/>
            </w:tblGrid>
            <w:tr w:rsidR="005A3B19" w:rsidRPr="008B59C9" w:rsidTr="00FE3646">
              <w:trPr>
                <w:trHeight w:val="1167"/>
              </w:trPr>
              <w:tc>
                <w:tcPr>
                  <w:tcW w:w="0" w:type="auto"/>
                </w:tcPr>
                <w:p w:rsidR="005A3B19" w:rsidRPr="008B59C9" w:rsidRDefault="005A3B19" w:rsidP="00C3103A">
                  <w:pPr>
                    <w:pStyle w:val="ListParagraph"/>
                    <w:numPr>
                      <w:ilvl w:val="0"/>
                      <w:numId w:val="21"/>
                    </w:numPr>
                    <w:autoSpaceDE w:val="0"/>
                    <w:autoSpaceDN w:val="0"/>
                    <w:adjustRightInd w:val="0"/>
                    <w:spacing w:after="0" w:line="240" w:lineRule="auto"/>
                    <w:rPr>
                      <w:rFonts w:ascii="Calibri" w:hAnsi="Calibri" w:cs="Calibri"/>
                      <w:b/>
                      <w:color w:val="000000"/>
                      <w:sz w:val="18"/>
                      <w:szCs w:val="18"/>
                    </w:rPr>
                  </w:pPr>
                  <w:r w:rsidRPr="008B59C9">
                    <w:rPr>
                      <w:rFonts w:ascii="Calibri" w:hAnsi="Calibri" w:cs="Calibri"/>
                      <w:b/>
                      <w:color w:val="104F75"/>
                      <w:sz w:val="18"/>
                      <w:szCs w:val="18"/>
                    </w:rPr>
                    <w:t>R</w:t>
                  </w:r>
                  <w:r w:rsidRPr="008B59C9">
                    <w:rPr>
                      <w:rFonts w:ascii="Calibri" w:hAnsi="Calibri" w:cs="Calibri"/>
                      <w:b/>
                      <w:color w:val="000000"/>
                      <w:sz w:val="18"/>
                      <w:szCs w:val="18"/>
                    </w:rPr>
                    <w:t xml:space="preserve">ecognise that living things can be grouped in a variety of ways </w:t>
                  </w:r>
                </w:p>
                <w:p w:rsidR="005A3B19" w:rsidRPr="008B59C9" w:rsidRDefault="005A3B19" w:rsidP="00C3103A">
                  <w:pPr>
                    <w:pStyle w:val="ListParagraph"/>
                    <w:numPr>
                      <w:ilvl w:val="0"/>
                      <w:numId w:val="21"/>
                    </w:numPr>
                    <w:autoSpaceDE w:val="0"/>
                    <w:autoSpaceDN w:val="0"/>
                    <w:adjustRightInd w:val="0"/>
                    <w:spacing w:after="0" w:line="240" w:lineRule="auto"/>
                    <w:rPr>
                      <w:rFonts w:ascii="Calibri" w:hAnsi="Calibri" w:cs="Calibri"/>
                      <w:b/>
                      <w:color w:val="000000"/>
                      <w:sz w:val="18"/>
                      <w:szCs w:val="18"/>
                    </w:rPr>
                  </w:pPr>
                  <w:r w:rsidRPr="008B59C9">
                    <w:rPr>
                      <w:rFonts w:ascii="Calibri" w:hAnsi="Calibri" w:cs="Calibri"/>
                      <w:b/>
                      <w:color w:val="104F75"/>
                      <w:sz w:val="18"/>
                      <w:szCs w:val="18"/>
                    </w:rPr>
                    <w:t>E</w:t>
                  </w:r>
                  <w:r w:rsidRPr="008B59C9">
                    <w:rPr>
                      <w:rFonts w:ascii="Calibri" w:hAnsi="Calibri" w:cs="Calibri"/>
                      <w:b/>
                      <w:color w:val="000000"/>
                      <w:sz w:val="18"/>
                      <w:szCs w:val="18"/>
                    </w:rPr>
                    <w:t xml:space="preserve">xplore and use classification keys to help group, identify and name a variety of living things in their local and wider environment </w:t>
                  </w:r>
                </w:p>
                <w:p w:rsidR="005A3B19" w:rsidRPr="008B59C9" w:rsidRDefault="005A3B19" w:rsidP="00C3103A">
                  <w:pPr>
                    <w:pStyle w:val="ListParagraph"/>
                    <w:numPr>
                      <w:ilvl w:val="0"/>
                      <w:numId w:val="21"/>
                    </w:numPr>
                    <w:autoSpaceDE w:val="0"/>
                    <w:autoSpaceDN w:val="0"/>
                    <w:adjustRightInd w:val="0"/>
                    <w:spacing w:after="0" w:line="240" w:lineRule="auto"/>
                    <w:rPr>
                      <w:rFonts w:ascii="Calibri" w:hAnsi="Calibri" w:cs="Calibri"/>
                      <w:b/>
                      <w:color w:val="000000"/>
                      <w:sz w:val="18"/>
                      <w:szCs w:val="18"/>
                    </w:rPr>
                  </w:pPr>
                  <w:r w:rsidRPr="008B59C9">
                    <w:rPr>
                      <w:rFonts w:ascii="Calibri" w:hAnsi="Calibri" w:cs="Calibri"/>
                      <w:b/>
                      <w:color w:val="104F75"/>
                      <w:sz w:val="18"/>
                      <w:szCs w:val="18"/>
                    </w:rPr>
                    <w:t>R</w:t>
                  </w:r>
                  <w:r w:rsidRPr="008B59C9">
                    <w:rPr>
                      <w:rFonts w:ascii="Calibri" w:hAnsi="Calibri" w:cs="Calibri"/>
                      <w:b/>
                      <w:color w:val="000000"/>
                      <w:sz w:val="18"/>
                      <w:szCs w:val="18"/>
                    </w:rPr>
                    <w:t xml:space="preserve">ecognise that environments can change and that this can sometimes pose dangers to living things. </w:t>
                  </w:r>
                </w:p>
                <w:p w:rsidR="005A3B19" w:rsidRPr="008B59C9" w:rsidRDefault="005A3B19" w:rsidP="005A3B19">
                  <w:pPr>
                    <w:autoSpaceDE w:val="0"/>
                    <w:autoSpaceDN w:val="0"/>
                    <w:adjustRightInd w:val="0"/>
                    <w:spacing w:after="0" w:line="240" w:lineRule="auto"/>
                    <w:rPr>
                      <w:rFonts w:ascii="Calibri" w:hAnsi="Calibri" w:cs="Calibri"/>
                      <w:b/>
                      <w:color w:val="000000"/>
                      <w:sz w:val="18"/>
                      <w:szCs w:val="18"/>
                    </w:rPr>
                  </w:pPr>
                </w:p>
              </w:tc>
            </w:tr>
          </w:tbl>
          <w:p w:rsidR="005A3B19" w:rsidRPr="008B59C9" w:rsidRDefault="005A3B19" w:rsidP="005A3B19">
            <w:pPr>
              <w:shd w:val="clear" w:color="auto" w:fill="FFFFFF"/>
              <w:spacing w:after="75"/>
              <w:rPr>
                <w:rFonts w:ascii="Calibri" w:eastAsia="Times New Roman" w:hAnsi="Calibri" w:cs="Calibri"/>
                <w:b/>
                <w:color w:val="0B0C0C"/>
                <w:sz w:val="18"/>
                <w:szCs w:val="18"/>
                <w:lang w:eastAsia="en-GB"/>
              </w:rPr>
            </w:pPr>
          </w:p>
        </w:tc>
        <w:tc>
          <w:tcPr>
            <w:tcW w:w="4395" w:type="dxa"/>
            <w:shd w:val="clear" w:color="auto" w:fill="FFFFFF" w:themeFill="background1"/>
          </w:tcPr>
          <w:p w:rsidR="005A3B19" w:rsidRPr="008B59C9" w:rsidRDefault="005A3B19" w:rsidP="00C3103A">
            <w:pPr>
              <w:pStyle w:val="Default"/>
              <w:numPr>
                <w:ilvl w:val="0"/>
                <w:numId w:val="22"/>
              </w:numPr>
              <w:rPr>
                <w:rFonts w:ascii="Calibri" w:hAnsi="Calibri" w:cs="Calibri"/>
                <w:sz w:val="18"/>
                <w:szCs w:val="18"/>
              </w:rPr>
            </w:pPr>
            <w:r w:rsidRPr="008B59C9">
              <w:rPr>
                <w:rFonts w:ascii="Calibri" w:hAnsi="Calibri" w:cs="Calibri"/>
                <w:sz w:val="18"/>
                <w:szCs w:val="18"/>
              </w:rPr>
              <w:t xml:space="preserve">Pupils should use the local environment throughout the year to raise and answer questions that help them to identify and study plants and animals in their habitat. They should identify how the habitat changes throughout the year. Pupils should explore possible ways of grouping a wide selection of living things that include animals and flowering plants and non-flowering plants. Pupils could begin to put vertebrate animals into groups such as fish, amphibians, reptiles, birds, and mammals; and invertebrates into snails and slugs, worms, spiders, and insects. </w:t>
            </w:r>
          </w:p>
          <w:p w:rsidR="005A3B19" w:rsidRPr="008B59C9" w:rsidRDefault="005A3B19" w:rsidP="005A3B19">
            <w:pPr>
              <w:pStyle w:val="Default"/>
              <w:ind w:left="360"/>
              <w:rPr>
                <w:rFonts w:ascii="Calibri" w:hAnsi="Calibri" w:cs="Calibri"/>
                <w:sz w:val="18"/>
                <w:szCs w:val="18"/>
              </w:rPr>
            </w:pPr>
            <w:r w:rsidRPr="008B59C9">
              <w:rPr>
                <w:rFonts w:ascii="Calibri" w:hAnsi="Calibri" w:cs="Calibri"/>
                <w:b/>
                <w:bCs/>
                <w:sz w:val="18"/>
                <w:szCs w:val="18"/>
              </w:rPr>
              <w:t xml:space="preserve">Note: </w:t>
            </w:r>
            <w:r w:rsidRPr="008B59C9">
              <w:rPr>
                <w:rFonts w:ascii="Calibri" w:hAnsi="Calibri" w:cs="Calibri"/>
                <w:sz w:val="18"/>
                <w:szCs w:val="18"/>
              </w:rPr>
              <w:t xml:space="preserve">Plants can be grouped into categories such as flowering plants (including grasses) and non-flowering plants, such as ferns and mosses. </w:t>
            </w:r>
          </w:p>
          <w:p w:rsidR="005A3B19" w:rsidRPr="008B59C9" w:rsidRDefault="005A3B19" w:rsidP="00C3103A">
            <w:pPr>
              <w:pStyle w:val="Default"/>
              <w:numPr>
                <w:ilvl w:val="0"/>
                <w:numId w:val="22"/>
              </w:numPr>
              <w:rPr>
                <w:rFonts w:ascii="Calibri" w:hAnsi="Calibri" w:cs="Calibri"/>
                <w:sz w:val="18"/>
                <w:szCs w:val="18"/>
              </w:rPr>
            </w:pPr>
            <w:r w:rsidRPr="008B59C9">
              <w:rPr>
                <w:rFonts w:ascii="Calibri" w:hAnsi="Calibri" w:cs="Calibri"/>
                <w:sz w:val="18"/>
                <w:szCs w:val="18"/>
              </w:rPr>
              <w:t xml:space="preserve">Pupils should explore examples of human impact (both positive and negative) on environments, for example, the positive effects of nature reserves, ecologically planned parks, or garden ponds, and the negative effects of population and development, litter or deforestation. </w:t>
            </w:r>
          </w:p>
        </w:tc>
        <w:tc>
          <w:tcPr>
            <w:tcW w:w="4277" w:type="dxa"/>
          </w:tcPr>
          <w:p w:rsidR="005A3B19" w:rsidRPr="008B59C9" w:rsidRDefault="005A3B19" w:rsidP="00C3103A">
            <w:pPr>
              <w:pStyle w:val="Default"/>
              <w:numPr>
                <w:ilvl w:val="0"/>
                <w:numId w:val="23"/>
              </w:numPr>
              <w:rPr>
                <w:rFonts w:ascii="Calibri" w:hAnsi="Calibri" w:cs="Calibri"/>
                <w:sz w:val="18"/>
                <w:szCs w:val="18"/>
              </w:rPr>
            </w:pPr>
            <w:r w:rsidRPr="008B59C9">
              <w:rPr>
                <w:rFonts w:ascii="Calibri" w:hAnsi="Calibri" w:cs="Calibri"/>
                <w:sz w:val="18"/>
                <w:szCs w:val="18"/>
              </w:rPr>
              <w:t>using and making simple guides or keys to explore and identify local plants and animals</w:t>
            </w:r>
          </w:p>
          <w:p w:rsidR="005A3B19" w:rsidRPr="008B59C9" w:rsidRDefault="005A3B19" w:rsidP="00C3103A">
            <w:pPr>
              <w:pStyle w:val="Default"/>
              <w:numPr>
                <w:ilvl w:val="0"/>
                <w:numId w:val="23"/>
              </w:numPr>
              <w:rPr>
                <w:rFonts w:ascii="Calibri" w:hAnsi="Calibri" w:cs="Calibri"/>
                <w:sz w:val="18"/>
                <w:szCs w:val="18"/>
              </w:rPr>
            </w:pPr>
            <w:r w:rsidRPr="008B59C9">
              <w:rPr>
                <w:rFonts w:ascii="Calibri" w:hAnsi="Calibri" w:cs="Calibri"/>
                <w:sz w:val="18"/>
                <w:szCs w:val="18"/>
              </w:rPr>
              <w:t xml:space="preserve">making a guide to local living things; raising and answering questions based on their observations of animals and what they have found out about other animals that they have researched </w:t>
            </w:r>
          </w:p>
          <w:p w:rsidR="005A3B19" w:rsidRPr="008B59C9" w:rsidRDefault="005A3B19" w:rsidP="005A3B19">
            <w:pPr>
              <w:pStyle w:val="Default"/>
              <w:contextualSpacing/>
              <w:rPr>
                <w:rFonts w:ascii="Calibri" w:hAnsi="Calibri" w:cs="Calibri"/>
                <w:sz w:val="18"/>
                <w:szCs w:val="18"/>
              </w:rPr>
            </w:pPr>
          </w:p>
        </w:tc>
      </w:tr>
      <w:tr w:rsidR="005A3B19" w:rsidTr="00C00A2E">
        <w:tc>
          <w:tcPr>
            <w:tcW w:w="2127" w:type="dxa"/>
          </w:tcPr>
          <w:p w:rsidR="005A3B19" w:rsidRDefault="005A3B19" w:rsidP="005A3B19">
            <w:pPr>
              <w:rPr>
                <w:rFonts w:ascii="Calibri" w:hAnsi="Calibri" w:cs="Calibri"/>
                <w:b/>
                <w:sz w:val="20"/>
                <w:szCs w:val="20"/>
              </w:rPr>
            </w:pPr>
            <w:r w:rsidRPr="00A10837">
              <w:rPr>
                <w:rFonts w:ascii="Calibri" w:hAnsi="Calibri" w:cs="Calibri"/>
                <w:b/>
                <w:sz w:val="20"/>
                <w:szCs w:val="20"/>
              </w:rPr>
              <w:t>Substantive Knowledge</w:t>
            </w:r>
          </w:p>
          <w:p w:rsidR="005A3B19" w:rsidRPr="00F709A4" w:rsidRDefault="005A3B19" w:rsidP="005A3B19">
            <w:pPr>
              <w:rPr>
                <w:rFonts w:cstheme="minorHAnsi"/>
                <w:b/>
                <w:sz w:val="28"/>
                <w:szCs w:val="16"/>
                <w:lang w:val="en-US"/>
              </w:rPr>
            </w:pPr>
            <w:r w:rsidRPr="00A10837">
              <w:rPr>
                <w:rFonts w:ascii="Calibri" w:hAnsi="Calibri" w:cs="Calibri"/>
                <w:b/>
                <w:sz w:val="18"/>
                <w:szCs w:val="18"/>
              </w:rPr>
              <w:t>(sticky learning)</w:t>
            </w:r>
          </w:p>
        </w:tc>
        <w:tc>
          <w:tcPr>
            <w:tcW w:w="4677" w:type="dxa"/>
          </w:tcPr>
          <w:p w:rsidR="005A3B19" w:rsidRPr="002660E3" w:rsidRDefault="005A3B19" w:rsidP="005A3B19">
            <w:pPr>
              <w:autoSpaceDE w:val="0"/>
              <w:autoSpaceDN w:val="0"/>
              <w:adjustRightInd w:val="0"/>
              <w:rPr>
                <w:rFonts w:ascii="Calibri" w:hAnsi="Calibri" w:cs="Calibri"/>
                <w:color w:val="000000"/>
                <w:sz w:val="18"/>
                <w:szCs w:val="18"/>
              </w:rPr>
            </w:pPr>
            <w:r w:rsidRPr="002660E3">
              <w:rPr>
                <w:rFonts w:ascii="Calibri" w:hAnsi="Calibri" w:cs="Calibri"/>
                <w:color w:val="000000"/>
                <w:sz w:val="18"/>
                <w:szCs w:val="18"/>
              </w:rPr>
              <w:t xml:space="preserve">Living things can be grouped in a variety of ways </w:t>
            </w:r>
          </w:p>
          <w:p w:rsidR="005A3B19" w:rsidRDefault="005A3B19" w:rsidP="005A3B19">
            <w:pPr>
              <w:autoSpaceDE w:val="0"/>
              <w:autoSpaceDN w:val="0"/>
              <w:adjustRightInd w:val="0"/>
              <w:rPr>
                <w:rFonts w:ascii="Calibri" w:hAnsi="Calibri" w:cs="Calibri"/>
                <w:b/>
                <w:color w:val="104F75"/>
                <w:sz w:val="18"/>
                <w:szCs w:val="18"/>
              </w:rPr>
            </w:pPr>
          </w:p>
          <w:p w:rsidR="005A3B19" w:rsidRPr="002660E3" w:rsidRDefault="005A3B19" w:rsidP="005A3B19">
            <w:pPr>
              <w:autoSpaceDE w:val="0"/>
              <w:autoSpaceDN w:val="0"/>
              <w:adjustRightInd w:val="0"/>
              <w:rPr>
                <w:rFonts w:ascii="Calibri" w:hAnsi="Calibri" w:cs="Calibri"/>
                <w:color w:val="000000"/>
                <w:sz w:val="18"/>
                <w:szCs w:val="18"/>
              </w:rPr>
            </w:pPr>
            <w:r w:rsidRPr="002660E3">
              <w:rPr>
                <w:rFonts w:ascii="Calibri" w:hAnsi="Calibri" w:cs="Calibri"/>
                <w:color w:val="000000"/>
                <w:sz w:val="18"/>
                <w:szCs w:val="18"/>
              </w:rPr>
              <w:t xml:space="preserve">Classification keys can be used to help group, identify and name a variety of living things in their local and wider environment </w:t>
            </w:r>
          </w:p>
          <w:p w:rsidR="005A3B19" w:rsidRDefault="005A3B19" w:rsidP="005A3B19">
            <w:pPr>
              <w:autoSpaceDE w:val="0"/>
              <w:autoSpaceDN w:val="0"/>
              <w:adjustRightInd w:val="0"/>
              <w:rPr>
                <w:rFonts w:ascii="Calibri" w:hAnsi="Calibri" w:cs="Calibri"/>
                <w:b/>
                <w:color w:val="104F75"/>
                <w:sz w:val="18"/>
                <w:szCs w:val="18"/>
              </w:rPr>
            </w:pPr>
          </w:p>
          <w:p w:rsidR="005A3B19" w:rsidRPr="002660E3" w:rsidRDefault="005A3B19" w:rsidP="005A3B19">
            <w:pPr>
              <w:rPr>
                <w:sz w:val="18"/>
                <w:szCs w:val="18"/>
              </w:rPr>
            </w:pPr>
            <w:r w:rsidRPr="002660E3">
              <w:rPr>
                <w:sz w:val="18"/>
                <w:szCs w:val="18"/>
              </w:rPr>
              <w:t xml:space="preserve">Species depend on one another and their environment to survive </w:t>
            </w:r>
          </w:p>
          <w:p w:rsidR="005A3B19" w:rsidRDefault="005A3B19" w:rsidP="005A3B19">
            <w:pPr>
              <w:autoSpaceDE w:val="0"/>
              <w:autoSpaceDN w:val="0"/>
              <w:adjustRightInd w:val="0"/>
              <w:rPr>
                <w:rFonts w:ascii="Calibri" w:hAnsi="Calibri" w:cs="Calibri"/>
                <w:b/>
                <w:color w:val="104F75"/>
                <w:sz w:val="18"/>
                <w:szCs w:val="18"/>
              </w:rPr>
            </w:pPr>
          </w:p>
          <w:p w:rsidR="005A3B19" w:rsidRPr="005A3B19" w:rsidRDefault="005A3B19" w:rsidP="005A3B19">
            <w:pPr>
              <w:autoSpaceDE w:val="0"/>
              <w:autoSpaceDN w:val="0"/>
              <w:adjustRightInd w:val="0"/>
              <w:rPr>
                <w:rFonts w:ascii="Calibri" w:hAnsi="Calibri" w:cs="Calibri"/>
                <w:color w:val="000000"/>
                <w:sz w:val="18"/>
                <w:szCs w:val="18"/>
              </w:rPr>
            </w:pPr>
            <w:r w:rsidRPr="002660E3">
              <w:rPr>
                <w:rFonts w:ascii="Calibri" w:hAnsi="Calibri" w:cs="Calibri"/>
                <w:color w:val="000000"/>
                <w:sz w:val="18"/>
                <w:szCs w:val="18"/>
              </w:rPr>
              <w:t xml:space="preserve">Environments can change and that this can sometimes pose dangers to living things. </w:t>
            </w:r>
          </w:p>
        </w:tc>
        <w:tc>
          <w:tcPr>
            <w:tcW w:w="4395" w:type="dxa"/>
            <w:shd w:val="clear" w:color="auto" w:fill="FFFFFF" w:themeFill="background1"/>
          </w:tcPr>
          <w:p w:rsidR="005A3B19" w:rsidRPr="00856195" w:rsidRDefault="005A3B19" w:rsidP="005A3B19">
            <w:pPr>
              <w:pStyle w:val="Default"/>
              <w:contextualSpacing/>
              <w:rPr>
                <w:rFonts w:ascii="Calibri" w:hAnsi="Calibri" w:cs="Calibri"/>
                <w:color w:val="0B0C0C"/>
                <w:sz w:val="18"/>
                <w:szCs w:val="15"/>
                <w:shd w:val="clear" w:color="auto" w:fill="FFFFFF" w:themeFill="background1"/>
              </w:rPr>
            </w:pPr>
            <w:r w:rsidRPr="00A10837">
              <w:rPr>
                <w:rFonts w:ascii="Calibri" w:hAnsi="Calibri" w:cs="Calibri"/>
                <w:b/>
                <w:color w:val="0B0C0C"/>
                <w:sz w:val="18"/>
                <w:szCs w:val="18"/>
                <w:shd w:val="clear" w:color="auto" w:fill="FFFFFF" w:themeFill="background1"/>
              </w:rPr>
              <w:t>Key Vocabulary</w:t>
            </w:r>
          </w:p>
        </w:tc>
        <w:tc>
          <w:tcPr>
            <w:tcW w:w="4277" w:type="dxa"/>
          </w:tcPr>
          <w:p w:rsidR="005A3B19" w:rsidRPr="008B59C9" w:rsidRDefault="00B42D0D" w:rsidP="005A3B19">
            <w:pPr>
              <w:pStyle w:val="Default"/>
              <w:rPr>
                <w:rFonts w:ascii="Calibri" w:hAnsi="Calibri" w:cs="Calibri"/>
                <w:sz w:val="18"/>
                <w:szCs w:val="18"/>
              </w:rPr>
            </w:pPr>
            <w:r w:rsidRPr="00B42D0D">
              <w:rPr>
                <w:rFonts w:ascii="Calibri" w:hAnsi="Calibri" w:cs="Calibri"/>
                <w:b/>
                <w:sz w:val="18"/>
                <w:szCs w:val="18"/>
              </w:rPr>
              <w:t>Enrichment and Enhancement</w:t>
            </w:r>
          </w:p>
        </w:tc>
      </w:tr>
      <w:tr w:rsidR="005A3B19" w:rsidTr="00C00A2E">
        <w:tc>
          <w:tcPr>
            <w:tcW w:w="2127" w:type="dxa"/>
          </w:tcPr>
          <w:p w:rsidR="005A3B19" w:rsidRPr="008545D3" w:rsidRDefault="005A3B19" w:rsidP="005A3B19">
            <w:pPr>
              <w:rPr>
                <w:rFonts w:ascii="Calibri" w:hAnsi="Calibri" w:cs="Calibri"/>
                <w:b/>
                <w:sz w:val="28"/>
                <w:szCs w:val="28"/>
                <w:lang w:val="en-US"/>
              </w:rPr>
            </w:pPr>
          </w:p>
          <w:p w:rsidR="005A3B19" w:rsidRPr="008545D3" w:rsidRDefault="005A3B19" w:rsidP="005A3B19">
            <w:pPr>
              <w:rPr>
                <w:rFonts w:ascii="Calibri" w:hAnsi="Calibri" w:cs="Calibri"/>
                <w:b/>
                <w:sz w:val="28"/>
                <w:szCs w:val="28"/>
                <w:lang w:val="en-US"/>
              </w:rPr>
            </w:pPr>
          </w:p>
          <w:p w:rsidR="005A3B19" w:rsidRPr="008545D3" w:rsidRDefault="005A3B19" w:rsidP="005A3B19">
            <w:pPr>
              <w:rPr>
                <w:rFonts w:ascii="Calibri" w:hAnsi="Calibri" w:cs="Calibri"/>
                <w:b/>
                <w:sz w:val="28"/>
                <w:szCs w:val="28"/>
                <w:lang w:val="en-US"/>
              </w:rPr>
            </w:pPr>
            <w:r w:rsidRPr="008545D3">
              <w:rPr>
                <w:rFonts w:ascii="Calibri" w:hAnsi="Calibri" w:cs="Calibri"/>
                <w:b/>
                <w:sz w:val="28"/>
                <w:szCs w:val="28"/>
                <w:lang w:val="en-US"/>
              </w:rPr>
              <w:t>States of Matter</w:t>
            </w:r>
          </w:p>
        </w:tc>
        <w:tc>
          <w:tcPr>
            <w:tcW w:w="4677" w:type="dxa"/>
          </w:tcPr>
          <w:tbl>
            <w:tblPr>
              <w:tblW w:w="0" w:type="auto"/>
              <w:tblBorders>
                <w:top w:val="nil"/>
                <w:left w:val="nil"/>
                <w:bottom w:val="nil"/>
                <w:right w:val="nil"/>
              </w:tblBorders>
              <w:tblLook w:val="0000" w:firstRow="0" w:lastRow="0" w:firstColumn="0" w:lastColumn="0" w:noHBand="0" w:noVBand="0"/>
            </w:tblPr>
            <w:tblGrid>
              <w:gridCol w:w="4461"/>
            </w:tblGrid>
            <w:tr w:rsidR="005A3B19" w:rsidRPr="008B59C9" w:rsidTr="00FE3646">
              <w:trPr>
                <w:trHeight w:val="1333"/>
              </w:trPr>
              <w:tc>
                <w:tcPr>
                  <w:tcW w:w="0" w:type="auto"/>
                </w:tcPr>
                <w:p w:rsidR="005A3B19" w:rsidRPr="008B59C9" w:rsidRDefault="005A3B19" w:rsidP="00C3103A">
                  <w:pPr>
                    <w:pStyle w:val="ListParagraph"/>
                    <w:numPr>
                      <w:ilvl w:val="0"/>
                      <w:numId w:val="17"/>
                    </w:numPr>
                    <w:autoSpaceDE w:val="0"/>
                    <w:autoSpaceDN w:val="0"/>
                    <w:adjustRightInd w:val="0"/>
                    <w:spacing w:after="0" w:line="240" w:lineRule="auto"/>
                    <w:rPr>
                      <w:rFonts w:ascii="Calibri" w:hAnsi="Calibri" w:cs="Calibri"/>
                      <w:b/>
                      <w:color w:val="000000"/>
                      <w:sz w:val="18"/>
                      <w:szCs w:val="18"/>
                    </w:rPr>
                  </w:pPr>
                  <w:r w:rsidRPr="008B59C9">
                    <w:rPr>
                      <w:rFonts w:ascii="Calibri" w:hAnsi="Calibri" w:cs="Calibri"/>
                      <w:b/>
                      <w:color w:val="104F75"/>
                      <w:sz w:val="18"/>
                      <w:szCs w:val="18"/>
                    </w:rPr>
                    <w:t>C</w:t>
                  </w:r>
                  <w:r w:rsidRPr="008B59C9">
                    <w:rPr>
                      <w:rFonts w:ascii="Calibri" w:hAnsi="Calibri" w:cs="Calibri"/>
                      <w:b/>
                      <w:color w:val="000000"/>
                      <w:sz w:val="18"/>
                      <w:szCs w:val="18"/>
                    </w:rPr>
                    <w:t xml:space="preserve">ompare and group materials together, according to whether they are solids, liquids or gases </w:t>
                  </w:r>
                </w:p>
                <w:p w:rsidR="005A3B19" w:rsidRPr="008B59C9" w:rsidRDefault="005A3B19" w:rsidP="00C3103A">
                  <w:pPr>
                    <w:pStyle w:val="ListParagraph"/>
                    <w:numPr>
                      <w:ilvl w:val="0"/>
                      <w:numId w:val="17"/>
                    </w:numPr>
                    <w:autoSpaceDE w:val="0"/>
                    <w:autoSpaceDN w:val="0"/>
                    <w:adjustRightInd w:val="0"/>
                    <w:spacing w:after="0" w:line="240" w:lineRule="auto"/>
                    <w:rPr>
                      <w:rFonts w:ascii="Calibri" w:hAnsi="Calibri" w:cs="Calibri"/>
                      <w:b/>
                      <w:color w:val="000000"/>
                      <w:sz w:val="18"/>
                      <w:szCs w:val="18"/>
                    </w:rPr>
                  </w:pPr>
                  <w:r w:rsidRPr="008B59C9">
                    <w:rPr>
                      <w:rFonts w:ascii="Calibri" w:hAnsi="Calibri" w:cs="Calibri"/>
                      <w:b/>
                      <w:color w:val="104F75"/>
                      <w:sz w:val="18"/>
                      <w:szCs w:val="18"/>
                    </w:rPr>
                    <w:t>O</w:t>
                  </w:r>
                  <w:r w:rsidRPr="008B59C9">
                    <w:rPr>
                      <w:rFonts w:ascii="Calibri" w:hAnsi="Calibri" w:cs="Calibri"/>
                      <w:b/>
                      <w:color w:val="000000"/>
                      <w:sz w:val="18"/>
                      <w:szCs w:val="18"/>
                    </w:rPr>
                    <w:t xml:space="preserve">bserve that some materials change state when they are heated or cooled, and measure or research the temperature at which this happens in degrees Celsius (°C) </w:t>
                  </w:r>
                </w:p>
                <w:p w:rsidR="005A3B19" w:rsidRPr="008B59C9" w:rsidRDefault="005A3B19" w:rsidP="00C3103A">
                  <w:pPr>
                    <w:pStyle w:val="ListParagraph"/>
                    <w:numPr>
                      <w:ilvl w:val="0"/>
                      <w:numId w:val="17"/>
                    </w:numPr>
                    <w:autoSpaceDE w:val="0"/>
                    <w:autoSpaceDN w:val="0"/>
                    <w:adjustRightInd w:val="0"/>
                    <w:spacing w:after="0" w:line="240" w:lineRule="auto"/>
                    <w:rPr>
                      <w:rFonts w:ascii="Calibri" w:hAnsi="Calibri" w:cs="Calibri"/>
                      <w:b/>
                      <w:color w:val="000000"/>
                      <w:sz w:val="18"/>
                      <w:szCs w:val="18"/>
                    </w:rPr>
                  </w:pPr>
                  <w:r w:rsidRPr="008B59C9">
                    <w:rPr>
                      <w:rFonts w:ascii="Calibri" w:hAnsi="Calibri" w:cs="Calibri"/>
                      <w:b/>
                      <w:color w:val="104F75"/>
                      <w:sz w:val="18"/>
                      <w:szCs w:val="18"/>
                    </w:rPr>
                    <w:t>I</w:t>
                  </w:r>
                  <w:r w:rsidRPr="008B59C9">
                    <w:rPr>
                      <w:rFonts w:ascii="Calibri" w:hAnsi="Calibri" w:cs="Calibri"/>
                      <w:b/>
                      <w:color w:val="000000"/>
                      <w:sz w:val="18"/>
                      <w:szCs w:val="18"/>
                    </w:rPr>
                    <w:t xml:space="preserve">dentify the part played by evaporation and condensation in the water cycle and associate the rate of evaporation with temperature. </w:t>
                  </w:r>
                </w:p>
              </w:tc>
            </w:tr>
          </w:tbl>
          <w:p w:rsidR="005A3B19" w:rsidRPr="008B59C9" w:rsidRDefault="005A3B19" w:rsidP="005A3B19">
            <w:pPr>
              <w:shd w:val="clear" w:color="auto" w:fill="FFFFFF"/>
              <w:spacing w:after="75"/>
              <w:rPr>
                <w:rFonts w:ascii="Calibri" w:eastAsia="Times New Roman" w:hAnsi="Calibri" w:cs="Calibri"/>
                <w:b/>
                <w:color w:val="0B0C0C"/>
                <w:sz w:val="18"/>
                <w:szCs w:val="18"/>
                <w:lang w:eastAsia="en-GB"/>
              </w:rPr>
            </w:pPr>
          </w:p>
        </w:tc>
        <w:tc>
          <w:tcPr>
            <w:tcW w:w="4395" w:type="dxa"/>
          </w:tcPr>
          <w:p w:rsidR="005A3B19" w:rsidRPr="008B59C9" w:rsidRDefault="005A3B19" w:rsidP="00C3103A">
            <w:pPr>
              <w:pStyle w:val="Default"/>
              <w:numPr>
                <w:ilvl w:val="0"/>
                <w:numId w:val="18"/>
              </w:numPr>
              <w:rPr>
                <w:rFonts w:ascii="Calibri" w:hAnsi="Calibri" w:cs="Calibri"/>
                <w:sz w:val="18"/>
                <w:szCs w:val="18"/>
              </w:rPr>
            </w:pPr>
            <w:r w:rsidRPr="008B59C9">
              <w:rPr>
                <w:rFonts w:ascii="Calibri" w:hAnsi="Calibri" w:cs="Calibri"/>
                <w:sz w:val="18"/>
                <w:szCs w:val="18"/>
              </w:rPr>
              <w:t xml:space="preserve">Pupils should explore a variety of everyday materials and develop simple descriptions of the states of matter (solids hold their shape; liquids form a pool not a pile; gases escape from an unsealed container). Pupils should observe water as a solid, a liquid and a gas and should note the changes to water when it is heated or cooled. </w:t>
            </w:r>
          </w:p>
          <w:p w:rsidR="005A3B19" w:rsidRPr="008B59C9" w:rsidRDefault="005A3B19" w:rsidP="005A3B19">
            <w:pPr>
              <w:pStyle w:val="Default"/>
              <w:ind w:left="360"/>
              <w:rPr>
                <w:rFonts w:ascii="Calibri" w:hAnsi="Calibri" w:cs="Calibri"/>
                <w:sz w:val="18"/>
                <w:szCs w:val="18"/>
              </w:rPr>
            </w:pPr>
            <w:r w:rsidRPr="008B59C9">
              <w:rPr>
                <w:rFonts w:ascii="Calibri" w:hAnsi="Calibri" w:cs="Calibri"/>
                <w:b/>
                <w:bCs/>
                <w:sz w:val="18"/>
                <w:szCs w:val="18"/>
              </w:rPr>
              <w:t xml:space="preserve">Note: </w:t>
            </w:r>
            <w:r w:rsidRPr="008B59C9">
              <w:rPr>
                <w:rFonts w:ascii="Calibri" w:hAnsi="Calibri" w:cs="Calibri"/>
                <w:sz w:val="18"/>
                <w:szCs w:val="18"/>
              </w:rPr>
              <w:t xml:space="preserve">Teachers should avoid using materials where heating is associated with chemical change, for example, through baking or burning. </w:t>
            </w:r>
          </w:p>
          <w:p w:rsidR="005A3B19" w:rsidRPr="008B59C9" w:rsidRDefault="005A3B19" w:rsidP="005A3B19">
            <w:pPr>
              <w:pStyle w:val="Default"/>
              <w:rPr>
                <w:rFonts w:ascii="Calibri" w:hAnsi="Calibri" w:cs="Calibri"/>
                <w:sz w:val="18"/>
                <w:szCs w:val="18"/>
              </w:rPr>
            </w:pPr>
          </w:p>
        </w:tc>
        <w:tc>
          <w:tcPr>
            <w:tcW w:w="4277" w:type="dxa"/>
          </w:tcPr>
          <w:p w:rsidR="005A3B19" w:rsidRPr="008B59C9" w:rsidRDefault="005A3B19" w:rsidP="00C3103A">
            <w:pPr>
              <w:pStyle w:val="Default"/>
              <w:numPr>
                <w:ilvl w:val="0"/>
                <w:numId w:val="18"/>
              </w:numPr>
              <w:rPr>
                <w:rFonts w:ascii="Calibri" w:hAnsi="Calibri" w:cs="Calibri"/>
                <w:sz w:val="18"/>
                <w:szCs w:val="18"/>
              </w:rPr>
            </w:pPr>
            <w:r w:rsidRPr="008B59C9">
              <w:rPr>
                <w:rFonts w:ascii="Calibri" w:hAnsi="Calibri" w:cs="Calibri"/>
                <w:sz w:val="18"/>
                <w:szCs w:val="18"/>
              </w:rPr>
              <w:t xml:space="preserve">grouping and classifying a variety of different materials; </w:t>
            </w:r>
          </w:p>
          <w:p w:rsidR="005A3B19" w:rsidRPr="008B59C9" w:rsidRDefault="005A3B19" w:rsidP="00C3103A">
            <w:pPr>
              <w:pStyle w:val="Default"/>
              <w:numPr>
                <w:ilvl w:val="0"/>
                <w:numId w:val="18"/>
              </w:numPr>
              <w:rPr>
                <w:rFonts w:ascii="Calibri" w:hAnsi="Calibri" w:cs="Calibri"/>
                <w:sz w:val="18"/>
                <w:szCs w:val="18"/>
              </w:rPr>
            </w:pPr>
            <w:r w:rsidRPr="008B59C9">
              <w:rPr>
                <w:rFonts w:ascii="Calibri" w:hAnsi="Calibri" w:cs="Calibri"/>
                <w:sz w:val="18"/>
                <w:szCs w:val="18"/>
              </w:rPr>
              <w:t xml:space="preserve">Exploring the effect of temperature on substances such as chocolate, butter, cream (for example, to make food such as chocolate crispy cakes and ice cream for a party). </w:t>
            </w:r>
          </w:p>
          <w:p w:rsidR="005A3B19" w:rsidRPr="008B59C9" w:rsidRDefault="005A3B19" w:rsidP="00C3103A">
            <w:pPr>
              <w:pStyle w:val="Default"/>
              <w:numPr>
                <w:ilvl w:val="0"/>
                <w:numId w:val="18"/>
              </w:numPr>
              <w:rPr>
                <w:rFonts w:ascii="Calibri" w:hAnsi="Calibri" w:cs="Calibri"/>
                <w:sz w:val="18"/>
                <w:szCs w:val="18"/>
              </w:rPr>
            </w:pPr>
            <w:r w:rsidRPr="008B59C9">
              <w:rPr>
                <w:rFonts w:ascii="Calibri" w:hAnsi="Calibri" w:cs="Calibri"/>
                <w:sz w:val="18"/>
                <w:szCs w:val="18"/>
              </w:rPr>
              <w:t xml:space="preserve">They could research the temperature at which materials change state, for example, when iron melts or when oxygen condenses into a liquid. </w:t>
            </w:r>
          </w:p>
          <w:p w:rsidR="005A3B19" w:rsidRDefault="005A3B19" w:rsidP="00C3103A">
            <w:pPr>
              <w:pStyle w:val="Default"/>
              <w:numPr>
                <w:ilvl w:val="0"/>
                <w:numId w:val="18"/>
              </w:numPr>
              <w:rPr>
                <w:rFonts w:ascii="Calibri" w:hAnsi="Calibri" w:cs="Calibri"/>
                <w:sz w:val="18"/>
                <w:szCs w:val="18"/>
              </w:rPr>
            </w:pPr>
            <w:r w:rsidRPr="008B59C9">
              <w:rPr>
                <w:rFonts w:ascii="Calibri" w:hAnsi="Calibri" w:cs="Calibri"/>
                <w:sz w:val="18"/>
                <w:szCs w:val="18"/>
              </w:rPr>
              <w:t xml:space="preserve">They might observe and record evaporation over a period of time, for example, a puddle in the playground or washing on a line, and investigate the effect of temperature on washing drying or snowmen melting. </w:t>
            </w:r>
          </w:p>
          <w:p w:rsidR="005A3B19" w:rsidRPr="007A0ACD" w:rsidRDefault="005A3B19" w:rsidP="00C3103A">
            <w:pPr>
              <w:pStyle w:val="Default"/>
              <w:numPr>
                <w:ilvl w:val="0"/>
                <w:numId w:val="18"/>
              </w:numPr>
              <w:rPr>
                <w:rFonts w:ascii="Calibri" w:hAnsi="Calibri" w:cs="Calibri"/>
                <w:sz w:val="18"/>
                <w:szCs w:val="18"/>
              </w:rPr>
            </w:pPr>
          </w:p>
        </w:tc>
      </w:tr>
      <w:tr w:rsidR="005A3B19" w:rsidTr="00C00A2E">
        <w:tc>
          <w:tcPr>
            <w:tcW w:w="2127" w:type="dxa"/>
          </w:tcPr>
          <w:p w:rsidR="005A3B19" w:rsidRDefault="005A3B19" w:rsidP="005A3B19">
            <w:pPr>
              <w:rPr>
                <w:rFonts w:ascii="Calibri" w:hAnsi="Calibri" w:cs="Calibri"/>
                <w:b/>
                <w:sz w:val="20"/>
                <w:szCs w:val="20"/>
              </w:rPr>
            </w:pPr>
            <w:r w:rsidRPr="00A10837">
              <w:rPr>
                <w:rFonts w:ascii="Calibri" w:hAnsi="Calibri" w:cs="Calibri"/>
                <w:b/>
                <w:sz w:val="20"/>
                <w:szCs w:val="20"/>
              </w:rPr>
              <w:lastRenderedPageBreak/>
              <w:t>Substantive Knowledge</w:t>
            </w:r>
          </w:p>
          <w:p w:rsidR="005A3B19" w:rsidRPr="00F709A4" w:rsidRDefault="005A3B19" w:rsidP="005A3B19">
            <w:pPr>
              <w:rPr>
                <w:rFonts w:cstheme="minorHAnsi"/>
                <w:b/>
                <w:sz w:val="28"/>
                <w:szCs w:val="16"/>
                <w:lang w:val="en-US"/>
              </w:rPr>
            </w:pPr>
            <w:r w:rsidRPr="00A10837">
              <w:rPr>
                <w:rFonts w:ascii="Calibri" w:hAnsi="Calibri" w:cs="Calibri"/>
                <w:b/>
                <w:sz w:val="18"/>
                <w:szCs w:val="18"/>
              </w:rPr>
              <w:t>(sticky learning)</w:t>
            </w:r>
          </w:p>
        </w:tc>
        <w:tc>
          <w:tcPr>
            <w:tcW w:w="4677" w:type="dxa"/>
          </w:tcPr>
          <w:p w:rsidR="005A3B19" w:rsidRDefault="005A3B19" w:rsidP="005A3B19">
            <w:pPr>
              <w:rPr>
                <w:sz w:val="18"/>
                <w:szCs w:val="18"/>
              </w:rPr>
            </w:pPr>
            <w:r w:rsidRPr="001353DE">
              <w:rPr>
                <w:sz w:val="18"/>
                <w:szCs w:val="18"/>
              </w:rPr>
              <w:t xml:space="preserve">Materials can be solid, liquids or gases </w:t>
            </w:r>
          </w:p>
          <w:p w:rsidR="005A3B19" w:rsidRPr="001353DE" w:rsidRDefault="005A3B19" w:rsidP="005A3B19">
            <w:pPr>
              <w:rPr>
                <w:sz w:val="18"/>
                <w:szCs w:val="18"/>
              </w:rPr>
            </w:pPr>
          </w:p>
          <w:p w:rsidR="005A3B19" w:rsidRPr="001353DE" w:rsidRDefault="005A3B19" w:rsidP="005A3B19">
            <w:pPr>
              <w:rPr>
                <w:sz w:val="18"/>
                <w:szCs w:val="18"/>
              </w:rPr>
            </w:pPr>
            <w:r w:rsidRPr="001353DE">
              <w:rPr>
                <w:sz w:val="18"/>
                <w:szCs w:val="18"/>
              </w:rPr>
              <w:t xml:space="preserve">Materials change state with heating and cooling </w:t>
            </w:r>
          </w:p>
          <w:p w:rsidR="005A3B19" w:rsidRPr="001353DE" w:rsidRDefault="005A3B19" w:rsidP="005A3B19">
            <w:pPr>
              <w:autoSpaceDE w:val="0"/>
              <w:autoSpaceDN w:val="0"/>
              <w:adjustRightInd w:val="0"/>
              <w:rPr>
                <w:sz w:val="18"/>
                <w:szCs w:val="18"/>
              </w:rPr>
            </w:pPr>
            <w:r w:rsidRPr="001353DE">
              <w:rPr>
                <w:sz w:val="18"/>
                <w:szCs w:val="18"/>
              </w:rPr>
              <w:t xml:space="preserve">The rates of evaporation and condensation are affected by temperature </w:t>
            </w:r>
          </w:p>
          <w:p w:rsidR="005A3B19" w:rsidRPr="001353DE" w:rsidRDefault="005A3B19" w:rsidP="005A3B19">
            <w:pPr>
              <w:autoSpaceDE w:val="0"/>
              <w:autoSpaceDN w:val="0"/>
              <w:adjustRightInd w:val="0"/>
              <w:rPr>
                <w:sz w:val="18"/>
                <w:szCs w:val="18"/>
              </w:rPr>
            </w:pPr>
          </w:p>
          <w:p w:rsidR="005A3B19" w:rsidRPr="005A3B19" w:rsidRDefault="005A3B19" w:rsidP="005A3B19">
            <w:pPr>
              <w:autoSpaceDE w:val="0"/>
              <w:autoSpaceDN w:val="0"/>
              <w:adjustRightInd w:val="0"/>
              <w:rPr>
                <w:rFonts w:ascii="Calibri" w:hAnsi="Calibri" w:cs="Calibri"/>
                <w:color w:val="000000"/>
                <w:sz w:val="18"/>
                <w:szCs w:val="18"/>
              </w:rPr>
            </w:pPr>
            <w:r w:rsidRPr="001353DE">
              <w:rPr>
                <w:sz w:val="18"/>
                <w:szCs w:val="18"/>
              </w:rPr>
              <w:t>Evaporation and condensation play a part in the water cycle</w:t>
            </w:r>
            <w:r>
              <w:rPr>
                <w:sz w:val="18"/>
                <w:szCs w:val="18"/>
              </w:rPr>
              <w:t xml:space="preserve"> where water circulates between the Earth’s oceans, atmosphere and land.</w:t>
            </w:r>
          </w:p>
        </w:tc>
        <w:tc>
          <w:tcPr>
            <w:tcW w:w="4395" w:type="dxa"/>
          </w:tcPr>
          <w:p w:rsidR="005A3B19" w:rsidRPr="00856195" w:rsidRDefault="005A3B19" w:rsidP="005A3B19">
            <w:pPr>
              <w:pStyle w:val="Default"/>
              <w:contextualSpacing/>
              <w:rPr>
                <w:rFonts w:ascii="Calibri" w:hAnsi="Calibri" w:cs="Calibri"/>
                <w:color w:val="0B0C0C"/>
                <w:sz w:val="18"/>
                <w:szCs w:val="15"/>
                <w:shd w:val="clear" w:color="auto" w:fill="FFFFFF" w:themeFill="background1"/>
              </w:rPr>
            </w:pPr>
            <w:r w:rsidRPr="00A10837">
              <w:rPr>
                <w:rFonts w:ascii="Calibri" w:hAnsi="Calibri" w:cs="Calibri"/>
                <w:b/>
                <w:color w:val="0B0C0C"/>
                <w:sz w:val="18"/>
                <w:szCs w:val="18"/>
                <w:shd w:val="clear" w:color="auto" w:fill="FFFFFF" w:themeFill="background1"/>
              </w:rPr>
              <w:t>Key Vocabulary</w:t>
            </w:r>
          </w:p>
        </w:tc>
        <w:tc>
          <w:tcPr>
            <w:tcW w:w="4277" w:type="dxa"/>
          </w:tcPr>
          <w:p w:rsidR="005A3B19" w:rsidRPr="008B59C9" w:rsidRDefault="00B42D0D" w:rsidP="005A3B19">
            <w:pPr>
              <w:pStyle w:val="Default"/>
              <w:rPr>
                <w:rFonts w:ascii="Calibri" w:hAnsi="Calibri" w:cs="Calibri"/>
                <w:sz w:val="18"/>
                <w:szCs w:val="18"/>
              </w:rPr>
            </w:pPr>
            <w:r w:rsidRPr="00B42D0D">
              <w:rPr>
                <w:rFonts w:ascii="Calibri" w:hAnsi="Calibri" w:cs="Calibri"/>
                <w:b/>
                <w:sz w:val="18"/>
                <w:szCs w:val="18"/>
              </w:rPr>
              <w:t>Enrichment and Enhancement</w:t>
            </w:r>
          </w:p>
        </w:tc>
      </w:tr>
      <w:tr w:rsidR="005A3B19" w:rsidTr="00C00A2E">
        <w:tc>
          <w:tcPr>
            <w:tcW w:w="2127" w:type="dxa"/>
          </w:tcPr>
          <w:p w:rsidR="005A3B19" w:rsidRPr="008545D3" w:rsidRDefault="005A3B19" w:rsidP="005A3B19">
            <w:pPr>
              <w:rPr>
                <w:rFonts w:cstheme="minorHAnsi"/>
                <w:b/>
                <w:sz w:val="28"/>
                <w:szCs w:val="28"/>
                <w:lang w:val="en-US"/>
              </w:rPr>
            </w:pPr>
          </w:p>
          <w:p w:rsidR="005A3B19" w:rsidRPr="008545D3" w:rsidRDefault="005A3B19" w:rsidP="005A3B19">
            <w:pPr>
              <w:rPr>
                <w:rFonts w:cstheme="minorHAnsi"/>
                <w:b/>
                <w:sz w:val="28"/>
                <w:szCs w:val="28"/>
                <w:lang w:val="en-US"/>
              </w:rPr>
            </w:pPr>
          </w:p>
          <w:p w:rsidR="005A3B19" w:rsidRPr="008545D3" w:rsidRDefault="005A3B19" w:rsidP="005A3B19">
            <w:pPr>
              <w:rPr>
                <w:rFonts w:cstheme="minorHAnsi"/>
                <w:b/>
                <w:sz w:val="28"/>
                <w:szCs w:val="28"/>
                <w:lang w:val="en-US"/>
              </w:rPr>
            </w:pPr>
            <w:r w:rsidRPr="008545D3">
              <w:rPr>
                <w:rFonts w:cstheme="minorHAnsi"/>
                <w:b/>
                <w:sz w:val="28"/>
                <w:szCs w:val="28"/>
                <w:lang w:val="en-US"/>
              </w:rPr>
              <w:t>Light</w:t>
            </w:r>
          </w:p>
        </w:tc>
        <w:tc>
          <w:tcPr>
            <w:tcW w:w="4677" w:type="dxa"/>
          </w:tcPr>
          <w:p w:rsidR="005A3B19" w:rsidRPr="00856195" w:rsidRDefault="005A3B19" w:rsidP="005A3B19">
            <w:pPr>
              <w:numPr>
                <w:ilvl w:val="0"/>
                <w:numId w:val="5"/>
              </w:numPr>
              <w:shd w:val="clear" w:color="auto" w:fill="FFFFFF"/>
              <w:spacing w:after="75"/>
              <w:rPr>
                <w:rFonts w:ascii="Calibri" w:eastAsia="Times New Roman" w:hAnsi="Calibri" w:cs="Calibri"/>
                <w:b/>
                <w:color w:val="0B0C0C"/>
                <w:sz w:val="18"/>
                <w:szCs w:val="15"/>
                <w:lang w:eastAsia="en-GB"/>
              </w:rPr>
            </w:pPr>
            <w:r w:rsidRPr="00856195">
              <w:rPr>
                <w:rFonts w:ascii="Calibri" w:eastAsia="Times New Roman" w:hAnsi="Calibri" w:cs="Calibri"/>
                <w:b/>
                <w:color w:val="0B0C0C"/>
                <w:sz w:val="18"/>
                <w:szCs w:val="15"/>
                <w:lang w:eastAsia="en-GB"/>
              </w:rPr>
              <w:t>recognise that they need light in order to see things and that dark is the absence of light</w:t>
            </w:r>
          </w:p>
          <w:p w:rsidR="005A3B19" w:rsidRPr="00856195" w:rsidRDefault="005A3B19" w:rsidP="005A3B19">
            <w:pPr>
              <w:numPr>
                <w:ilvl w:val="0"/>
                <w:numId w:val="5"/>
              </w:numPr>
              <w:shd w:val="clear" w:color="auto" w:fill="FFFFFF"/>
              <w:spacing w:after="75"/>
              <w:rPr>
                <w:rFonts w:ascii="Calibri" w:eastAsia="Times New Roman" w:hAnsi="Calibri" w:cs="Calibri"/>
                <w:b/>
                <w:color w:val="0B0C0C"/>
                <w:sz w:val="18"/>
                <w:szCs w:val="15"/>
                <w:lang w:eastAsia="en-GB"/>
              </w:rPr>
            </w:pPr>
            <w:r w:rsidRPr="00856195">
              <w:rPr>
                <w:rFonts w:ascii="Calibri" w:eastAsia="Times New Roman" w:hAnsi="Calibri" w:cs="Calibri"/>
                <w:b/>
                <w:color w:val="0B0C0C"/>
                <w:sz w:val="18"/>
                <w:szCs w:val="15"/>
                <w:lang w:eastAsia="en-GB"/>
              </w:rPr>
              <w:t>notice that light is reflected from surfaces</w:t>
            </w:r>
          </w:p>
          <w:p w:rsidR="005A3B19" w:rsidRPr="00856195" w:rsidRDefault="005A3B19" w:rsidP="005A3B19">
            <w:pPr>
              <w:numPr>
                <w:ilvl w:val="0"/>
                <w:numId w:val="5"/>
              </w:numPr>
              <w:shd w:val="clear" w:color="auto" w:fill="FFFFFF"/>
              <w:spacing w:after="75"/>
              <w:rPr>
                <w:rFonts w:ascii="Calibri" w:eastAsia="Times New Roman" w:hAnsi="Calibri" w:cs="Calibri"/>
                <w:b/>
                <w:color w:val="0B0C0C"/>
                <w:sz w:val="18"/>
                <w:szCs w:val="15"/>
                <w:lang w:eastAsia="en-GB"/>
              </w:rPr>
            </w:pPr>
            <w:r w:rsidRPr="00856195">
              <w:rPr>
                <w:rFonts w:ascii="Calibri" w:eastAsia="Times New Roman" w:hAnsi="Calibri" w:cs="Calibri"/>
                <w:b/>
                <w:color w:val="0B0C0C"/>
                <w:sz w:val="18"/>
                <w:szCs w:val="15"/>
                <w:lang w:eastAsia="en-GB"/>
              </w:rPr>
              <w:t>recognise that light from the sun can be dangerous and that there are ways to protect their eyes</w:t>
            </w:r>
          </w:p>
          <w:p w:rsidR="005A3B19" w:rsidRPr="00856195" w:rsidRDefault="005A3B19" w:rsidP="005A3B19">
            <w:pPr>
              <w:numPr>
                <w:ilvl w:val="0"/>
                <w:numId w:val="5"/>
              </w:numPr>
              <w:shd w:val="clear" w:color="auto" w:fill="FFFFFF"/>
              <w:spacing w:after="75"/>
              <w:rPr>
                <w:rFonts w:ascii="Calibri" w:eastAsia="Times New Roman" w:hAnsi="Calibri" w:cs="Calibri"/>
                <w:b/>
                <w:color w:val="0B0C0C"/>
                <w:sz w:val="18"/>
                <w:szCs w:val="15"/>
                <w:lang w:eastAsia="en-GB"/>
              </w:rPr>
            </w:pPr>
            <w:r w:rsidRPr="00856195">
              <w:rPr>
                <w:rFonts w:ascii="Calibri" w:eastAsia="Times New Roman" w:hAnsi="Calibri" w:cs="Calibri"/>
                <w:b/>
                <w:color w:val="0B0C0C"/>
                <w:sz w:val="18"/>
                <w:szCs w:val="15"/>
                <w:lang w:eastAsia="en-GB"/>
              </w:rPr>
              <w:t>recognise that shadows are formed when the light from a light source is blocked by an opaque object</w:t>
            </w:r>
          </w:p>
          <w:p w:rsidR="005A3B19" w:rsidRPr="00856195" w:rsidRDefault="005A3B19" w:rsidP="005A3B19">
            <w:pPr>
              <w:numPr>
                <w:ilvl w:val="0"/>
                <w:numId w:val="5"/>
              </w:numPr>
              <w:shd w:val="clear" w:color="auto" w:fill="FFFFFF"/>
              <w:spacing w:after="75"/>
              <w:rPr>
                <w:rFonts w:ascii="Calibri" w:eastAsia="Times New Roman" w:hAnsi="Calibri" w:cs="Calibri"/>
                <w:b/>
                <w:color w:val="0B0C0C"/>
                <w:sz w:val="18"/>
                <w:szCs w:val="15"/>
                <w:lang w:eastAsia="en-GB"/>
              </w:rPr>
            </w:pPr>
            <w:r w:rsidRPr="00856195">
              <w:rPr>
                <w:rFonts w:ascii="Calibri" w:eastAsia="Times New Roman" w:hAnsi="Calibri" w:cs="Calibri"/>
                <w:b/>
                <w:color w:val="0B0C0C"/>
                <w:sz w:val="18"/>
                <w:szCs w:val="15"/>
                <w:lang w:eastAsia="en-GB"/>
              </w:rPr>
              <w:t>find patterns in the way that the size of shadows change</w:t>
            </w:r>
          </w:p>
        </w:tc>
        <w:tc>
          <w:tcPr>
            <w:tcW w:w="4395" w:type="dxa"/>
            <w:shd w:val="clear" w:color="auto" w:fill="FFFFFF" w:themeFill="background1"/>
          </w:tcPr>
          <w:p w:rsidR="005A3B19" w:rsidRPr="00856195" w:rsidRDefault="005A3B19" w:rsidP="00C3103A">
            <w:pPr>
              <w:pStyle w:val="Default"/>
              <w:numPr>
                <w:ilvl w:val="0"/>
                <w:numId w:val="12"/>
              </w:numPr>
              <w:contextualSpacing/>
              <w:rPr>
                <w:rFonts w:ascii="Calibri" w:hAnsi="Calibri" w:cs="Calibri"/>
                <w:sz w:val="18"/>
                <w:szCs w:val="15"/>
              </w:rPr>
            </w:pPr>
            <w:r w:rsidRPr="00856195">
              <w:rPr>
                <w:rFonts w:ascii="Calibri" w:hAnsi="Calibri" w:cs="Calibri"/>
                <w:color w:val="0B0C0C"/>
                <w:sz w:val="18"/>
                <w:szCs w:val="15"/>
                <w:shd w:val="clear" w:color="auto" w:fill="FFFFFF" w:themeFill="background1"/>
              </w:rPr>
              <w:t>Pupils should explore what happens when light reflects off a mirror or other reflective surfaces, including playing mirror games to help them to answer questions about how light behaves.</w:t>
            </w:r>
          </w:p>
          <w:p w:rsidR="005A3B19" w:rsidRPr="00856195" w:rsidRDefault="005A3B19" w:rsidP="00C3103A">
            <w:pPr>
              <w:pStyle w:val="Default"/>
              <w:numPr>
                <w:ilvl w:val="0"/>
                <w:numId w:val="12"/>
              </w:numPr>
              <w:contextualSpacing/>
              <w:rPr>
                <w:rFonts w:ascii="Calibri" w:hAnsi="Calibri" w:cs="Calibri"/>
                <w:sz w:val="18"/>
                <w:szCs w:val="15"/>
              </w:rPr>
            </w:pPr>
            <w:r w:rsidRPr="00856195">
              <w:rPr>
                <w:rFonts w:ascii="Calibri" w:hAnsi="Calibri" w:cs="Calibri"/>
                <w:color w:val="0B0C0C"/>
                <w:sz w:val="18"/>
                <w:szCs w:val="15"/>
                <w:shd w:val="clear" w:color="auto" w:fill="FFFFFF" w:themeFill="background1"/>
              </w:rPr>
              <w:t xml:space="preserve">They should think about why it is important to protect their eyes from bright lights. </w:t>
            </w:r>
          </w:p>
          <w:p w:rsidR="005A3B19" w:rsidRPr="00856195" w:rsidRDefault="005A3B19" w:rsidP="00C3103A">
            <w:pPr>
              <w:pStyle w:val="ListParagraph"/>
              <w:numPr>
                <w:ilvl w:val="0"/>
                <w:numId w:val="12"/>
              </w:numPr>
              <w:shd w:val="clear" w:color="auto" w:fill="FFFFFF" w:themeFill="background1"/>
              <w:rPr>
                <w:rFonts w:ascii="Calibri" w:hAnsi="Calibri" w:cs="Calibri"/>
                <w:b/>
                <w:sz w:val="18"/>
                <w:szCs w:val="15"/>
                <w:lang w:val="en-US"/>
              </w:rPr>
            </w:pPr>
            <w:r w:rsidRPr="00856195">
              <w:rPr>
                <w:rFonts w:ascii="Calibri" w:hAnsi="Calibri" w:cs="Calibri"/>
                <w:color w:val="0B0C0C"/>
                <w:sz w:val="18"/>
                <w:szCs w:val="15"/>
                <w:shd w:val="clear" w:color="auto" w:fill="FFFFFF" w:themeFill="background1"/>
              </w:rPr>
              <w:t>They should look for, and measure, shadows, and find out how they are formed and what might cause the shadows to change.</w:t>
            </w:r>
            <w:r w:rsidRPr="00856195">
              <w:rPr>
                <w:rFonts w:ascii="Calibri" w:hAnsi="Calibri" w:cs="Calibri"/>
                <w:color w:val="0B0C0C"/>
                <w:sz w:val="18"/>
                <w:szCs w:val="15"/>
                <w:shd w:val="clear" w:color="auto" w:fill="FFFFFF" w:themeFill="background1"/>
              </w:rPr>
              <w:br/>
              <w:t>Note: pupils should be warned that it is not safe to look directly at the sun, even when wearing dark glasses.</w:t>
            </w:r>
          </w:p>
        </w:tc>
        <w:tc>
          <w:tcPr>
            <w:tcW w:w="4277" w:type="dxa"/>
          </w:tcPr>
          <w:p w:rsidR="005A3B19" w:rsidRPr="00856195" w:rsidRDefault="005A3B19" w:rsidP="00C3103A">
            <w:pPr>
              <w:pStyle w:val="ListParagraph"/>
              <w:numPr>
                <w:ilvl w:val="0"/>
                <w:numId w:val="13"/>
              </w:numPr>
              <w:rPr>
                <w:rFonts w:ascii="Calibri" w:hAnsi="Calibri" w:cs="Calibri"/>
                <w:b/>
                <w:sz w:val="18"/>
                <w:szCs w:val="15"/>
                <w:lang w:val="en-US"/>
              </w:rPr>
            </w:pPr>
            <w:r w:rsidRPr="00856195">
              <w:rPr>
                <w:rFonts w:ascii="Calibri" w:hAnsi="Calibri" w:cs="Calibri"/>
                <w:color w:val="0B0C0C"/>
                <w:sz w:val="18"/>
                <w:szCs w:val="15"/>
                <w:shd w:val="clear" w:color="auto" w:fill="FFFFFF" w:themeFill="background1"/>
              </w:rPr>
              <w:t>Looking for patterns in what happens to shadows when the light source moves or the distance between the light source and the object changes.</w:t>
            </w:r>
          </w:p>
        </w:tc>
      </w:tr>
      <w:tr w:rsidR="005A3B19" w:rsidTr="00C00A2E">
        <w:tc>
          <w:tcPr>
            <w:tcW w:w="2127" w:type="dxa"/>
          </w:tcPr>
          <w:p w:rsidR="005A3B19" w:rsidRDefault="005A3B19" w:rsidP="005A3B19">
            <w:pPr>
              <w:rPr>
                <w:rFonts w:ascii="Calibri" w:hAnsi="Calibri" w:cs="Calibri"/>
                <w:b/>
                <w:sz w:val="20"/>
                <w:szCs w:val="20"/>
              </w:rPr>
            </w:pPr>
            <w:r w:rsidRPr="00A10837">
              <w:rPr>
                <w:rFonts w:ascii="Calibri" w:hAnsi="Calibri" w:cs="Calibri"/>
                <w:b/>
                <w:sz w:val="20"/>
                <w:szCs w:val="20"/>
              </w:rPr>
              <w:t>Substantive Knowledge</w:t>
            </w:r>
          </w:p>
          <w:p w:rsidR="005A3B19" w:rsidRPr="00F709A4" w:rsidRDefault="005A3B19" w:rsidP="005A3B19">
            <w:pPr>
              <w:rPr>
                <w:rFonts w:cstheme="minorHAnsi"/>
                <w:b/>
                <w:sz w:val="28"/>
                <w:szCs w:val="16"/>
                <w:lang w:val="en-US"/>
              </w:rPr>
            </w:pPr>
            <w:r w:rsidRPr="00A10837">
              <w:rPr>
                <w:rFonts w:ascii="Calibri" w:hAnsi="Calibri" w:cs="Calibri"/>
                <w:b/>
                <w:sz w:val="18"/>
                <w:szCs w:val="18"/>
              </w:rPr>
              <w:t>(sticky learning)</w:t>
            </w:r>
          </w:p>
        </w:tc>
        <w:tc>
          <w:tcPr>
            <w:tcW w:w="4677" w:type="dxa"/>
          </w:tcPr>
          <w:p w:rsidR="005A3B19" w:rsidRPr="00E05326" w:rsidRDefault="005A3B19" w:rsidP="005A3B19">
            <w:pPr>
              <w:shd w:val="clear" w:color="auto" w:fill="FFFFFF"/>
              <w:spacing w:after="75"/>
              <w:rPr>
                <w:rFonts w:ascii="Calibri" w:eastAsia="Times New Roman" w:hAnsi="Calibri" w:cs="Calibri"/>
                <w:color w:val="0B0C0C"/>
                <w:sz w:val="18"/>
                <w:szCs w:val="15"/>
                <w:lang w:eastAsia="en-GB"/>
              </w:rPr>
            </w:pPr>
            <w:r w:rsidRPr="00E05326">
              <w:rPr>
                <w:rFonts w:ascii="Calibri" w:eastAsia="Times New Roman" w:hAnsi="Calibri" w:cs="Calibri"/>
                <w:color w:val="0B0C0C"/>
                <w:sz w:val="18"/>
                <w:szCs w:val="15"/>
                <w:lang w:eastAsia="en-GB"/>
              </w:rPr>
              <w:t>Dark is the absence of light</w:t>
            </w:r>
          </w:p>
          <w:p w:rsidR="005A3B19" w:rsidRPr="00E05326" w:rsidRDefault="005A3B19" w:rsidP="005A3B19">
            <w:pPr>
              <w:shd w:val="clear" w:color="auto" w:fill="FFFFFF"/>
              <w:spacing w:after="75"/>
              <w:rPr>
                <w:rFonts w:ascii="Calibri" w:eastAsia="Times New Roman" w:hAnsi="Calibri" w:cs="Calibri"/>
                <w:color w:val="0B0C0C"/>
                <w:sz w:val="18"/>
                <w:szCs w:val="15"/>
                <w:lang w:eastAsia="en-GB"/>
              </w:rPr>
            </w:pPr>
            <w:r w:rsidRPr="00E05326">
              <w:rPr>
                <w:rFonts w:ascii="Calibri" w:eastAsia="Times New Roman" w:hAnsi="Calibri" w:cs="Calibri"/>
                <w:color w:val="0B0C0C"/>
                <w:sz w:val="18"/>
                <w:szCs w:val="15"/>
                <w:lang w:eastAsia="en-GB"/>
              </w:rPr>
              <w:t xml:space="preserve">Light is needed in order to see things </w:t>
            </w:r>
          </w:p>
          <w:p w:rsidR="005A3B19" w:rsidRDefault="005A3B19" w:rsidP="005A3B19">
            <w:pPr>
              <w:shd w:val="clear" w:color="auto" w:fill="FFFFFF"/>
              <w:spacing w:after="75"/>
              <w:rPr>
                <w:rFonts w:ascii="Calibri" w:eastAsia="Times New Roman" w:hAnsi="Calibri" w:cs="Calibri"/>
                <w:color w:val="0B0C0C"/>
                <w:sz w:val="18"/>
                <w:szCs w:val="15"/>
                <w:lang w:eastAsia="en-GB"/>
              </w:rPr>
            </w:pPr>
            <w:r w:rsidRPr="00E05326">
              <w:rPr>
                <w:rFonts w:ascii="Calibri" w:eastAsia="Times New Roman" w:hAnsi="Calibri" w:cs="Calibri"/>
                <w:color w:val="0B0C0C"/>
                <w:sz w:val="18"/>
                <w:szCs w:val="15"/>
                <w:lang w:eastAsia="en-GB"/>
              </w:rPr>
              <w:t xml:space="preserve">Light is reflected from materials </w:t>
            </w:r>
          </w:p>
          <w:p w:rsidR="005A3B19" w:rsidRPr="00E05326" w:rsidRDefault="005A3B19" w:rsidP="005A3B19">
            <w:pPr>
              <w:shd w:val="clear" w:color="auto" w:fill="FFFFFF"/>
              <w:spacing w:after="75"/>
              <w:rPr>
                <w:rFonts w:ascii="Calibri" w:eastAsia="Times New Roman" w:hAnsi="Calibri" w:cs="Calibri"/>
                <w:color w:val="0B0C0C"/>
                <w:sz w:val="18"/>
                <w:szCs w:val="15"/>
                <w:lang w:eastAsia="en-GB"/>
              </w:rPr>
            </w:pPr>
            <w:r>
              <w:rPr>
                <w:rFonts w:ascii="Calibri" w:eastAsia="Times New Roman" w:hAnsi="Calibri" w:cs="Calibri"/>
                <w:color w:val="0B0C0C"/>
                <w:sz w:val="18"/>
                <w:szCs w:val="15"/>
                <w:lang w:eastAsia="en-GB"/>
              </w:rPr>
              <w:t xml:space="preserve">Light travels through some materials and not others </w:t>
            </w:r>
          </w:p>
          <w:p w:rsidR="005A3B19" w:rsidRPr="00E05326" w:rsidRDefault="005A3B19" w:rsidP="005A3B19">
            <w:pPr>
              <w:shd w:val="clear" w:color="auto" w:fill="FFFFFF"/>
              <w:spacing w:after="75"/>
              <w:rPr>
                <w:rFonts w:ascii="Calibri" w:eastAsia="Times New Roman" w:hAnsi="Calibri" w:cs="Calibri"/>
                <w:color w:val="0B0C0C"/>
                <w:sz w:val="18"/>
                <w:szCs w:val="15"/>
                <w:lang w:eastAsia="en-GB"/>
              </w:rPr>
            </w:pPr>
            <w:r w:rsidRPr="00E05326">
              <w:rPr>
                <w:rFonts w:ascii="Calibri" w:eastAsia="Times New Roman" w:hAnsi="Calibri" w:cs="Calibri"/>
                <w:color w:val="0B0C0C"/>
                <w:sz w:val="18"/>
                <w:szCs w:val="15"/>
                <w:lang w:eastAsia="en-GB"/>
              </w:rPr>
              <w:t>Light from the sun can be dangerous and that there are ways to protect their eyes</w:t>
            </w:r>
          </w:p>
          <w:p w:rsidR="005A3B19" w:rsidRDefault="005A3B19" w:rsidP="005A3B19">
            <w:pPr>
              <w:shd w:val="clear" w:color="auto" w:fill="FFFFFF"/>
              <w:spacing w:after="75"/>
              <w:rPr>
                <w:rFonts w:ascii="Calibri" w:eastAsia="Times New Roman" w:hAnsi="Calibri" w:cs="Calibri"/>
                <w:color w:val="0B0C0C"/>
                <w:sz w:val="18"/>
                <w:szCs w:val="15"/>
                <w:lang w:eastAsia="en-GB"/>
              </w:rPr>
            </w:pPr>
            <w:r w:rsidRPr="00E05326">
              <w:rPr>
                <w:rFonts w:ascii="Calibri" w:eastAsia="Times New Roman" w:hAnsi="Calibri" w:cs="Calibri"/>
                <w:color w:val="0B0C0C"/>
                <w:sz w:val="18"/>
                <w:szCs w:val="15"/>
                <w:lang w:eastAsia="en-GB"/>
              </w:rPr>
              <w:t>Shadows are formed when the light from a light source is blocked by an opaque object</w:t>
            </w:r>
          </w:p>
          <w:p w:rsidR="005A3B19" w:rsidRPr="00856195" w:rsidRDefault="005A3B19" w:rsidP="005A3B19">
            <w:pPr>
              <w:shd w:val="clear" w:color="auto" w:fill="FFFFFF"/>
              <w:spacing w:after="75"/>
              <w:rPr>
                <w:rFonts w:ascii="Calibri" w:eastAsia="Times New Roman" w:hAnsi="Calibri" w:cs="Calibri"/>
                <w:b/>
                <w:color w:val="0B0C0C"/>
                <w:sz w:val="18"/>
                <w:szCs w:val="15"/>
                <w:lang w:eastAsia="en-GB"/>
              </w:rPr>
            </w:pPr>
            <w:r>
              <w:rPr>
                <w:rFonts w:ascii="Calibri" w:eastAsia="Times New Roman" w:hAnsi="Calibri" w:cs="Calibri"/>
                <w:color w:val="0B0C0C"/>
                <w:sz w:val="18"/>
                <w:szCs w:val="15"/>
                <w:lang w:eastAsia="en-GB"/>
              </w:rPr>
              <w:t>The size of shadows change according to the size of the objects and the relative positions of the object and the light source</w:t>
            </w:r>
          </w:p>
        </w:tc>
        <w:tc>
          <w:tcPr>
            <w:tcW w:w="4395" w:type="dxa"/>
            <w:shd w:val="clear" w:color="auto" w:fill="FFFFFF" w:themeFill="background1"/>
          </w:tcPr>
          <w:p w:rsidR="005A3B19" w:rsidRPr="00856195" w:rsidRDefault="005A3B19" w:rsidP="005A3B19">
            <w:pPr>
              <w:pStyle w:val="Default"/>
              <w:contextualSpacing/>
              <w:rPr>
                <w:rFonts w:ascii="Calibri" w:hAnsi="Calibri" w:cs="Calibri"/>
                <w:color w:val="0B0C0C"/>
                <w:sz w:val="18"/>
                <w:szCs w:val="15"/>
                <w:shd w:val="clear" w:color="auto" w:fill="FFFFFF" w:themeFill="background1"/>
              </w:rPr>
            </w:pPr>
            <w:r w:rsidRPr="00A10837">
              <w:rPr>
                <w:rFonts w:ascii="Calibri" w:hAnsi="Calibri" w:cs="Calibri"/>
                <w:b/>
                <w:color w:val="0B0C0C"/>
                <w:sz w:val="18"/>
                <w:szCs w:val="18"/>
                <w:shd w:val="clear" w:color="auto" w:fill="FFFFFF" w:themeFill="background1"/>
              </w:rPr>
              <w:t>Key Vocabulary</w:t>
            </w:r>
          </w:p>
        </w:tc>
        <w:tc>
          <w:tcPr>
            <w:tcW w:w="4277" w:type="dxa"/>
          </w:tcPr>
          <w:p w:rsidR="005A3B19" w:rsidRPr="005A3B19" w:rsidRDefault="00B42D0D" w:rsidP="005A3B19">
            <w:pPr>
              <w:rPr>
                <w:rFonts w:ascii="Calibri" w:hAnsi="Calibri" w:cs="Calibri"/>
                <w:color w:val="0B0C0C"/>
                <w:sz w:val="18"/>
                <w:szCs w:val="15"/>
                <w:shd w:val="clear" w:color="auto" w:fill="FFFFFF" w:themeFill="background1"/>
              </w:rPr>
            </w:pPr>
            <w:r w:rsidRPr="00B42D0D">
              <w:rPr>
                <w:rFonts w:ascii="Calibri" w:hAnsi="Calibri" w:cs="Calibri"/>
                <w:b/>
                <w:sz w:val="18"/>
                <w:szCs w:val="18"/>
              </w:rPr>
              <w:t>Enrichment and Enhancement</w:t>
            </w:r>
          </w:p>
        </w:tc>
      </w:tr>
      <w:tr w:rsidR="005A3B19" w:rsidTr="00C00A2E">
        <w:tc>
          <w:tcPr>
            <w:tcW w:w="2127" w:type="dxa"/>
          </w:tcPr>
          <w:p w:rsidR="005A3B19" w:rsidRPr="008545D3" w:rsidRDefault="005A3B19" w:rsidP="005A3B19">
            <w:pPr>
              <w:rPr>
                <w:rFonts w:ascii="Calibri" w:hAnsi="Calibri" w:cs="Calibri"/>
                <w:b/>
                <w:sz w:val="28"/>
                <w:szCs w:val="28"/>
                <w:lang w:val="en-US"/>
              </w:rPr>
            </w:pPr>
            <w:r w:rsidRPr="008545D3">
              <w:rPr>
                <w:rFonts w:ascii="Calibri" w:hAnsi="Calibri" w:cs="Calibri"/>
                <w:b/>
                <w:sz w:val="28"/>
                <w:szCs w:val="28"/>
                <w:lang w:val="en-US"/>
              </w:rPr>
              <w:t>Electricity</w:t>
            </w:r>
          </w:p>
        </w:tc>
        <w:tc>
          <w:tcPr>
            <w:tcW w:w="4677" w:type="dxa"/>
          </w:tcPr>
          <w:p w:rsidR="005A3B19" w:rsidRDefault="005A3B19" w:rsidP="00C3103A">
            <w:pPr>
              <w:numPr>
                <w:ilvl w:val="0"/>
                <w:numId w:val="14"/>
              </w:numPr>
              <w:shd w:val="clear" w:color="auto" w:fill="FFFFFF"/>
              <w:spacing w:after="75"/>
              <w:rPr>
                <w:rFonts w:ascii="Calibri" w:eastAsia="Times New Roman" w:hAnsi="Calibri" w:cs="Calibri"/>
                <w:b/>
                <w:color w:val="0B0C0C"/>
                <w:sz w:val="18"/>
                <w:szCs w:val="15"/>
                <w:lang w:eastAsia="en-GB"/>
              </w:rPr>
            </w:pPr>
            <w:r>
              <w:rPr>
                <w:rFonts w:ascii="Calibri" w:eastAsia="Times New Roman" w:hAnsi="Calibri" w:cs="Calibri"/>
                <w:b/>
                <w:color w:val="0B0C0C"/>
                <w:sz w:val="18"/>
                <w:szCs w:val="15"/>
                <w:lang w:eastAsia="en-GB"/>
              </w:rPr>
              <w:t>Identify common appliances that run on electricity</w:t>
            </w:r>
          </w:p>
          <w:p w:rsidR="005A3B19" w:rsidRDefault="005A3B19" w:rsidP="00C3103A">
            <w:pPr>
              <w:numPr>
                <w:ilvl w:val="0"/>
                <w:numId w:val="14"/>
              </w:numPr>
              <w:shd w:val="clear" w:color="auto" w:fill="FFFFFF"/>
              <w:spacing w:after="75"/>
              <w:rPr>
                <w:rFonts w:ascii="Calibri" w:eastAsia="Times New Roman" w:hAnsi="Calibri" w:cs="Calibri"/>
                <w:b/>
                <w:color w:val="0B0C0C"/>
                <w:sz w:val="18"/>
                <w:szCs w:val="15"/>
                <w:lang w:eastAsia="en-GB"/>
              </w:rPr>
            </w:pPr>
            <w:r>
              <w:rPr>
                <w:rFonts w:ascii="Calibri" w:eastAsia="Times New Roman" w:hAnsi="Calibri" w:cs="Calibri"/>
                <w:b/>
                <w:color w:val="0B0C0C"/>
                <w:sz w:val="18"/>
                <w:szCs w:val="15"/>
                <w:lang w:eastAsia="en-GB"/>
              </w:rPr>
              <w:t>Construct a simple series electrical circuit, identifying and naming its basic parts, including cells, wires, bulbs, switches and buzzers</w:t>
            </w:r>
          </w:p>
          <w:p w:rsidR="005A3B19" w:rsidRDefault="005A3B19" w:rsidP="00C3103A">
            <w:pPr>
              <w:numPr>
                <w:ilvl w:val="0"/>
                <w:numId w:val="14"/>
              </w:numPr>
              <w:shd w:val="clear" w:color="auto" w:fill="FFFFFF"/>
              <w:spacing w:after="75"/>
              <w:rPr>
                <w:rFonts w:ascii="Calibri" w:eastAsia="Times New Roman" w:hAnsi="Calibri" w:cs="Calibri"/>
                <w:b/>
                <w:color w:val="0B0C0C"/>
                <w:sz w:val="18"/>
                <w:szCs w:val="15"/>
                <w:lang w:eastAsia="en-GB"/>
              </w:rPr>
            </w:pPr>
            <w:r>
              <w:rPr>
                <w:rFonts w:ascii="Calibri" w:eastAsia="Times New Roman" w:hAnsi="Calibri" w:cs="Calibri"/>
                <w:b/>
                <w:color w:val="0B0C0C"/>
                <w:sz w:val="18"/>
                <w:szCs w:val="15"/>
                <w:lang w:eastAsia="en-GB"/>
              </w:rPr>
              <w:t>Identify whether or not a lamp with light a simple series circuit, based on whether or not the lamp is part of a complete loop with a battery</w:t>
            </w:r>
          </w:p>
          <w:p w:rsidR="005A3B19" w:rsidRDefault="005A3B19" w:rsidP="00C3103A">
            <w:pPr>
              <w:numPr>
                <w:ilvl w:val="0"/>
                <w:numId w:val="14"/>
              </w:numPr>
              <w:shd w:val="clear" w:color="auto" w:fill="FFFFFF"/>
              <w:spacing w:after="75"/>
              <w:rPr>
                <w:rFonts w:ascii="Calibri" w:eastAsia="Times New Roman" w:hAnsi="Calibri" w:cs="Calibri"/>
                <w:b/>
                <w:color w:val="0B0C0C"/>
                <w:sz w:val="18"/>
                <w:szCs w:val="15"/>
                <w:lang w:eastAsia="en-GB"/>
              </w:rPr>
            </w:pPr>
            <w:r>
              <w:rPr>
                <w:rFonts w:ascii="Calibri" w:eastAsia="Times New Roman" w:hAnsi="Calibri" w:cs="Calibri"/>
                <w:b/>
                <w:color w:val="0B0C0C"/>
                <w:sz w:val="18"/>
                <w:szCs w:val="15"/>
                <w:lang w:eastAsia="en-GB"/>
              </w:rPr>
              <w:t>Recognise that a switch opens and closes a circuit and associate this with this with whether or not a lamp lights in a simple series circuit</w:t>
            </w:r>
          </w:p>
          <w:p w:rsidR="005A3B19" w:rsidRPr="00856195" w:rsidRDefault="005A3B19" w:rsidP="00C3103A">
            <w:pPr>
              <w:numPr>
                <w:ilvl w:val="0"/>
                <w:numId w:val="14"/>
              </w:numPr>
              <w:shd w:val="clear" w:color="auto" w:fill="FFFFFF"/>
              <w:spacing w:after="75"/>
              <w:rPr>
                <w:rFonts w:ascii="Calibri" w:eastAsia="Times New Roman" w:hAnsi="Calibri" w:cs="Calibri"/>
                <w:b/>
                <w:color w:val="0B0C0C"/>
                <w:sz w:val="18"/>
                <w:szCs w:val="15"/>
                <w:lang w:eastAsia="en-GB"/>
              </w:rPr>
            </w:pPr>
            <w:r>
              <w:rPr>
                <w:rFonts w:ascii="Calibri" w:eastAsia="Times New Roman" w:hAnsi="Calibri" w:cs="Calibri"/>
                <w:b/>
                <w:color w:val="0B0C0C"/>
                <w:sz w:val="18"/>
                <w:szCs w:val="15"/>
                <w:lang w:eastAsia="en-GB"/>
              </w:rPr>
              <w:t xml:space="preserve">Recognise some common conductors and insulators, and associate metals with being good conductors. </w:t>
            </w:r>
          </w:p>
        </w:tc>
        <w:tc>
          <w:tcPr>
            <w:tcW w:w="4395" w:type="dxa"/>
            <w:shd w:val="clear" w:color="auto" w:fill="FFFFFF" w:themeFill="background1"/>
          </w:tcPr>
          <w:p w:rsidR="005A3B19" w:rsidRDefault="005A3B19" w:rsidP="00C3103A">
            <w:pPr>
              <w:pStyle w:val="Default"/>
              <w:numPr>
                <w:ilvl w:val="0"/>
                <w:numId w:val="15"/>
              </w:numPr>
              <w:contextualSpacing/>
              <w:rPr>
                <w:rFonts w:ascii="Calibri" w:hAnsi="Calibri" w:cs="Calibri"/>
                <w:color w:val="0B0C0C"/>
                <w:sz w:val="18"/>
                <w:szCs w:val="15"/>
                <w:shd w:val="clear" w:color="auto" w:fill="FFFFFF" w:themeFill="background1"/>
              </w:rPr>
            </w:pPr>
            <w:r>
              <w:rPr>
                <w:rFonts w:ascii="Calibri" w:hAnsi="Calibri" w:cs="Calibri"/>
                <w:color w:val="0B0C0C"/>
                <w:sz w:val="18"/>
                <w:szCs w:val="15"/>
                <w:shd w:val="clear" w:color="auto" w:fill="FFFFFF" w:themeFill="background1"/>
              </w:rPr>
              <w:t xml:space="preserve">Pupils should construct simple series circuits, trying different components, for example bulbs, buzzers and motors, and include switches, and use their circuits to create simple devices. Pupils should draw the circuit symbols at this stage; these will be introduced in year 6. </w:t>
            </w:r>
          </w:p>
          <w:p w:rsidR="005A3B19" w:rsidRPr="00856195" w:rsidRDefault="005A3B19" w:rsidP="00C3103A">
            <w:pPr>
              <w:pStyle w:val="Default"/>
              <w:numPr>
                <w:ilvl w:val="0"/>
                <w:numId w:val="15"/>
              </w:numPr>
              <w:contextualSpacing/>
              <w:rPr>
                <w:rFonts w:ascii="Calibri" w:hAnsi="Calibri" w:cs="Calibri"/>
                <w:color w:val="0B0C0C"/>
                <w:sz w:val="18"/>
                <w:szCs w:val="15"/>
                <w:shd w:val="clear" w:color="auto" w:fill="FFFFFF" w:themeFill="background1"/>
              </w:rPr>
            </w:pPr>
            <w:r>
              <w:rPr>
                <w:rFonts w:ascii="Calibri" w:hAnsi="Calibri" w:cs="Calibri"/>
                <w:color w:val="0B0C0C"/>
                <w:sz w:val="18"/>
                <w:szCs w:val="15"/>
                <w:shd w:val="clear" w:color="auto" w:fill="FFFFFF" w:themeFill="background1"/>
              </w:rPr>
              <w:t xml:space="preserve">Pupils might use the terms current or voltage but these should not be introduced or defined at this stage. Pupils should be taught about precautions for working safely with electricity. </w:t>
            </w:r>
          </w:p>
        </w:tc>
        <w:tc>
          <w:tcPr>
            <w:tcW w:w="4277" w:type="dxa"/>
          </w:tcPr>
          <w:p w:rsidR="005A3B19" w:rsidRPr="00856195" w:rsidRDefault="005A3B19" w:rsidP="00C3103A">
            <w:pPr>
              <w:pStyle w:val="ListParagraph"/>
              <w:numPr>
                <w:ilvl w:val="0"/>
                <w:numId w:val="41"/>
              </w:numPr>
              <w:rPr>
                <w:rFonts w:ascii="Calibri" w:hAnsi="Calibri" w:cs="Calibri"/>
                <w:color w:val="0B0C0C"/>
                <w:sz w:val="18"/>
                <w:szCs w:val="15"/>
                <w:shd w:val="clear" w:color="auto" w:fill="FFFFFF" w:themeFill="background1"/>
              </w:rPr>
            </w:pPr>
            <w:r>
              <w:rPr>
                <w:rFonts w:ascii="Calibri" w:hAnsi="Calibri" w:cs="Calibri"/>
                <w:color w:val="0B0C0C"/>
                <w:sz w:val="18"/>
                <w:szCs w:val="15"/>
                <w:shd w:val="clear" w:color="auto" w:fill="FFFFFF" w:themeFill="background1"/>
              </w:rPr>
              <w:t xml:space="preserve">Observing patterns, for example, that bulbs get brighter if more cells are added, that metals tend to be conductors of electricity, and that some materials can and some cannot be used to connect across a gap in a circuit. </w:t>
            </w:r>
          </w:p>
        </w:tc>
      </w:tr>
      <w:tr w:rsidR="005A3B19" w:rsidTr="00C00A2E">
        <w:tc>
          <w:tcPr>
            <w:tcW w:w="2127" w:type="dxa"/>
          </w:tcPr>
          <w:p w:rsidR="005A3B19" w:rsidRDefault="005A3B19" w:rsidP="005A3B19">
            <w:pPr>
              <w:rPr>
                <w:rFonts w:ascii="Calibri" w:hAnsi="Calibri" w:cs="Calibri"/>
                <w:b/>
                <w:sz w:val="20"/>
                <w:szCs w:val="20"/>
              </w:rPr>
            </w:pPr>
            <w:r w:rsidRPr="00A10837">
              <w:rPr>
                <w:rFonts w:ascii="Calibri" w:hAnsi="Calibri" w:cs="Calibri"/>
                <w:b/>
                <w:sz w:val="20"/>
                <w:szCs w:val="20"/>
              </w:rPr>
              <w:lastRenderedPageBreak/>
              <w:t>Substantive Knowledge</w:t>
            </w:r>
          </w:p>
          <w:p w:rsidR="005A3B19" w:rsidRPr="00F709A4" w:rsidRDefault="005A3B19" w:rsidP="005A3B19">
            <w:pPr>
              <w:rPr>
                <w:rFonts w:cstheme="minorHAnsi"/>
                <w:b/>
                <w:sz w:val="28"/>
                <w:szCs w:val="16"/>
                <w:lang w:val="en-US"/>
              </w:rPr>
            </w:pPr>
            <w:r w:rsidRPr="00A10837">
              <w:rPr>
                <w:rFonts w:ascii="Calibri" w:hAnsi="Calibri" w:cs="Calibri"/>
                <w:b/>
                <w:sz w:val="18"/>
                <w:szCs w:val="18"/>
              </w:rPr>
              <w:t>(sticky learning)</w:t>
            </w:r>
          </w:p>
        </w:tc>
        <w:tc>
          <w:tcPr>
            <w:tcW w:w="4677" w:type="dxa"/>
          </w:tcPr>
          <w:p w:rsidR="005A3B19" w:rsidRDefault="005A3B19" w:rsidP="005A3B19">
            <w:pPr>
              <w:rPr>
                <w:sz w:val="18"/>
                <w:szCs w:val="18"/>
              </w:rPr>
            </w:pPr>
            <w:r>
              <w:rPr>
                <w:sz w:val="18"/>
                <w:szCs w:val="18"/>
              </w:rPr>
              <w:t xml:space="preserve">A circuit is a continuous loop of conducting materials </w:t>
            </w:r>
          </w:p>
          <w:p w:rsidR="005A3B19" w:rsidRDefault="005A3B19" w:rsidP="005A3B19">
            <w:pPr>
              <w:rPr>
                <w:sz w:val="18"/>
                <w:szCs w:val="18"/>
              </w:rPr>
            </w:pPr>
          </w:p>
          <w:p w:rsidR="005A3B19" w:rsidRDefault="005A3B19" w:rsidP="005A3B19">
            <w:pPr>
              <w:rPr>
                <w:sz w:val="18"/>
                <w:szCs w:val="18"/>
              </w:rPr>
            </w:pPr>
            <w:r>
              <w:rPr>
                <w:sz w:val="18"/>
                <w:szCs w:val="18"/>
              </w:rPr>
              <w:t>A complete closed circuit is needed for electricity to flow</w:t>
            </w:r>
          </w:p>
          <w:p w:rsidR="005A3B19" w:rsidRDefault="005A3B19" w:rsidP="005A3B19">
            <w:pPr>
              <w:rPr>
                <w:sz w:val="18"/>
                <w:szCs w:val="18"/>
              </w:rPr>
            </w:pPr>
            <w:r>
              <w:rPr>
                <w:sz w:val="18"/>
                <w:szCs w:val="18"/>
              </w:rPr>
              <w:t>The basic components of an electrical circuit are wires, bulbs, switches/buzzers, cell</w:t>
            </w:r>
          </w:p>
          <w:p w:rsidR="005A3B19" w:rsidRDefault="005A3B19" w:rsidP="005A3B19">
            <w:pPr>
              <w:rPr>
                <w:sz w:val="18"/>
                <w:szCs w:val="18"/>
              </w:rPr>
            </w:pPr>
          </w:p>
          <w:p w:rsidR="005A3B19" w:rsidRDefault="005A3B19" w:rsidP="005A3B19">
            <w:pPr>
              <w:rPr>
                <w:sz w:val="18"/>
                <w:szCs w:val="18"/>
              </w:rPr>
            </w:pPr>
            <w:r>
              <w:rPr>
                <w:sz w:val="18"/>
                <w:szCs w:val="18"/>
              </w:rPr>
              <w:t xml:space="preserve">A switch opens and closes a circuit </w:t>
            </w:r>
          </w:p>
          <w:p w:rsidR="005A3B19" w:rsidRDefault="005A3B19" w:rsidP="005A3B19">
            <w:pPr>
              <w:rPr>
                <w:sz w:val="18"/>
                <w:szCs w:val="18"/>
              </w:rPr>
            </w:pPr>
          </w:p>
          <w:p w:rsidR="005A3B19" w:rsidRDefault="005A3B19" w:rsidP="005A3B19">
            <w:pPr>
              <w:rPr>
                <w:sz w:val="18"/>
                <w:szCs w:val="18"/>
              </w:rPr>
            </w:pPr>
            <w:r>
              <w:rPr>
                <w:sz w:val="18"/>
                <w:szCs w:val="18"/>
              </w:rPr>
              <w:t xml:space="preserve">Some materials do not allow electricity to pass and these are called insulators </w:t>
            </w:r>
          </w:p>
          <w:p w:rsidR="005A3B19" w:rsidRDefault="005A3B19" w:rsidP="005A3B19">
            <w:pPr>
              <w:rPr>
                <w:sz w:val="18"/>
                <w:szCs w:val="18"/>
              </w:rPr>
            </w:pPr>
          </w:p>
          <w:p w:rsidR="005A3B19" w:rsidRDefault="005A3B19" w:rsidP="005A3B19">
            <w:pPr>
              <w:rPr>
                <w:sz w:val="18"/>
                <w:szCs w:val="18"/>
              </w:rPr>
            </w:pPr>
            <w:r>
              <w:rPr>
                <w:sz w:val="18"/>
                <w:szCs w:val="18"/>
              </w:rPr>
              <w:t xml:space="preserve">Some materials do allow electricity to pass and these are called conductors </w:t>
            </w:r>
          </w:p>
          <w:p w:rsidR="005A3B19" w:rsidRDefault="005A3B19" w:rsidP="005A3B19">
            <w:pPr>
              <w:rPr>
                <w:sz w:val="18"/>
                <w:szCs w:val="18"/>
              </w:rPr>
            </w:pPr>
          </w:p>
          <w:p w:rsidR="005A3B19" w:rsidRDefault="005A3B19" w:rsidP="005A3B19">
            <w:pPr>
              <w:rPr>
                <w:sz w:val="18"/>
                <w:szCs w:val="18"/>
              </w:rPr>
            </w:pPr>
            <w:r>
              <w:rPr>
                <w:sz w:val="18"/>
                <w:szCs w:val="18"/>
              </w:rPr>
              <w:t xml:space="preserve">Some common appliances run on electricity </w:t>
            </w:r>
          </w:p>
          <w:p w:rsidR="005A3B19" w:rsidRPr="00856195" w:rsidRDefault="005A3B19" w:rsidP="005A3B19">
            <w:pPr>
              <w:shd w:val="clear" w:color="auto" w:fill="FFFFFF"/>
              <w:spacing w:after="75"/>
              <w:rPr>
                <w:rFonts w:ascii="Calibri" w:eastAsia="Times New Roman" w:hAnsi="Calibri" w:cs="Calibri"/>
                <w:b/>
                <w:color w:val="0B0C0C"/>
                <w:sz w:val="18"/>
                <w:szCs w:val="15"/>
                <w:lang w:eastAsia="en-GB"/>
              </w:rPr>
            </w:pPr>
            <w:r>
              <w:rPr>
                <w:sz w:val="18"/>
                <w:szCs w:val="18"/>
              </w:rPr>
              <w:t>Mains electricity can be dangerous</w:t>
            </w:r>
          </w:p>
        </w:tc>
        <w:tc>
          <w:tcPr>
            <w:tcW w:w="4395" w:type="dxa"/>
            <w:shd w:val="clear" w:color="auto" w:fill="FFFFFF" w:themeFill="background1"/>
          </w:tcPr>
          <w:p w:rsidR="005A3B19" w:rsidRPr="00856195" w:rsidRDefault="005A3B19" w:rsidP="005A3B19">
            <w:pPr>
              <w:pStyle w:val="Default"/>
              <w:contextualSpacing/>
              <w:rPr>
                <w:rFonts w:ascii="Calibri" w:hAnsi="Calibri" w:cs="Calibri"/>
                <w:color w:val="0B0C0C"/>
                <w:sz w:val="18"/>
                <w:szCs w:val="15"/>
                <w:shd w:val="clear" w:color="auto" w:fill="FFFFFF" w:themeFill="background1"/>
              </w:rPr>
            </w:pPr>
            <w:r w:rsidRPr="00A10837">
              <w:rPr>
                <w:rFonts w:ascii="Calibri" w:hAnsi="Calibri" w:cs="Calibri"/>
                <w:b/>
                <w:color w:val="0B0C0C"/>
                <w:sz w:val="18"/>
                <w:szCs w:val="18"/>
                <w:shd w:val="clear" w:color="auto" w:fill="FFFFFF" w:themeFill="background1"/>
              </w:rPr>
              <w:t>Key Vocabulary</w:t>
            </w:r>
          </w:p>
        </w:tc>
        <w:tc>
          <w:tcPr>
            <w:tcW w:w="4277" w:type="dxa"/>
          </w:tcPr>
          <w:p w:rsidR="005A3B19" w:rsidRPr="005A3B19" w:rsidRDefault="00B42D0D" w:rsidP="005A3B19">
            <w:pPr>
              <w:rPr>
                <w:rFonts w:ascii="Calibri" w:hAnsi="Calibri" w:cs="Calibri"/>
                <w:color w:val="0B0C0C"/>
                <w:sz w:val="18"/>
                <w:szCs w:val="15"/>
                <w:shd w:val="clear" w:color="auto" w:fill="FFFFFF" w:themeFill="background1"/>
              </w:rPr>
            </w:pPr>
            <w:r w:rsidRPr="00B42D0D">
              <w:rPr>
                <w:rFonts w:ascii="Calibri" w:hAnsi="Calibri" w:cs="Calibri"/>
                <w:b/>
                <w:sz w:val="18"/>
                <w:szCs w:val="18"/>
              </w:rPr>
              <w:t>Enrichment and Enhancement</w:t>
            </w:r>
          </w:p>
        </w:tc>
      </w:tr>
    </w:tbl>
    <w:p w:rsidR="00B30335" w:rsidRDefault="00B30335" w:rsidP="00B97D2A"/>
    <w:p w:rsidR="005A3B19" w:rsidRDefault="005A3B19" w:rsidP="00B97D2A"/>
    <w:p w:rsidR="005A3B19" w:rsidRDefault="005A3B19" w:rsidP="00B97D2A"/>
    <w:p w:rsidR="005A3B19" w:rsidRDefault="005A3B19" w:rsidP="00B97D2A"/>
    <w:p w:rsidR="005A3B19" w:rsidRDefault="005A3B19" w:rsidP="00B97D2A"/>
    <w:p w:rsidR="005A3B19" w:rsidRDefault="005A3B19" w:rsidP="00B97D2A"/>
    <w:p w:rsidR="005A3B19" w:rsidRDefault="005A3B19" w:rsidP="00B97D2A"/>
    <w:p w:rsidR="005A3B19" w:rsidRDefault="005A3B19" w:rsidP="00B97D2A"/>
    <w:p w:rsidR="005A3B19" w:rsidRDefault="005A3B19" w:rsidP="00B97D2A"/>
    <w:p w:rsidR="005A3B19" w:rsidRDefault="005A3B19" w:rsidP="00B97D2A"/>
    <w:p w:rsidR="005A3B19" w:rsidRDefault="005A3B19" w:rsidP="00B97D2A"/>
    <w:p w:rsidR="005A3B19" w:rsidRDefault="005A3B19" w:rsidP="00B97D2A"/>
    <w:p w:rsidR="005A3B19" w:rsidRDefault="005A3B19" w:rsidP="00B97D2A"/>
    <w:p w:rsidR="005A3B19" w:rsidRDefault="005A3B19" w:rsidP="00B97D2A"/>
    <w:p w:rsidR="005A3B19" w:rsidRDefault="005A3B19" w:rsidP="00B97D2A"/>
    <w:p w:rsidR="005A3B19" w:rsidRDefault="005A3B19" w:rsidP="00B97D2A"/>
    <w:p w:rsidR="005B5612" w:rsidRPr="00F348D2" w:rsidRDefault="005B5612" w:rsidP="005B5612">
      <w:pPr>
        <w:shd w:val="clear" w:color="auto" w:fill="0070C0"/>
        <w:tabs>
          <w:tab w:val="left" w:pos="6154"/>
        </w:tabs>
        <w:rPr>
          <w:b/>
          <w:color w:val="FFFFFF" w:themeColor="background1"/>
          <w:sz w:val="32"/>
        </w:rPr>
      </w:pPr>
      <w:r w:rsidRPr="00F348D2">
        <w:rPr>
          <w:b/>
          <w:color w:val="FFFFFF" w:themeColor="background1"/>
          <w:sz w:val="32"/>
        </w:rPr>
        <w:lastRenderedPageBreak/>
        <w:t>Science Curriculum Overview: Years 5 &amp; 6</w:t>
      </w:r>
    </w:p>
    <w:p w:rsidR="005B5612" w:rsidRDefault="005B5612" w:rsidP="005B5612">
      <w:pPr>
        <w:jc w:val="both"/>
        <w:rPr>
          <w:rFonts w:ascii="Calibri" w:hAnsi="Calibri" w:cs="Calibri"/>
          <w:sz w:val="24"/>
        </w:rPr>
      </w:pPr>
      <w:r>
        <w:rPr>
          <w:rFonts w:ascii="Calibri" w:hAnsi="Calibri" w:cs="Calibri"/>
          <w:sz w:val="24"/>
        </w:rPr>
        <w:t xml:space="preserve">The principle focus of science teaching in </w:t>
      </w:r>
      <w:r w:rsidR="00D20E50">
        <w:rPr>
          <w:rFonts w:ascii="Calibri" w:hAnsi="Calibri" w:cs="Calibri"/>
          <w:sz w:val="24"/>
        </w:rPr>
        <w:t xml:space="preserve">upper key stage 2 (Years 5 &amp; 6) is to enable pupils to develop a deeper understanding of a wide range of scientific ideas. They should do this by exploring and talking about their ideas; asking their own questions about scientific phenomena, and analysing functions, relationships and interactions more systematically. At upper KS2, they should encounter more abstract ideas and begin to recognise how these ideas help them to understand and predict how the world operates. They should also begin to recognise that scientific ideas change and develop over time. They should select the most appropriate ways to answer science questions, using different types of scientific enquiry, including observing changes over different periods of time, noticing patterns, grouping and classifying things, carrying out comparative and fait tests and finding things out using a wide range of secondary sources of information. Pupils should draw conclusions based on their data and observations, use evidence to justify their ideas, and use scientific knowledge and understanding to explain their findings. </w:t>
      </w:r>
    </w:p>
    <w:p w:rsidR="00D31DDB" w:rsidRPr="00D31DDB" w:rsidRDefault="00D31DDB" w:rsidP="00D31DDB">
      <w:pPr>
        <w:shd w:val="clear" w:color="auto" w:fill="0070C0"/>
        <w:rPr>
          <w:rFonts w:ascii="Calibri" w:hAnsi="Calibri" w:cs="Calibri"/>
          <w:b/>
          <w:color w:val="FFFFFF" w:themeColor="background1"/>
          <w:sz w:val="32"/>
          <w:szCs w:val="32"/>
        </w:rPr>
      </w:pPr>
      <w:r w:rsidRPr="00D31DDB">
        <w:rPr>
          <w:rFonts w:ascii="Calibri" w:hAnsi="Calibri" w:cs="Calibri"/>
          <w:b/>
          <w:color w:val="FFFFFF" w:themeColor="background1"/>
          <w:sz w:val="32"/>
          <w:szCs w:val="32"/>
        </w:rPr>
        <w:t>Disciplinary Knowledge</w:t>
      </w:r>
    </w:p>
    <w:tbl>
      <w:tblPr>
        <w:tblStyle w:val="TableGrid"/>
        <w:tblW w:w="0" w:type="auto"/>
        <w:tblBorders>
          <w:top w:val="single" w:sz="24" w:space="0" w:color="2E74B5" w:themeColor="accent1" w:themeShade="BF"/>
          <w:left w:val="single" w:sz="24" w:space="0" w:color="2E74B5" w:themeColor="accent1" w:themeShade="BF"/>
          <w:bottom w:val="single" w:sz="24" w:space="0" w:color="2E74B5" w:themeColor="accent1" w:themeShade="BF"/>
          <w:right w:val="single" w:sz="24" w:space="0" w:color="2E74B5" w:themeColor="accent1" w:themeShade="BF"/>
          <w:insideH w:val="single" w:sz="24" w:space="0" w:color="2E74B5" w:themeColor="accent1" w:themeShade="BF"/>
          <w:insideV w:val="single" w:sz="24" w:space="0" w:color="2E74B5" w:themeColor="accent1" w:themeShade="BF"/>
        </w:tblBorders>
        <w:tblLook w:val="04A0" w:firstRow="1" w:lastRow="0" w:firstColumn="1" w:lastColumn="0" w:noHBand="0" w:noVBand="1"/>
      </w:tblPr>
      <w:tblGrid>
        <w:gridCol w:w="4895"/>
        <w:gridCol w:w="4894"/>
        <w:gridCol w:w="4893"/>
      </w:tblGrid>
      <w:tr w:rsidR="00D31DDB" w:rsidTr="002156B5">
        <w:tc>
          <w:tcPr>
            <w:tcW w:w="4910" w:type="dxa"/>
          </w:tcPr>
          <w:p w:rsidR="00D31DDB" w:rsidRPr="00D31DDB" w:rsidRDefault="00D31DDB" w:rsidP="002156B5">
            <w:pPr>
              <w:jc w:val="both"/>
              <w:rPr>
                <w:rFonts w:ascii="Calibri" w:hAnsi="Calibri" w:cs="Calibri"/>
                <w:sz w:val="28"/>
                <w:szCs w:val="28"/>
              </w:rPr>
            </w:pPr>
            <w:r w:rsidRPr="00D31DDB">
              <w:rPr>
                <w:rFonts w:ascii="Calibri" w:hAnsi="Calibri" w:cs="Calibri"/>
                <w:b/>
                <w:sz w:val="28"/>
                <w:szCs w:val="28"/>
              </w:rPr>
              <w:t>Working Scientifically (skills)</w:t>
            </w:r>
          </w:p>
        </w:tc>
        <w:tc>
          <w:tcPr>
            <w:tcW w:w="4911" w:type="dxa"/>
          </w:tcPr>
          <w:p w:rsidR="00D31DDB" w:rsidRPr="00D31DDB" w:rsidRDefault="00D31DDB" w:rsidP="002156B5">
            <w:pPr>
              <w:jc w:val="both"/>
              <w:rPr>
                <w:rFonts w:ascii="Calibri" w:hAnsi="Calibri" w:cs="Calibri"/>
                <w:b/>
                <w:sz w:val="28"/>
                <w:szCs w:val="28"/>
              </w:rPr>
            </w:pPr>
            <w:r w:rsidRPr="00D31DDB">
              <w:rPr>
                <w:rFonts w:ascii="Calibri" w:hAnsi="Calibri" w:cs="Calibri"/>
                <w:b/>
                <w:sz w:val="28"/>
                <w:szCs w:val="28"/>
              </w:rPr>
              <w:t xml:space="preserve">Year </w:t>
            </w:r>
            <w:r>
              <w:rPr>
                <w:rFonts w:ascii="Calibri" w:hAnsi="Calibri" w:cs="Calibri"/>
                <w:b/>
                <w:sz w:val="28"/>
                <w:szCs w:val="28"/>
              </w:rPr>
              <w:t>5</w:t>
            </w:r>
          </w:p>
        </w:tc>
        <w:tc>
          <w:tcPr>
            <w:tcW w:w="4911" w:type="dxa"/>
          </w:tcPr>
          <w:p w:rsidR="00D31DDB" w:rsidRPr="00D31DDB" w:rsidRDefault="00D31DDB" w:rsidP="002156B5">
            <w:pPr>
              <w:jc w:val="both"/>
              <w:rPr>
                <w:rFonts w:ascii="Calibri" w:hAnsi="Calibri" w:cs="Calibri"/>
                <w:b/>
                <w:sz w:val="28"/>
                <w:szCs w:val="28"/>
              </w:rPr>
            </w:pPr>
            <w:r>
              <w:rPr>
                <w:rFonts w:ascii="Calibri" w:hAnsi="Calibri" w:cs="Calibri"/>
                <w:b/>
                <w:sz w:val="28"/>
                <w:szCs w:val="28"/>
              </w:rPr>
              <w:t>Year 6</w:t>
            </w:r>
          </w:p>
        </w:tc>
      </w:tr>
      <w:tr w:rsidR="00D31DDB" w:rsidTr="002156B5">
        <w:tc>
          <w:tcPr>
            <w:tcW w:w="4910" w:type="dxa"/>
          </w:tcPr>
          <w:p w:rsidR="00D31DDB" w:rsidRPr="00D31DDB" w:rsidRDefault="00D31DDB" w:rsidP="002156B5">
            <w:pPr>
              <w:jc w:val="both"/>
              <w:rPr>
                <w:rFonts w:ascii="Calibri" w:hAnsi="Calibri" w:cs="Calibri"/>
                <w:b/>
                <w:sz w:val="24"/>
                <w:szCs w:val="24"/>
              </w:rPr>
            </w:pPr>
            <w:r w:rsidRPr="00D31DDB">
              <w:rPr>
                <w:b/>
                <w:sz w:val="24"/>
                <w:szCs w:val="24"/>
              </w:rPr>
              <w:t>Exploring and Observing</w:t>
            </w:r>
          </w:p>
        </w:tc>
        <w:tc>
          <w:tcPr>
            <w:tcW w:w="4911" w:type="dxa"/>
          </w:tcPr>
          <w:p w:rsidR="00B41DE2" w:rsidRPr="00B41DE2" w:rsidRDefault="00B41DE2" w:rsidP="00B41DE2">
            <w:pPr>
              <w:autoSpaceDE w:val="0"/>
              <w:autoSpaceDN w:val="0"/>
              <w:adjustRightInd w:val="0"/>
              <w:spacing w:after="160" w:line="259" w:lineRule="auto"/>
              <w:rPr>
                <w:rFonts w:cstheme="minorHAnsi"/>
                <w:color w:val="231F20"/>
                <w:sz w:val="18"/>
                <w:szCs w:val="18"/>
              </w:rPr>
            </w:pPr>
            <w:r w:rsidRPr="00B41DE2">
              <w:rPr>
                <w:rFonts w:cstheme="minorHAnsi"/>
                <w:color w:val="231F20"/>
                <w:sz w:val="18"/>
                <w:szCs w:val="18"/>
              </w:rPr>
              <w:t xml:space="preserve">Evaluate their observations and suggest a further test, offer another question or make a </w:t>
            </w:r>
            <w:r w:rsidRPr="00B41DE2">
              <w:rPr>
                <w:rFonts w:cstheme="minorHAnsi"/>
                <w:b/>
                <w:bCs/>
                <w:color w:val="231F20"/>
                <w:sz w:val="18"/>
                <w:szCs w:val="18"/>
              </w:rPr>
              <w:t>prediction.</w:t>
            </w:r>
          </w:p>
          <w:p w:rsidR="00D31DDB" w:rsidRPr="00B41DE2" w:rsidRDefault="00B41DE2" w:rsidP="00B41DE2">
            <w:pPr>
              <w:autoSpaceDE w:val="0"/>
              <w:autoSpaceDN w:val="0"/>
              <w:adjustRightInd w:val="0"/>
              <w:spacing w:after="160" w:line="259" w:lineRule="auto"/>
              <w:rPr>
                <w:rFonts w:cstheme="minorHAnsi"/>
                <w:sz w:val="18"/>
                <w:szCs w:val="18"/>
              </w:rPr>
            </w:pPr>
            <w:r w:rsidRPr="00B41DE2">
              <w:rPr>
                <w:rFonts w:cstheme="minorHAnsi"/>
                <w:color w:val="231F20"/>
                <w:sz w:val="18"/>
                <w:szCs w:val="18"/>
              </w:rPr>
              <w:t>Observe (including changes over time) and suggest a reason for what they notice.</w:t>
            </w:r>
          </w:p>
        </w:tc>
        <w:tc>
          <w:tcPr>
            <w:tcW w:w="4911" w:type="dxa"/>
          </w:tcPr>
          <w:p w:rsidR="00B41DE2" w:rsidRPr="00B41DE2" w:rsidRDefault="00B41DE2" w:rsidP="00B41DE2">
            <w:pPr>
              <w:spacing w:after="160" w:line="259" w:lineRule="auto"/>
              <w:rPr>
                <w:sz w:val="18"/>
                <w:szCs w:val="18"/>
              </w:rPr>
            </w:pPr>
            <w:r w:rsidRPr="00B41DE2">
              <w:rPr>
                <w:sz w:val="18"/>
                <w:szCs w:val="18"/>
              </w:rPr>
              <w:t xml:space="preserve">Use correct scientific knowledge and understanding and relevant scientific language to discuss their observations and explorations </w:t>
            </w:r>
          </w:p>
          <w:p w:rsidR="00D31DDB" w:rsidRDefault="00B41DE2" w:rsidP="00B41DE2">
            <w:pPr>
              <w:jc w:val="both"/>
              <w:rPr>
                <w:rFonts w:ascii="Calibri" w:hAnsi="Calibri" w:cs="Calibri"/>
                <w:sz w:val="24"/>
              </w:rPr>
            </w:pPr>
            <w:r w:rsidRPr="00B41DE2">
              <w:rPr>
                <w:sz w:val="18"/>
                <w:szCs w:val="18"/>
              </w:rPr>
              <w:t>Identify changes that have occurred over a very long period of time (evolution) and discuss how changes have impacted the world.</w:t>
            </w:r>
          </w:p>
        </w:tc>
      </w:tr>
      <w:tr w:rsidR="00D31DDB" w:rsidTr="002156B5">
        <w:tc>
          <w:tcPr>
            <w:tcW w:w="4910" w:type="dxa"/>
          </w:tcPr>
          <w:p w:rsidR="00D31DDB" w:rsidRPr="00D31DDB" w:rsidRDefault="00D31DDB" w:rsidP="002156B5">
            <w:pPr>
              <w:jc w:val="both"/>
              <w:rPr>
                <w:rFonts w:ascii="Calibri" w:hAnsi="Calibri" w:cs="Calibri"/>
                <w:b/>
                <w:sz w:val="24"/>
                <w:szCs w:val="24"/>
              </w:rPr>
            </w:pPr>
            <w:r w:rsidRPr="00D31DDB">
              <w:rPr>
                <w:b/>
                <w:sz w:val="24"/>
                <w:szCs w:val="24"/>
              </w:rPr>
              <w:t>Grouping and Classifying</w:t>
            </w:r>
          </w:p>
        </w:tc>
        <w:tc>
          <w:tcPr>
            <w:tcW w:w="4911" w:type="dxa"/>
          </w:tcPr>
          <w:p w:rsidR="00B41DE2" w:rsidRPr="00B41DE2" w:rsidRDefault="00B41DE2" w:rsidP="00B41DE2">
            <w:pPr>
              <w:autoSpaceDE w:val="0"/>
              <w:autoSpaceDN w:val="0"/>
              <w:adjustRightInd w:val="0"/>
              <w:spacing w:after="160" w:line="259" w:lineRule="auto"/>
              <w:rPr>
                <w:rFonts w:cstheme="minorHAnsi"/>
                <w:color w:val="231F20"/>
                <w:sz w:val="18"/>
                <w:szCs w:val="18"/>
              </w:rPr>
            </w:pPr>
            <w:r w:rsidRPr="00B41DE2">
              <w:rPr>
                <w:rFonts w:cstheme="minorHAnsi"/>
                <w:color w:val="231F20"/>
                <w:sz w:val="18"/>
                <w:szCs w:val="18"/>
              </w:rPr>
              <w:t>Suggest reasons for similarities and differences.</w:t>
            </w:r>
          </w:p>
          <w:p w:rsidR="00D31DDB" w:rsidRPr="00B41DE2" w:rsidRDefault="00B41DE2" w:rsidP="00B41DE2">
            <w:pPr>
              <w:autoSpaceDE w:val="0"/>
              <w:autoSpaceDN w:val="0"/>
              <w:adjustRightInd w:val="0"/>
              <w:spacing w:after="160" w:line="259" w:lineRule="auto"/>
              <w:rPr>
                <w:rFonts w:cstheme="minorHAnsi"/>
                <w:sz w:val="18"/>
                <w:szCs w:val="18"/>
              </w:rPr>
            </w:pPr>
            <w:r w:rsidRPr="00B41DE2">
              <w:rPr>
                <w:rFonts w:cstheme="minorHAnsi"/>
                <w:color w:val="231F20"/>
                <w:sz w:val="18"/>
                <w:szCs w:val="18"/>
              </w:rPr>
              <w:t>Decide which sources of information (and / or equipment and / or test) to help identify and classify.</w:t>
            </w:r>
          </w:p>
        </w:tc>
        <w:tc>
          <w:tcPr>
            <w:tcW w:w="4911" w:type="dxa"/>
          </w:tcPr>
          <w:p w:rsidR="00B41DE2" w:rsidRPr="00B41DE2" w:rsidRDefault="00B41DE2" w:rsidP="00B41DE2">
            <w:pPr>
              <w:autoSpaceDE w:val="0"/>
              <w:autoSpaceDN w:val="0"/>
              <w:adjustRightInd w:val="0"/>
              <w:spacing w:after="160" w:line="259" w:lineRule="auto"/>
              <w:rPr>
                <w:rFonts w:cstheme="minorHAnsi"/>
                <w:color w:val="231F20"/>
                <w:sz w:val="18"/>
                <w:szCs w:val="18"/>
              </w:rPr>
            </w:pPr>
            <w:r w:rsidRPr="00B41DE2">
              <w:rPr>
                <w:rFonts w:cstheme="minorHAnsi"/>
                <w:color w:val="231F20"/>
                <w:sz w:val="18"/>
                <w:szCs w:val="18"/>
              </w:rPr>
              <w:t>Construct a classification key / branching dat</w:t>
            </w:r>
            <w:r>
              <w:rPr>
                <w:rFonts w:cstheme="minorHAnsi"/>
                <w:color w:val="231F20"/>
                <w:sz w:val="18"/>
                <w:szCs w:val="18"/>
              </w:rPr>
              <w:t>abase using more than two items.</w:t>
            </w:r>
          </w:p>
          <w:p w:rsidR="00D31DDB" w:rsidRDefault="00B41DE2" w:rsidP="00B41DE2">
            <w:pPr>
              <w:jc w:val="both"/>
              <w:rPr>
                <w:rFonts w:ascii="Calibri" w:hAnsi="Calibri" w:cs="Calibri"/>
                <w:sz w:val="24"/>
              </w:rPr>
            </w:pPr>
            <w:r w:rsidRPr="00B41DE2">
              <w:rPr>
                <w:rFonts w:cstheme="minorHAnsi"/>
                <w:color w:val="231F20"/>
                <w:sz w:val="18"/>
                <w:szCs w:val="18"/>
              </w:rPr>
              <w:t>Compare and contrast things beyond their locality and discuss advantages / disadvantages, pros / cons of the similarities and differences.</w:t>
            </w:r>
          </w:p>
        </w:tc>
      </w:tr>
      <w:tr w:rsidR="00D31DDB" w:rsidTr="002156B5">
        <w:tc>
          <w:tcPr>
            <w:tcW w:w="4910" w:type="dxa"/>
          </w:tcPr>
          <w:p w:rsidR="00D31DDB" w:rsidRPr="00D31DDB" w:rsidRDefault="00D31DDB" w:rsidP="002156B5">
            <w:pPr>
              <w:jc w:val="both"/>
              <w:rPr>
                <w:rFonts w:ascii="Calibri" w:hAnsi="Calibri" w:cs="Calibri"/>
                <w:b/>
                <w:sz w:val="24"/>
                <w:szCs w:val="24"/>
              </w:rPr>
            </w:pPr>
            <w:r w:rsidRPr="00D31DDB">
              <w:rPr>
                <w:b/>
                <w:sz w:val="24"/>
                <w:szCs w:val="24"/>
              </w:rPr>
              <w:t>Questioning</w:t>
            </w:r>
          </w:p>
        </w:tc>
        <w:tc>
          <w:tcPr>
            <w:tcW w:w="4911" w:type="dxa"/>
          </w:tcPr>
          <w:p w:rsidR="00D31DDB" w:rsidRPr="00B41DE2" w:rsidRDefault="00B41DE2" w:rsidP="00B41DE2">
            <w:pPr>
              <w:autoSpaceDE w:val="0"/>
              <w:autoSpaceDN w:val="0"/>
              <w:adjustRightInd w:val="0"/>
              <w:spacing w:after="160" w:line="259" w:lineRule="auto"/>
              <w:rPr>
                <w:rFonts w:cstheme="minorHAnsi"/>
                <w:sz w:val="18"/>
                <w:szCs w:val="18"/>
              </w:rPr>
            </w:pPr>
            <w:r w:rsidRPr="00B41DE2">
              <w:rPr>
                <w:rFonts w:cstheme="minorHAnsi"/>
                <w:color w:val="231F20"/>
                <w:sz w:val="18"/>
                <w:szCs w:val="18"/>
              </w:rPr>
              <w:t>Independently ask their own scientific</w:t>
            </w:r>
            <w:r>
              <w:rPr>
                <w:rFonts w:cstheme="minorHAnsi"/>
                <w:color w:val="231F20"/>
                <w:sz w:val="18"/>
                <w:szCs w:val="18"/>
              </w:rPr>
              <w:t xml:space="preserve"> </w:t>
            </w:r>
            <w:r w:rsidRPr="00B41DE2">
              <w:rPr>
                <w:rFonts w:cstheme="minorHAnsi"/>
                <w:color w:val="231F20"/>
                <w:sz w:val="18"/>
                <w:szCs w:val="18"/>
              </w:rPr>
              <w:t>questions taking some ownership for</w:t>
            </w:r>
            <w:r>
              <w:rPr>
                <w:rFonts w:cstheme="minorHAnsi"/>
                <w:color w:val="231F20"/>
                <w:sz w:val="18"/>
                <w:szCs w:val="18"/>
              </w:rPr>
              <w:t xml:space="preserve"> </w:t>
            </w:r>
            <w:r w:rsidRPr="00B41DE2">
              <w:rPr>
                <w:rFonts w:cstheme="minorHAnsi"/>
                <w:color w:val="231F20"/>
                <w:sz w:val="18"/>
                <w:szCs w:val="18"/>
              </w:rPr>
              <w:t>finding out the answers</w:t>
            </w:r>
          </w:p>
        </w:tc>
        <w:tc>
          <w:tcPr>
            <w:tcW w:w="4911" w:type="dxa"/>
          </w:tcPr>
          <w:p w:rsidR="00B41DE2" w:rsidRPr="00B41DE2" w:rsidRDefault="00B41DE2" w:rsidP="00B41DE2">
            <w:pPr>
              <w:autoSpaceDE w:val="0"/>
              <w:autoSpaceDN w:val="0"/>
              <w:adjustRightInd w:val="0"/>
              <w:spacing w:after="160" w:line="259" w:lineRule="auto"/>
              <w:rPr>
                <w:rFonts w:cstheme="minorHAnsi"/>
                <w:color w:val="231F20"/>
                <w:sz w:val="18"/>
                <w:szCs w:val="18"/>
              </w:rPr>
            </w:pPr>
            <w:r w:rsidRPr="00B41DE2">
              <w:rPr>
                <w:rFonts w:cstheme="minorHAnsi"/>
                <w:color w:val="231F20"/>
                <w:sz w:val="18"/>
                <w:szCs w:val="18"/>
              </w:rPr>
              <w:t>Recognise scientific questions that do</w:t>
            </w:r>
            <w:r>
              <w:rPr>
                <w:rFonts w:cstheme="minorHAnsi"/>
                <w:color w:val="231F20"/>
                <w:sz w:val="18"/>
                <w:szCs w:val="18"/>
              </w:rPr>
              <w:t xml:space="preserve"> </w:t>
            </w:r>
            <w:r w:rsidRPr="00B41DE2">
              <w:rPr>
                <w:rFonts w:cstheme="minorHAnsi"/>
                <w:color w:val="231F20"/>
                <w:sz w:val="18"/>
                <w:szCs w:val="18"/>
              </w:rPr>
              <w:t xml:space="preserve">not yet have definitive answers </w:t>
            </w:r>
          </w:p>
          <w:p w:rsidR="00B41DE2" w:rsidRPr="00B41DE2" w:rsidRDefault="00B41DE2" w:rsidP="00B41DE2">
            <w:pPr>
              <w:autoSpaceDE w:val="0"/>
              <w:autoSpaceDN w:val="0"/>
              <w:adjustRightInd w:val="0"/>
              <w:spacing w:after="160" w:line="259" w:lineRule="auto"/>
              <w:rPr>
                <w:rFonts w:cstheme="minorHAnsi"/>
                <w:color w:val="231F20"/>
                <w:sz w:val="18"/>
                <w:szCs w:val="18"/>
              </w:rPr>
            </w:pPr>
            <w:r w:rsidRPr="00B41DE2">
              <w:rPr>
                <w:rFonts w:cstheme="minorHAnsi"/>
                <w:color w:val="231F20"/>
                <w:sz w:val="18"/>
                <w:szCs w:val="18"/>
              </w:rPr>
              <w:t>Refine a scientific question to make it Testable</w:t>
            </w:r>
          </w:p>
          <w:p w:rsidR="00D31DDB" w:rsidRDefault="00B41DE2" w:rsidP="00B41DE2">
            <w:pPr>
              <w:jc w:val="both"/>
              <w:rPr>
                <w:rFonts w:ascii="Calibri" w:hAnsi="Calibri" w:cs="Calibri"/>
                <w:sz w:val="24"/>
              </w:rPr>
            </w:pPr>
            <w:r w:rsidRPr="00B41DE2">
              <w:rPr>
                <w:rFonts w:cstheme="minorHAnsi"/>
                <w:color w:val="231F20"/>
                <w:sz w:val="18"/>
                <w:szCs w:val="18"/>
              </w:rPr>
              <w:t>Independently ask a variety of scientific questions and decide the type of enquiry needed to answer them.</w:t>
            </w:r>
          </w:p>
        </w:tc>
      </w:tr>
      <w:tr w:rsidR="00D31DDB" w:rsidTr="002156B5">
        <w:tc>
          <w:tcPr>
            <w:tcW w:w="4910" w:type="dxa"/>
          </w:tcPr>
          <w:p w:rsidR="00D31DDB" w:rsidRPr="00D31DDB" w:rsidRDefault="00D31DDB" w:rsidP="002156B5">
            <w:pPr>
              <w:jc w:val="both"/>
              <w:rPr>
                <w:rFonts w:ascii="Calibri" w:hAnsi="Calibri" w:cs="Calibri"/>
                <w:b/>
                <w:sz w:val="24"/>
                <w:szCs w:val="24"/>
              </w:rPr>
            </w:pPr>
            <w:r w:rsidRPr="00D31DDB">
              <w:rPr>
                <w:b/>
                <w:sz w:val="24"/>
                <w:szCs w:val="24"/>
              </w:rPr>
              <w:t>Research</w:t>
            </w:r>
          </w:p>
        </w:tc>
        <w:tc>
          <w:tcPr>
            <w:tcW w:w="4911" w:type="dxa"/>
          </w:tcPr>
          <w:p w:rsidR="00B41DE2" w:rsidRPr="00B41DE2" w:rsidRDefault="00B41DE2" w:rsidP="00B41DE2">
            <w:pPr>
              <w:autoSpaceDE w:val="0"/>
              <w:autoSpaceDN w:val="0"/>
              <w:adjustRightInd w:val="0"/>
              <w:spacing w:after="160" w:line="259" w:lineRule="auto"/>
              <w:rPr>
                <w:rFonts w:cstheme="minorHAnsi"/>
                <w:color w:val="231F20"/>
                <w:sz w:val="18"/>
                <w:szCs w:val="18"/>
              </w:rPr>
            </w:pPr>
            <w:r w:rsidRPr="00B41DE2">
              <w:rPr>
                <w:rFonts w:cstheme="minorHAnsi"/>
                <w:color w:val="231F20"/>
                <w:sz w:val="18"/>
                <w:szCs w:val="18"/>
              </w:rPr>
              <w:t xml:space="preserve">Find out how scientific ideas have changed / developed </w:t>
            </w:r>
            <w:r>
              <w:rPr>
                <w:rFonts w:cstheme="minorHAnsi"/>
                <w:color w:val="231F20"/>
                <w:sz w:val="18"/>
                <w:szCs w:val="18"/>
              </w:rPr>
              <w:t>over time</w:t>
            </w:r>
          </w:p>
          <w:p w:rsidR="00D31DDB" w:rsidRDefault="00B41DE2" w:rsidP="00B41DE2">
            <w:pPr>
              <w:autoSpaceDE w:val="0"/>
              <w:autoSpaceDN w:val="0"/>
              <w:adjustRightInd w:val="0"/>
              <w:spacing w:after="160" w:line="259" w:lineRule="auto"/>
              <w:rPr>
                <w:rFonts w:cstheme="minorHAnsi"/>
                <w:color w:val="231F20"/>
                <w:sz w:val="18"/>
                <w:szCs w:val="18"/>
              </w:rPr>
            </w:pPr>
            <w:r w:rsidRPr="00B41DE2">
              <w:rPr>
                <w:rFonts w:cstheme="minorHAnsi"/>
                <w:color w:val="231F20"/>
                <w:sz w:val="18"/>
                <w:szCs w:val="18"/>
              </w:rPr>
              <w:t>Articulate and explain findings from their research using scientific knowledge and understanding.</w:t>
            </w:r>
          </w:p>
          <w:p w:rsidR="009E3FE2" w:rsidRDefault="009E3FE2" w:rsidP="00B41DE2">
            <w:pPr>
              <w:autoSpaceDE w:val="0"/>
              <w:autoSpaceDN w:val="0"/>
              <w:adjustRightInd w:val="0"/>
              <w:spacing w:after="160" w:line="259" w:lineRule="auto"/>
              <w:rPr>
                <w:rFonts w:cstheme="minorHAnsi"/>
                <w:color w:val="231F20"/>
                <w:sz w:val="18"/>
                <w:szCs w:val="18"/>
              </w:rPr>
            </w:pPr>
          </w:p>
          <w:p w:rsidR="009E3FE2" w:rsidRPr="00B41DE2" w:rsidRDefault="009E3FE2" w:rsidP="00B41DE2">
            <w:pPr>
              <w:autoSpaceDE w:val="0"/>
              <w:autoSpaceDN w:val="0"/>
              <w:adjustRightInd w:val="0"/>
              <w:spacing w:after="160" w:line="259" w:lineRule="auto"/>
              <w:rPr>
                <w:rFonts w:cstheme="minorHAnsi"/>
                <w:color w:val="231F20"/>
                <w:sz w:val="18"/>
                <w:szCs w:val="18"/>
              </w:rPr>
            </w:pPr>
          </w:p>
        </w:tc>
        <w:tc>
          <w:tcPr>
            <w:tcW w:w="4911" w:type="dxa"/>
          </w:tcPr>
          <w:p w:rsidR="00D31DDB" w:rsidRDefault="00B41DE2" w:rsidP="002156B5">
            <w:pPr>
              <w:jc w:val="both"/>
              <w:rPr>
                <w:rFonts w:ascii="Calibri" w:hAnsi="Calibri" w:cs="Calibri"/>
                <w:sz w:val="24"/>
              </w:rPr>
            </w:pPr>
            <w:r w:rsidRPr="004159E6">
              <w:rPr>
                <w:rFonts w:cstheme="minorHAnsi"/>
                <w:color w:val="231F20"/>
                <w:sz w:val="18"/>
                <w:szCs w:val="18"/>
              </w:rPr>
              <w:t>Research how scientific ideas</w:t>
            </w:r>
            <w:r>
              <w:rPr>
                <w:rFonts w:cstheme="minorHAnsi"/>
                <w:color w:val="231F20"/>
                <w:sz w:val="18"/>
                <w:szCs w:val="18"/>
              </w:rPr>
              <w:t xml:space="preserve"> </w:t>
            </w:r>
            <w:r w:rsidRPr="004159E6">
              <w:rPr>
                <w:rFonts w:cstheme="minorHAnsi"/>
                <w:color w:val="231F20"/>
                <w:sz w:val="18"/>
                <w:szCs w:val="18"/>
              </w:rPr>
              <w:t>have developed over time and</w:t>
            </w:r>
            <w:r>
              <w:rPr>
                <w:rFonts w:cstheme="minorHAnsi"/>
                <w:color w:val="231F20"/>
                <w:sz w:val="18"/>
                <w:szCs w:val="18"/>
              </w:rPr>
              <w:t xml:space="preserve"> </w:t>
            </w:r>
            <w:r w:rsidRPr="004159E6">
              <w:rPr>
                <w:rFonts w:cstheme="minorHAnsi"/>
                <w:color w:val="231F20"/>
                <w:sz w:val="18"/>
                <w:szCs w:val="18"/>
              </w:rPr>
              <w:t>had an impact on our lives.</w:t>
            </w:r>
          </w:p>
        </w:tc>
      </w:tr>
      <w:tr w:rsidR="00D31DDB" w:rsidTr="002156B5">
        <w:tc>
          <w:tcPr>
            <w:tcW w:w="4910" w:type="dxa"/>
          </w:tcPr>
          <w:p w:rsidR="00D31DDB" w:rsidRPr="00D31DDB" w:rsidRDefault="00D31DDB" w:rsidP="002156B5">
            <w:pPr>
              <w:jc w:val="both"/>
              <w:rPr>
                <w:rFonts w:ascii="Calibri" w:hAnsi="Calibri" w:cs="Calibri"/>
                <w:b/>
                <w:sz w:val="24"/>
                <w:szCs w:val="24"/>
              </w:rPr>
            </w:pPr>
            <w:r w:rsidRPr="00D31DDB">
              <w:rPr>
                <w:b/>
                <w:sz w:val="24"/>
                <w:szCs w:val="24"/>
              </w:rPr>
              <w:lastRenderedPageBreak/>
              <w:t>Planning and testing</w:t>
            </w:r>
          </w:p>
        </w:tc>
        <w:tc>
          <w:tcPr>
            <w:tcW w:w="4911" w:type="dxa"/>
          </w:tcPr>
          <w:p w:rsidR="00D31DDB" w:rsidRDefault="00B41DE2" w:rsidP="002156B5">
            <w:pPr>
              <w:jc w:val="both"/>
              <w:rPr>
                <w:rFonts w:ascii="Calibri" w:hAnsi="Calibri" w:cs="Calibri"/>
                <w:sz w:val="24"/>
              </w:rPr>
            </w:pPr>
            <w:r w:rsidRPr="005A2D16">
              <w:rPr>
                <w:rFonts w:cstheme="minorHAnsi"/>
                <w:color w:val="231F20"/>
                <w:sz w:val="18"/>
                <w:szCs w:val="18"/>
              </w:rPr>
              <w:t xml:space="preserve">Make decisions about which </w:t>
            </w:r>
            <w:r w:rsidRPr="005A2D16">
              <w:rPr>
                <w:rFonts w:cstheme="minorHAnsi"/>
                <w:b/>
                <w:bCs/>
                <w:color w:val="231F20"/>
                <w:sz w:val="18"/>
                <w:szCs w:val="18"/>
              </w:rPr>
              <w:t xml:space="preserve">variables </w:t>
            </w:r>
            <w:r w:rsidRPr="005A2D16">
              <w:rPr>
                <w:rFonts w:cstheme="minorHAnsi"/>
                <w:color w:val="231F20"/>
                <w:sz w:val="18"/>
                <w:szCs w:val="18"/>
              </w:rPr>
              <w:t>to change,</w:t>
            </w:r>
            <w:r>
              <w:rPr>
                <w:rFonts w:cstheme="minorHAnsi"/>
                <w:color w:val="231F20"/>
                <w:sz w:val="18"/>
                <w:szCs w:val="18"/>
              </w:rPr>
              <w:t xml:space="preserve"> </w:t>
            </w:r>
            <w:r w:rsidRPr="005A2D16">
              <w:rPr>
                <w:rFonts w:cstheme="minorHAnsi"/>
                <w:color w:val="231F20"/>
                <w:sz w:val="18"/>
                <w:szCs w:val="18"/>
              </w:rPr>
              <w:t>measure and keep the same</w:t>
            </w:r>
          </w:p>
        </w:tc>
        <w:tc>
          <w:tcPr>
            <w:tcW w:w="4911" w:type="dxa"/>
          </w:tcPr>
          <w:p w:rsidR="00D31DDB" w:rsidRDefault="00B41DE2" w:rsidP="002156B5">
            <w:pPr>
              <w:jc w:val="both"/>
              <w:rPr>
                <w:rFonts w:ascii="Calibri" w:hAnsi="Calibri" w:cs="Calibri"/>
                <w:sz w:val="24"/>
              </w:rPr>
            </w:pPr>
            <w:r w:rsidRPr="005A2D16">
              <w:rPr>
                <w:rFonts w:cstheme="minorHAnsi"/>
                <w:color w:val="231F20"/>
                <w:sz w:val="18"/>
                <w:szCs w:val="18"/>
              </w:rPr>
              <w:t xml:space="preserve">Identify </w:t>
            </w:r>
            <w:r w:rsidRPr="005A2D16">
              <w:rPr>
                <w:rFonts w:cstheme="minorHAnsi"/>
                <w:b/>
                <w:bCs/>
                <w:color w:val="231F20"/>
                <w:sz w:val="18"/>
                <w:szCs w:val="18"/>
              </w:rPr>
              <w:t xml:space="preserve">variables </w:t>
            </w:r>
            <w:r w:rsidRPr="005A2D16">
              <w:rPr>
                <w:rFonts w:cstheme="minorHAnsi"/>
                <w:color w:val="231F20"/>
                <w:sz w:val="18"/>
                <w:szCs w:val="18"/>
              </w:rPr>
              <w:t>to change, measure and keep the</w:t>
            </w:r>
            <w:r>
              <w:rPr>
                <w:rFonts w:cstheme="minorHAnsi"/>
                <w:color w:val="231F20"/>
                <w:sz w:val="18"/>
                <w:szCs w:val="18"/>
              </w:rPr>
              <w:t xml:space="preserve"> </w:t>
            </w:r>
            <w:r w:rsidRPr="005A2D16">
              <w:rPr>
                <w:rFonts w:cstheme="minorHAnsi"/>
                <w:color w:val="231F20"/>
                <w:sz w:val="18"/>
                <w:szCs w:val="18"/>
              </w:rPr>
              <w:t xml:space="preserve">same in order for a test to be </w:t>
            </w:r>
            <w:r w:rsidRPr="005A2D16">
              <w:rPr>
                <w:rFonts w:cstheme="minorHAnsi"/>
                <w:b/>
                <w:bCs/>
                <w:color w:val="231F20"/>
                <w:sz w:val="18"/>
                <w:szCs w:val="18"/>
              </w:rPr>
              <w:t>fair</w:t>
            </w:r>
          </w:p>
        </w:tc>
      </w:tr>
      <w:tr w:rsidR="00D31DDB" w:rsidTr="002156B5">
        <w:tc>
          <w:tcPr>
            <w:tcW w:w="4910" w:type="dxa"/>
          </w:tcPr>
          <w:p w:rsidR="00D31DDB" w:rsidRPr="00D31DDB" w:rsidRDefault="00D31DDB" w:rsidP="002156B5">
            <w:pPr>
              <w:jc w:val="both"/>
              <w:rPr>
                <w:rFonts w:ascii="Calibri" w:hAnsi="Calibri" w:cs="Calibri"/>
                <w:b/>
                <w:sz w:val="24"/>
                <w:szCs w:val="24"/>
              </w:rPr>
            </w:pPr>
            <w:r w:rsidRPr="00D31DDB">
              <w:rPr>
                <w:b/>
                <w:sz w:val="24"/>
                <w:szCs w:val="24"/>
              </w:rPr>
              <w:t>Using equipment and measures</w:t>
            </w:r>
          </w:p>
        </w:tc>
        <w:tc>
          <w:tcPr>
            <w:tcW w:w="4911" w:type="dxa"/>
          </w:tcPr>
          <w:p w:rsidR="00B41DE2" w:rsidRPr="00B41DE2" w:rsidRDefault="00B41DE2" w:rsidP="00B41DE2">
            <w:pPr>
              <w:autoSpaceDE w:val="0"/>
              <w:autoSpaceDN w:val="0"/>
              <w:adjustRightInd w:val="0"/>
              <w:spacing w:after="160" w:line="259" w:lineRule="auto"/>
              <w:rPr>
                <w:rFonts w:cstheme="minorHAnsi"/>
                <w:color w:val="231F20"/>
                <w:sz w:val="18"/>
                <w:szCs w:val="18"/>
              </w:rPr>
            </w:pPr>
            <w:r w:rsidRPr="00B41DE2">
              <w:rPr>
                <w:rFonts w:cstheme="minorHAnsi"/>
                <w:color w:val="231F20"/>
                <w:sz w:val="18"/>
                <w:szCs w:val="18"/>
              </w:rPr>
              <w:t>Make their own decisions about what observations to make or measurements to use and how long to take them for (recognising the need for repeat readings on some occasions).</w:t>
            </w:r>
          </w:p>
          <w:p w:rsidR="00B41DE2" w:rsidRPr="00B41DE2" w:rsidRDefault="00B41DE2" w:rsidP="00B41DE2">
            <w:pPr>
              <w:autoSpaceDE w:val="0"/>
              <w:autoSpaceDN w:val="0"/>
              <w:adjustRightInd w:val="0"/>
              <w:spacing w:after="160" w:line="259" w:lineRule="auto"/>
              <w:rPr>
                <w:rFonts w:cstheme="minorHAnsi"/>
                <w:color w:val="231F20"/>
                <w:sz w:val="18"/>
                <w:szCs w:val="18"/>
              </w:rPr>
            </w:pPr>
            <w:r w:rsidRPr="00B41DE2">
              <w:rPr>
                <w:rFonts w:cstheme="minorHAnsi"/>
                <w:color w:val="231F20"/>
                <w:sz w:val="18"/>
                <w:szCs w:val="18"/>
              </w:rPr>
              <w:t>Units</w:t>
            </w:r>
          </w:p>
          <w:p w:rsidR="00D31DDB" w:rsidRDefault="00B41DE2" w:rsidP="00B41DE2">
            <w:pPr>
              <w:jc w:val="both"/>
              <w:rPr>
                <w:rFonts w:ascii="Calibri" w:hAnsi="Calibri" w:cs="Calibri"/>
                <w:sz w:val="24"/>
              </w:rPr>
            </w:pPr>
            <w:r w:rsidRPr="00B41DE2">
              <w:rPr>
                <w:rFonts w:cstheme="minorHAnsi"/>
                <w:color w:val="231F20"/>
                <w:sz w:val="18"/>
                <w:szCs w:val="18"/>
              </w:rPr>
              <w:t>Accurate</w:t>
            </w:r>
          </w:p>
        </w:tc>
        <w:tc>
          <w:tcPr>
            <w:tcW w:w="4911" w:type="dxa"/>
          </w:tcPr>
          <w:p w:rsidR="00B41DE2" w:rsidRPr="00B41DE2" w:rsidRDefault="00B41DE2" w:rsidP="00B41DE2">
            <w:pPr>
              <w:autoSpaceDE w:val="0"/>
              <w:autoSpaceDN w:val="0"/>
              <w:adjustRightInd w:val="0"/>
              <w:spacing w:after="160" w:line="259" w:lineRule="auto"/>
              <w:rPr>
                <w:rFonts w:cstheme="minorHAnsi"/>
                <w:b/>
                <w:bCs/>
                <w:color w:val="231F20"/>
                <w:sz w:val="18"/>
                <w:szCs w:val="18"/>
              </w:rPr>
            </w:pPr>
            <w:r w:rsidRPr="00B41DE2">
              <w:rPr>
                <w:rFonts w:cstheme="minorHAnsi"/>
                <w:color w:val="231F20"/>
                <w:sz w:val="18"/>
                <w:szCs w:val="18"/>
              </w:rPr>
              <w:t xml:space="preserve">Decide whether to </w:t>
            </w:r>
            <w:r w:rsidRPr="00B41DE2">
              <w:rPr>
                <w:rFonts w:cstheme="minorHAnsi"/>
                <w:b/>
                <w:bCs/>
                <w:color w:val="231F20"/>
                <w:sz w:val="18"/>
                <w:szCs w:val="18"/>
              </w:rPr>
              <w:t xml:space="preserve">repeat </w:t>
            </w:r>
            <w:r w:rsidRPr="00B41DE2">
              <w:rPr>
                <w:rFonts w:cstheme="minorHAnsi"/>
                <w:color w:val="231F20"/>
                <w:sz w:val="18"/>
                <w:szCs w:val="18"/>
              </w:rPr>
              <w:t xml:space="preserve">any </w:t>
            </w:r>
            <w:r w:rsidRPr="00B41DE2">
              <w:rPr>
                <w:rFonts w:cstheme="minorHAnsi"/>
                <w:b/>
                <w:bCs/>
                <w:color w:val="231F20"/>
                <w:sz w:val="18"/>
                <w:szCs w:val="18"/>
              </w:rPr>
              <w:t>readings</w:t>
            </w:r>
            <w:r>
              <w:rPr>
                <w:rFonts w:cstheme="minorHAnsi"/>
                <w:b/>
                <w:bCs/>
                <w:color w:val="231F20"/>
                <w:sz w:val="18"/>
                <w:szCs w:val="18"/>
              </w:rPr>
              <w:t xml:space="preserve"> </w:t>
            </w:r>
            <w:r w:rsidRPr="00B41DE2">
              <w:rPr>
                <w:rFonts w:cstheme="minorHAnsi"/>
                <w:color w:val="231F20"/>
                <w:sz w:val="18"/>
                <w:szCs w:val="18"/>
              </w:rPr>
              <w:t>and justify the reason for doing so.</w:t>
            </w:r>
          </w:p>
          <w:p w:rsidR="00B41DE2" w:rsidRPr="00B41DE2" w:rsidRDefault="00B41DE2" w:rsidP="00B41DE2">
            <w:pPr>
              <w:autoSpaceDE w:val="0"/>
              <w:autoSpaceDN w:val="0"/>
              <w:adjustRightInd w:val="0"/>
              <w:spacing w:after="160" w:line="259" w:lineRule="auto"/>
              <w:rPr>
                <w:rFonts w:cstheme="minorHAnsi"/>
                <w:color w:val="231F20"/>
                <w:sz w:val="18"/>
                <w:szCs w:val="18"/>
              </w:rPr>
            </w:pPr>
            <w:r w:rsidRPr="00B41DE2">
              <w:rPr>
                <w:rFonts w:cstheme="minorHAnsi"/>
                <w:color w:val="231F20"/>
                <w:sz w:val="18"/>
                <w:szCs w:val="18"/>
              </w:rPr>
              <w:t>Make their own decisions about what measurements to take (and begin to identify the ranges used).</w:t>
            </w:r>
          </w:p>
          <w:p w:rsidR="00D31DDB" w:rsidRDefault="00B41DE2" w:rsidP="00B41DE2">
            <w:pPr>
              <w:jc w:val="both"/>
              <w:rPr>
                <w:rFonts w:ascii="Calibri" w:hAnsi="Calibri" w:cs="Calibri"/>
                <w:sz w:val="24"/>
              </w:rPr>
            </w:pPr>
            <w:r w:rsidRPr="00B41DE2">
              <w:rPr>
                <w:rFonts w:cstheme="minorHAnsi"/>
                <w:color w:val="231F20"/>
                <w:sz w:val="18"/>
                <w:szCs w:val="18"/>
              </w:rPr>
              <w:t xml:space="preserve">Use equipment fit for purpose to take measurements which are increasingly </w:t>
            </w:r>
            <w:r w:rsidRPr="00B41DE2">
              <w:rPr>
                <w:rFonts w:cstheme="minorHAnsi"/>
                <w:b/>
                <w:bCs/>
                <w:color w:val="231F20"/>
                <w:sz w:val="18"/>
                <w:szCs w:val="18"/>
              </w:rPr>
              <w:t xml:space="preserve">accurate </w:t>
            </w:r>
            <w:r w:rsidRPr="00B41DE2">
              <w:rPr>
                <w:rFonts w:cstheme="minorHAnsi"/>
                <w:color w:val="231F20"/>
                <w:sz w:val="18"/>
                <w:szCs w:val="18"/>
              </w:rPr>
              <w:t>and precise</w:t>
            </w:r>
          </w:p>
        </w:tc>
      </w:tr>
      <w:tr w:rsidR="00D31DDB" w:rsidTr="002156B5">
        <w:tc>
          <w:tcPr>
            <w:tcW w:w="4910" w:type="dxa"/>
          </w:tcPr>
          <w:p w:rsidR="00D31DDB" w:rsidRPr="00D31DDB" w:rsidRDefault="00D31DDB" w:rsidP="002156B5">
            <w:pPr>
              <w:jc w:val="both"/>
              <w:rPr>
                <w:rFonts w:ascii="Calibri" w:hAnsi="Calibri" w:cs="Calibri"/>
                <w:b/>
                <w:sz w:val="24"/>
                <w:szCs w:val="24"/>
              </w:rPr>
            </w:pPr>
            <w:r w:rsidRPr="00D31DDB">
              <w:rPr>
                <w:b/>
                <w:sz w:val="24"/>
                <w:szCs w:val="24"/>
              </w:rPr>
              <w:t>Communicating</w:t>
            </w:r>
          </w:p>
        </w:tc>
        <w:tc>
          <w:tcPr>
            <w:tcW w:w="4911" w:type="dxa"/>
          </w:tcPr>
          <w:p w:rsidR="00B41DE2" w:rsidRPr="00B41DE2" w:rsidRDefault="00B41DE2" w:rsidP="00B41DE2">
            <w:pPr>
              <w:autoSpaceDE w:val="0"/>
              <w:autoSpaceDN w:val="0"/>
              <w:adjustRightInd w:val="0"/>
              <w:spacing w:after="160" w:line="259" w:lineRule="auto"/>
              <w:rPr>
                <w:rFonts w:cstheme="minorHAnsi"/>
                <w:color w:val="231F20"/>
                <w:sz w:val="18"/>
                <w:szCs w:val="18"/>
              </w:rPr>
            </w:pPr>
            <w:r w:rsidRPr="00B41DE2">
              <w:rPr>
                <w:rFonts w:cstheme="minorHAnsi"/>
                <w:color w:val="231F20"/>
                <w:sz w:val="18"/>
                <w:szCs w:val="18"/>
              </w:rPr>
              <w:t>Use their developing scientific knowledge</w:t>
            </w:r>
            <w:r>
              <w:rPr>
                <w:rFonts w:cstheme="minorHAnsi"/>
                <w:color w:val="231F20"/>
                <w:sz w:val="18"/>
                <w:szCs w:val="18"/>
              </w:rPr>
              <w:t xml:space="preserve"> </w:t>
            </w:r>
            <w:r w:rsidRPr="00B41DE2">
              <w:rPr>
                <w:rFonts w:cstheme="minorHAnsi"/>
                <w:color w:val="231F20"/>
                <w:sz w:val="18"/>
                <w:szCs w:val="18"/>
              </w:rPr>
              <w:t>and understanding and relevant scientific</w:t>
            </w:r>
            <w:r>
              <w:rPr>
                <w:rFonts w:cstheme="minorHAnsi"/>
                <w:color w:val="231F20"/>
                <w:sz w:val="18"/>
                <w:szCs w:val="18"/>
              </w:rPr>
              <w:t xml:space="preserve"> </w:t>
            </w:r>
            <w:r w:rsidRPr="00B41DE2">
              <w:rPr>
                <w:rFonts w:cstheme="minorHAnsi"/>
                <w:color w:val="231F20"/>
                <w:sz w:val="18"/>
                <w:szCs w:val="18"/>
              </w:rPr>
              <w:t>language and terminology to</w:t>
            </w:r>
            <w:r>
              <w:rPr>
                <w:rFonts w:cstheme="minorHAnsi"/>
                <w:color w:val="231F20"/>
                <w:sz w:val="18"/>
                <w:szCs w:val="18"/>
              </w:rPr>
              <w:t xml:space="preserve"> </w:t>
            </w:r>
            <w:r w:rsidRPr="00B41DE2">
              <w:rPr>
                <w:rFonts w:cstheme="minorHAnsi"/>
                <w:color w:val="231F20"/>
                <w:sz w:val="18"/>
                <w:szCs w:val="18"/>
              </w:rPr>
              <w:t>communicate more abstract concepts</w:t>
            </w:r>
          </w:p>
          <w:p w:rsidR="00B41DE2" w:rsidRPr="00B41DE2" w:rsidRDefault="00B41DE2" w:rsidP="00B41DE2">
            <w:pPr>
              <w:autoSpaceDE w:val="0"/>
              <w:autoSpaceDN w:val="0"/>
              <w:adjustRightInd w:val="0"/>
              <w:spacing w:after="160" w:line="259" w:lineRule="auto"/>
              <w:rPr>
                <w:rFonts w:cstheme="minorHAnsi"/>
                <w:color w:val="231F20"/>
                <w:sz w:val="18"/>
                <w:szCs w:val="18"/>
              </w:rPr>
            </w:pPr>
            <w:r w:rsidRPr="00B41DE2">
              <w:rPr>
                <w:rFonts w:cstheme="minorHAnsi"/>
                <w:color w:val="231F20"/>
                <w:sz w:val="18"/>
                <w:szCs w:val="18"/>
              </w:rPr>
              <w:t>Present and explain their findings through talk, in written forms or in other ways (e.g. using technology) for a range of audiences / purposes.</w:t>
            </w:r>
          </w:p>
          <w:p w:rsidR="00B41DE2" w:rsidRPr="00B41DE2" w:rsidRDefault="00B41DE2" w:rsidP="00B41DE2">
            <w:pPr>
              <w:autoSpaceDE w:val="0"/>
              <w:autoSpaceDN w:val="0"/>
              <w:adjustRightInd w:val="0"/>
              <w:spacing w:after="160" w:line="259" w:lineRule="auto"/>
              <w:rPr>
                <w:rFonts w:cstheme="minorHAnsi"/>
                <w:color w:val="231F20"/>
                <w:sz w:val="18"/>
                <w:szCs w:val="18"/>
              </w:rPr>
            </w:pPr>
            <w:r w:rsidRPr="00B41DE2">
              <w:rPr>
                <w:rFonts w:cstheme="minorHAnsi"/>
                <w:color w:val="231F20"/>
                <w:sz w:val="18"/>
                <w:szCs w:val="18"/>
              </w:rPr>
              <w:t>Record data and results of increasing</w:t>
            </w:r>
          </w:p>
          <w:p w:rsidR="00D31DDB" w:rsidRDefault="00B41DE2" w:rsidP="00B41DE2">
            <w:pPr>
              <w:autoSpaceDE w:val="0"/>
              <w:autoSpaceDN w:val="0"/>
              <w:adjustRightInd w:val="0"/>
              <w:spacing w:after="160" w:line="259" w:lineRule="auto"/>
              <w:rPr>
                <w:rFonts w:ascii="Calibri" w:hAnsi="Calibri" w:cs="Calibri"/>
                <w:sz w:val="24"/>
              </w:rPr>
            </w:pPr>
            <w:r w:rsidRPr="00B41DE2">
              <w:rPr>
                <w:rFonts w:cstheme="minorHAnsi"/>
                <w:color w:val="231F20"/>
                <w:sz w:val="18"/>
                <w:szCs w:val="18"/>
              </w:rPr>
              <w:t>Complexity using different formats e.g. tables, annotated scientific diagrams,</w:t>
            </w:r>
            <w:r>
              <w:rPr>
                <w:rFonts w:cstheme="minorHAnsi"/>
                <w:color w:val="231F20"/>
                <w:sz w:val="18"/>
                <w:szCs w:val="18"/>
              </w:rPr>
              <w:t xml:space="preserve"> </w:t>
            </w:r>
            <w:r w:rsidRPr="00B41DE2">
              <w:rPr>
                <w:rFonts w:cstheme="minorHAnsi"/>
                <w:color w:val="231F20"/>
                <w:sz w:val="18"/>
                <w:szCs w:val="18"/>
              </w:rPr>
              <w:t>classification keys, graphs and models.</w:t>
            </w:r>
          </w:p>
        </w:tc>
        <w:tc>
          <w:tcPr>
            <w:tcW w:w="4911" w:type="dxa"/>
          </w:tcPr>
          <w:p w:rsidR="00D31DDB" w:rsidRDefault="00B41DE2" w:rsidP="002156B5">
            <w:pPr>
              <w:jc w:val="both"/>
              <w:rPr>
                <w:rFonts w:ascii="Calibri" w:hAnsi="Calibri" w:cs="Calibri"/>
                <w:sz w:val="24"/>
              </w:rPr>
            </w:pPr>
            <w:r w:rsidRPr="002D3E8E">
              <w:rPr>
                <w:rFonts w:cstheme="minorHAnsi"/>
                <w:color w:val="231F20"/>
                <w:sz w:val="18"/>
                <w:szCs w:val="18"/>
              </w:rPr>
              <w:t>Articulate understanding of the concept using scientific language and terminology when describing abstract ideas, observations and findings</w:t>
            </w:r>
          </w:p>
        </w:tc>
      </w:tr>
      <w:tr w:rsidR="00D31DDB" w:rsidTr="002156B5">
        <w:tc>
          <w:tcPr>
            <w:tcW w:w="4910" w:type="dxa"/>
          </w:tcPr>
          <w:p w:rsidR="00D31DDB" w:rsidRPr="00D31DDB" w:rsidRDefault="00D31DDB" w:rsidP="002156B5">
            <w:pPr>
              <w:jc w:val="both"/>
              <w:rPr>
                <w:rFonts w:ascii="Calibri" w:hAnsi="Calibri" w:cs="Calibri"/>
                <w:b/>
                <w:sz w:val="24"/>
                <w:szCs w:val="24"/>
              </w:rPr>
            </w:pPr>
            <w:r w:rsidRPr="00D31DDB">
              <w:rPr>
                <w:b/>
                <w:sz w:val="24"/>
                <w:szCs w:val="24"/>
              </w:rPr>
              <w:t>Conclusions</w:t>
            </w:r>
          </w:p>
        </w:tc>
        <w:tc>
          <w:tcPr>
            <w:tcW w:w="4911" w:type="dxa"/>
          </w:tcPr>
          <w:p w:rsidR="00B41DE2" w:rsidRPr="00B41DE2" w:rsidRDefault="00B41DE2" w:rsidP="00B41DE2">
            <w:pPr>
              <w:autoSpaceDE w:val="0"/>
              <w:autoSpaceDN w:val="0"/>
              <w:adjustRightInd w:val="0"/>
              <w:spacing w:after="160" w:line="259" w:lineRule="auto"/>
              <w:rPr>
                <w:rFonts w:cstheme="minorHAnsi"/>
                <w:color w:val="231F20"/>
                <w:sz w:val="18"/>
                <w:szCs w:val="18"/>
              </w:rPr>
            </w:pPr>
            <w:r w:rsidRPr="00B41DE2">
              <w:rPr>
                <w:rFonts w:cstheme="minorHAnsi"/>
                <w:color w:val="231F20"/>
                <w:sz w:val="18"/>
                <w:szCs w:val="18"/>
              </w:rPr>
              <w:t>Describe straightforward</w:t>
            </w:r>
            <w:r>
              <w:rPr>
                <w:rFonts w:cstheme="minorHAnsi"/>
                <w:color w:val="231F20"/>
                <w:sz w:val="18"/>
                <w:szCs w:val="18"/>
              </w:rPr>
              <w:t xml:space="preserve"> </w:t>
            </w:r>
            <w:r w:rsidRPr="00B41DE2">
              <w:rPr>
                <w:rFonts w:cstheme="minorHAnsi"/>
                <w:color w:val="231F20"/>
                <w:sz w:val="18"/>
                <w:szCs w:val="18"/>
              </w:rPr>
              <w:t>patterns in results linking cause and effect e.g. using er or the</w:t>
            </w:r>
            <w:r>
              <w:rPr>
                <w:rFonts w:cstheme="minorHAnsi"/>
                <w:color w:val="231F20"/>
                <w:sz w:val="18"/>
                <w:szCs w:val="18"/>
              </w:rPr>
              <w:t xml:space="preserve"> </w:t>
            </w:r>
            <w:r w:rsidRPr="00B41DE2">
              <w:rPr>
                <w:rFonts w:cstheme="minorHAnsi"/>
                <w:color w:val="231F20"/>
                <w:sz w:val="18"/>
                <w:szCs w:val="18"/>
              </w:rPr>
              <w:t>word ‘more’</w:t>
            </w:r>
          </w:p>
          <w:p w:rsidR="00B41DE2" w:rsidRPr="00B41DE2" w:rsidRDefault="00B41DE2" w:rsidP="00B41DE2">
            <w:pPr>
              <w:autoSpaceDE w:val="0"/>
              <w:autoSpaceDN w:val="0"/>
              <w:adjustRightInd w:val="0"/>
              <w:spacing w:after="160" w:line="259" w:lineRule="auto"/>
              <w:rPr>
                <w:rFonts w:cstheme="minorHAnsi"/>
                <w:b/>
                <w:bCs/>
                <w:color w:val="231F20"/>
                <w:sz w:val="18"/>
                <w:szCs w:val="18"/>
              </w:rPr>
            </w:pPr>
            <w:r w:rsidRPr="00B41DE2">
              <w:rPr>
                <w:rFonts w:cstheme="minorHAnsi"/>
                <w:color w:val="231F20"/>
                <w:sz w:val="18"/>
                <w:szCs w:val="18"/>
              </w:rPr>
              <w:t xml:space="preserve">Comment on the results and whether they </w:t>
            </w:r>
            <w:r w:rsidRPr="00B41DE2">
              <w:rPr>
                <w:rFonts w:cstheme="minorHAnsi"/>
                <w:b/>
                <w:bCs/>
                <w:color w:val="231F20"/>
                <w:sz w:val="18"/>
                <w:szCs w:val="18"/>
              </w:rPr>
              <w:t xml:space="preserve">support </w:t>
            </w:r>
            <w:r w:rsidRPr="00B41DE2">
              <w:rPr>
                <w:rFonts w:cstheme="minorHAnsi"/>
                <w:color w:val="231F20"/>
                <w:sz w:val="18"/>
                <w:szCs w:val="18"/>
              </w:rPr>
              <w:t>the initial</w:t>
            </w:r>
            <w:r>
              <w:rPr>
                <w:rFonts w:cstheme="minorHAnsi"/>
                <w:color w:val="231F20"/>
                <w:sz w:val="18"/>
                <w:szCs w:val="18"/>
              </w:rPr>
              <w:t xml:space="preserve"> </w:t>
            </w:r>
            <w:r w:rsidRPr="00B41DE2">
              <w:rPr>
                <w:rFonts w:cstheme="minorHAnsi"/>
                <w:b/>
                <w:bCs/>
                <w:color w:val="231F20"/>
                <w:sz w:val="18"/>
                <w:szCs w:val="18"/>
              </w:rPr>
              <w:t>prediction.</w:t>
            </w:r>
          </w:p>
          <w:p w:rsidR="00B41DE2" w:rsidRPr="00B41DE2" w:rsidRDefault="00B41DE2" w:rsidP="00B41DE2">
            <w:pPr>
              <w:autoSpaceDE w:val="0"/>
              <w:autoSpaceDN w:val="0"/>
              <w:adjustRightInd w:val="0"/>
              <w:spacing w:after="160" w:line="259" w:lineRule="auto"/>
              <w:rPr>
                <w:rFonts w:cstheme="minorHAnsi"/>
                <w:color w:val="231F20"/>
                <w:sz w:val="18"/>
                <w:szCs w:val="18"/>
              </w:rPr>
            </w:pPr>
            <w:r w:rsidRPr="00B41DE2">
              <w:rPr>
                <w:rFonts w:cstheme="minorHAnsi"/>
                <w:color w:val="231F20"/>
                <w:sz w:val="18"/>
                <w:szCs w:val="18"/>
              </w:rPr>
              <w:t>Use their scientific knowledge and understanding and</w:t>
            </w:r>
            <w:r>
              <w:rPr>
                <w:rFonts w:cstheme="minorHAnsi"/>
                <w:color w:val="231F20"/>
                <w:sz w:val="18"/>
                <w:szCs w:val="18"/>
              </w:rPr>
              <w:t xml:space="preserve"> </w:t>
            </w:r>
            <w:r w:rsidRPr="00B41DE2">
              <w:rPr>
                <w:rFonts w:cstheme="minorHAnsi"/>
                <w:color w:val="231F20"/>
                <w:sz w:val="18"/>
                <w:szCs w:val="18"/>
              </w:rPr>
              <w:t>appropriate scientific language and terminology to explain their findings and data and answer their initial question.</w:t>
            </w:r>
          </w:p>
          <w:p w:rsidR="00B41DE2" w:rsidRPr="00B41DE2" w:rsidRDefault="00B41DE2" w:rsidP="00B41DE2">
            <w:pPr>
              <w:autoSpaceDE w:val="0"/>
              <w:autoSpaceDN w:val="0"/>
              <w:adjustRightInd w:val="0"/>
              <w:spacing w:after="160" w:line="259" w:lineRule="auto"/>
              <w:rPr>
                <w:rFonts w:cstheme="minorHAnsi"/>
                <w:color w:val="231F20"/>
                <w:sz w:val="18"/>
                <w:szCs w:val="18"/>
              </w:rPr>
            </w:pPr>
            <w:r w:rsidRPr="00B41DE2">
              <w:rPr>
                <w:rFonts w:cstheme="minorHAnsi"/>
                <w:color w:val="231F20"/>
                <w:sz w:val="18"/>
                <w:szCs w:val="18"/>
              </w:rPr>
              <w:t xml:space="preserve">Draw a valid </w:t>
            </w:r>
            <w:r w:rsidRPr="00B41DE2">
              <w:rPr>
                <w:rFonts w:cstheme="minorHAnsi"/>
                <w:b/>
                <w:bCs/>
                <w:color w:val="231F20"/>
                <w:sz w:val="18"/>
                <w:szCs w:val="18"/>
              </w:rPr>
              <w:t>conclusion</w:t>
            </w:r>
            <w:r>
              <w:rPr>
                <w:rFonts w:cstheme="minorHAnsi"/>
                <w:b/>
                <w:bCs/>
                <w:color w:val="231F20"/>
                <w:sz w:val="18"/>
                <w:szCs w:val="18"/>
              </w:rPr>
              <w:t xml:space="preserve"> </w:t>
            </w:r>
            <w:r w:rsidRPr="00B41DE2">
              <w:rPr>
                <w:rFonts w:cstheme="minorHAnsi"/>
                <w:color w:val="231F20"/>
                <w:sz w:val="18"/>
                <w:szCs w:val="18"/>
              </w:rPr>
              <w:t xml:space="preserve">(explain </w:t>
            </w:r>
            <w:r w:rsidRPr="00B41DE2">
              <w:rPr>
                <w:rFonts w:cstheme="minorHAnsi"/>
                <w:i/>
                <w:iCs/>
                <w:color w:val="231F20"/>
                <w:sz w:val="18"/>
                <w:szCs w:val="18"/>
              </w:rPr>
              <w:t xml:space="preserve">why </w:t>
            </w:r>
            <w:r w:rsidRPr="00B41DE2">
              <w:rPr>
                <w:rFonts w:cstheme="minorHAnsi"/>
                <w:color w:val="231F20"/>
                <w:sz w:val="18"/>
                <w:szCs w:val="18"/>
              </w:rPr>
              <w:t>it happened) based</w:t>
            </w:r>
            <w:r>
              <w:rPr>
                <w:rFonts w:cstheme="minorHAnsi"/>
                <w:color w:val="231F20"/>
                <w:sz w:val="18"/>
                <w:szCs w:val="18"/>
              </w:rPr>
              <w:t xml:space="preserve"> </w:t>
            </w:r>
            <w:r w:rsidRPr="00B41DE2">
              <w:rPr>
                <w:rFonts w:cstheme="minorHAnsi"/>
                <w:color w:val="231F20"/>
                <w:sz w:val="18"/>
                <w:szCs w:val="18"/>
              </w:rPr>
              <w:t>on their data and observations</w:t>
            </w:r>
          </w:p>
          <w:p w:rsidR="00B41DE2" w:rsidRPr="00B41DE2" w:rsidRDefault="00B41DE2" w:rsidP="00B41DE2">
            <w:pPr>
              <w:autoSpaceDE w:val="0"/>
              <w:autoSpaceDN w:val="0"/>
              <w:adjustRightInd w:val="0"/>
              <w:spacing w:after="160" w:line="259" w:lineRule="auto"/>
              <w:rPr>
                <w:rFonts w:cstheme="minorHAnsi"/>
                <w:color w:val="231F20"/>
                <w:sz w:val="18"/>
                <w:szCs w:val="18"/>
              </w:rPr>
            </w:pPr>
            <w:r w:rsidRPr="00B41DE2">
              <w:rPr>
                <w:rFonts w:cstheme="minorHAnsi"/>
                <w:color w:val="231F20"/>
                <w:sz w:val="18"/>
                <w:szCs w:val="18"/>
              </w:rPr>
              <w:t>Begin to recognise how</w:t>
            </w:r>
            <w:r>
              <w:rPr>
                <w:rFonts w:cstheme="minorHAnsi"/>
                <w:color w:val="231F20"/>
                <w:sz w:val="18"/>
                <w:szCs w:val="18"/>
              </w:rPr>
              <w:t xml:space="preserve"> </w:t>
            </w:r>
            <w:r w:rsidRPr="00B41DE2">
              <w:rPr>
                <w:rFonts w:cstheme="minorHAnsi"/>
                <w:color w:val="231F20"/>
                <w:sz w:val="18"/>
                <w:szCs w:val="18"/>
              </w:rPr>
              <w:t>repeated readings improve the</w:t>
            </w:r>
            <w:r>
              <w:rPr>
                <w:rFonts w:cstheme="minorHAnsi"/>
                <w:color w:val="231F20"/>
                <w:sz w:val="18"/>
                <w:szCs w:val="18"/>
              </w:rPr>
              <w:t xml:space="preserve"> </w:t>
            </w:r>
            <w:r w:rsidRPr="00B41DE2">
              <w:rPr>
                <w:rFonts w:cstheme="minorHAnsi"/>
                <w:b/>
                <w:bCs/>
                <w:color w:val="231F20"/>
                <w:sz w:val="18"/>
                <w:szCs w:val="18"/>
              </w:rPr>
              <w:t xml:space="preserve">reliability </w:t>
            </w:r>
            <w:r w:rsidRPr="00B41DE2">
              <w:rPr>
                <w:rFonts w:cstheme="minorHAnsi"/>
                <w:color w:val="231F20"/>
                <w:sz w:val="18"/>
                <w:szCs w:val="18"/>
              </w:rPr>
              <w:t>of results.</w:t>
            </w:r>
          </w:p>
          <w:p w:rsidR="00D31DDB" w:rsidRDefault="00B41DE2" w:rsidP="00B41DE2">
            <w:pPr>
              <w:autoSpaceDE w:val="0"/>
              <w:autoSpaceDN w:val="0"/>
              <w:adjustRightInd w:val="0"/>
              <w:spacing w:after="160" w:line="259" w:lineRule="auto"/>
              <w:rPr>
                <w:rFonts w:ascii="Calibri" w:hAnsi="Calibri" w:cs="Calibri"/>
                <w:sz w:val="24"/>
              </w:rPr>
            </w:pPr>
            <w:r w:rsidRPr="00B41DE2">
              <w:rPr>
                <w:rFonts w:cstheme="minorHAnsi"/>
                <w:color w:val="231F20"/>
                <w:sz w:val="18"/>
                <w:szCs w:val="18"/>
              </w:rPr>
              <w:t>Compare results with others and</w:t>
            </w:r>
            <w:r>
              <w:rPr>
                <w:rFonts w:cstheme="minorHAnsi"/>
                <w:color w:val="231F20"/>
                <w:sz w:val="18"/>
                <w:szCs w:val="18"/>
              </w:rPr>
              <w:t xml:space="preserve"> </w:t>
            </w:r>
            <w:r w:rsidRPr="00B41DE2">
              <w:rPr>
                <w:rFonts w:cstheme="minorHAnsi"/>
                <w:color w:val="231F20"/>
                <w:sz w:val="18"/>
                <w:szCs w:val="18"/>
              </w:rPr>
              <w:t xml:space="preserve">comment on how </w:t>
            </w:r>
            <w:r w:rsidRPr="00B41DE2">
              <w:rPr>
                <w:rFonts w:cstheme="minorHAnsi"/>
                <w:b/>
                <w:bCs/>
                <w:color w:val="231F20"/>
                <w:sz w:val="18"/>
                <w:szCs w:val="18"/>
              </w:rPr>
              <w:t xml:space="preserve">reliable </w:t>
            </w:r>
            <w:r w:rsidRPr="00B41DE2">
              <w:rPr>
                <w:rFonts w:cstheme="minorHAnsi"/>
                <w:color w:val="231F20"/>
                <w:sz w:val="18"/>
                <w:szCs w:val="18"/>
              </w:rPr>
              <w:t>they</w:t>
            </w:r>
            <w:r>
              <w:rPr>
                <w:rFonts w:cstheme="minorHAnsi"/>
                <w:color w:val="231F20"/>
                <w:sz w:val="18"/>
                <w:szCs w:val="18"/>
              </w:rPr>
              <w:t xml:space="preserve"> </w:t>
            </w:r>
            <w:r w:rsidRPr="00B41DE2">
              <w:rPr>
                <w:rFonts w:cstheme="minorHAnsi"/>
                <w:color w:val="231F20"/>
                <w:sz w:val="18"/>
                <w:szCs w:val="18"/>
              </w:rPr>
              <w:t>are.</w:t>
            </w:r>
          </w:p>
        </w:tc>
        <w:tc>
          <w:tcPr>
            <w:tcW w:w="4911" w:type="dxa"/>
          </w:tcPr>
          <w:p w:rsidR="00B41DE2" w:rsidRPr="00B41DE2" w:rsidRDefault="00B41DE2" w:rsidP="00B41DE2">
            <w:pPr>
              <w:autoSpaceDE w:val="0"/>
              <w:autoSpaceDN w:val="0"/>
              <w:adjustRightInd w:val="0"/>
              <w:spacing w:after="160" w:line="259" w:lineRule="auto"/>
              <w:rPr>
                <w:rFonts w:cstheme="minorHAnsi"/>
                <w:b/>
                <w:bCs/>
                <w:color w:val="231F20"/>
                <w:sz w:val="18"/>
                <w:szCs w:val="18"/>
              </w:rPr>
            </w:pPr>
            <w:r w:rsidRPr="00B41DE2">
              <w:rPr>
                <w:rFonts w:cstheme="minorHAnsi"/>
                <w:color w:val="231F20"/>
                <w:sz w:val="18"/>
                <w:szCs w:val="18"/>
              </w:rPr>
              <w:t xml:space="preserve">Identify patterns in results collected and describe them using the </w:t>
            </w:r>
            <w:r w:rsidRPr="00B41DE2">
              <w:rPr>
                <w:rFonts w:cstheme="minorHAnsi"/>
                <w:b/>
                <w:bCs/>
                <w:color w:val="231F20"/>
                <w:sz w:val="18"/>
                <w:szCs w:val="18"/>
              </w:rPr>
              <w:t>change and measure</w:t>
            </w:r>
            <w:r>
              <w:rPr>
                <w:rFonts w:cstheme="minorHAnsi"/>
                <w:b/>
                <w:bCs/>
                <w:color w:val="231F20"/>
                <w:sz w:val="18"/>
                <w:szCs w:val="18"/>
              </w:rPr>
              <w:t xml:space="preserve"> </w:t>
            </w:r>
            <w:r w:rsidRPr="00B41DE2">
              <w:rPr>
                <w:rFonts w:cstheme="minorHAnsi"/>
                <w:b/>
                <w:bCs/>
                <w:color w:val="231F20"/>
                <w:sz w:val="18"/>
                <w:szCs w:val="18"/>
              </w:rPr>
              <w:t>variables</w:t>
            </w:r>
          </w:p>
          <w:p w:rsidR="00B41DE2" w:rsidRPr="00B41DE2" w:rsidRDefault="00B41DE2" w:rsidP="00B41DE2">
            <w:pPr>
              <w:autoSpaceDE w:val="0"/>
              <w:autoSpaceDN w:val="0"/>
              <w:adjustRightInd w:val="0"/>
              <w:spacing w:after="160" w:line="259" w:lineRule="auto"/>
              <w:rPr>
                <w:rFonts w:cstheme="minorHAnsi"/>
                <w:color w:val="231F20"/>
                <w:sz w:val="18"/>
                <w:szCs w:val="18"/>
              </w:rPr>
            </w:pPr>
            <w:r w:rsidRPr="00B41DE2">
              <w:rPr>
                <w:rFonts w:cstheme="minorHAnsi"/>
                <w:color w:val="231F20"/>
                <w:sz w:val="18"/>
                <w:szCs w:val="18"/>
              </w:rPr>
              <w:t>Independently form a</w:t>
            </w:r>
            <w:r>
              <w:rPr>
                <w:rFonts w:cstheme="minorHAnsi"/>
                <w:color w:val="231F20"/>
                <w:sz w:val="18"/>
                <w:szCs w:val="18"/>
              </w:rPr>
              <w:t xml:space="preserve"> </w:t>
            </w:r>
            <w:r w:rsidRPr="00B41DE2">
              <w:rPr>
                <w:rFonts w:cstheme="minorHAnsi"/>
                <w:color w:val="231F20"/>
                <w:sz w:val="18"/>
                <w:szCs w:val="18"/>
              </w:rPr>
              <w:t xml:space="preserve">conclusion which draws on the </w:t>
            </w:r>
            <w:r w:rsidRPr="00B41DE2">
              <w:rPr>
                <w:rFonts w:cstheme="minorHAnsi"/>
                <w:b/>
                <w:bCs/>
                <w:color w:val="231F20"/>
                <w:sz w:val="18"/>
                <w:szCs w:val="18"/>
              </w:rPr>
              <w:t xml:space="preserve">evidence </w:t>
            </w:r>
            <w:r w:rsidRPr="00B41DE2">
              <w:rPr>
                <w:rFonts w:cstheme="minorHAnsi"/>
                <w:color w:val="231F20"/>
                <w:sz w:val="18"/>
                <w:szCs w:val="18"/>
              </w:rPr>
              <w:t>from the test</w:t>
            </w:r>
          </w:p>
          <w:p w:rsidR="00B41DE2" w:rsidRPr="00B41DE2" w:rsidRDefault="00B41DE2" w:rsidP="00B41DE2">
            <w:pPr>
              <w:autoSpaceDE w:val="0"/>
              <w:autoSpaceDN w:val="0"/>
              <w:adjustRightInd w:val="0"/>
              <w:spacing w:after="160" w:line="259" w:lineRule="auto"/>
              <w:rPr>
                <w:rFonts w:cstheme="minorHAnsi"/>
                <w:color w:val="231F20"/>
                <w:sz w:val="18"/>
                <w:szCs w:val="18"/>
              </w:rPr>
            </w:pPr>
            <w:r w:rsidRPr="00B41DE2">
              <w:rPr>
                <w:rFonts w:cstheme="minorHAnsi"/>
                <w:color w:val="231F20"/>
                <w:sz w:val="18"/>
                <w:szCs w:val="18"/>
              </w:rPr>
              <w:t>Use scientific language and terminology to explain why something happened.</w:t>
            </w:r>
          </w:p>
          <w:p w:rsidR="00D31DDB" w:rsidRDefault="00B41DE2" w:rsidP="00B41DE2">
            <w:pPr>
              <w:autoSpaceDE w:val="0"/>
              <w:autoSpaceDN w:val="0"/>
              <w:adjustRightInd w:val="0"/>
              <w:spacing w:after="160" w:line="259" w:lineRule="auto"/>
              <w:rPr>
                <w:rFonts w:ascii="Calibri" w:hAnsi="Calibri" w:cs="Calibri"/>
                <w:sz w:val="24"/>
              </w:rPr>
            </w:pPr>
            <w:r w:rsidRPr="00B41DE2">
              <w:rPr>
                <w:rFonts w:cstheme="minorHAnsi"/>
                <w:color w:val="231F20"/>
                <w:sz w:val="18"/>
                <w:szCs w:val="18"/>
              </w:rPr>
              <w:t>Describe how to improve planning to produce more</w:t>
            </w:r>
            <w:r>
              <w:rPr>
                <w:rFonts w:cstheme="minorHAnsi"/>
                <w:color w:val="231F20"/>
                <w:sz w:val="18"/>
                <w:szCs w:val="18"/>
              </w:rPr>
              <w:t xml:space="preserve"> </w:t>
            </w:r>
            <w:r w:rsidRPr="00B41DE2">
              <w:rPr>
                <w:rFonts w:cstheme="minorHAnsi"/>
                <w:b/>
                <w:bCs/>
                <w:color w:val="231F20"/>
                <w:sz w:val="18"/>
                <w:szCs w:val="18"/>
              </w:rPr>
              <w:t xml:space="preserve">reliable </w:t>
            </w:r>
            <w:r w:rsidRPr="00B41DE2">
              <w:rPr>
                <w:rFonts w:cstheme="minorHAnsi"/>
                <w:color w:val="231F20"/>
                <w:sz w:val="18"/>
                <w:szCs w:val="18"/>
              </w:rPr>
              <w:t>results</w:t>
            </w:r>
          </w:p>
        </w:tc>
      </w:tr>
    </w:tbl>
    <w:p w:rsidR="005A3B19" w:rsidRDefault="005A3B19" w:rsidP="00B97D2A"/>
    <w:p w:rsidR="005A3B19" w:rsidRDefault="005A3B19" w:rsidP="00B97D2A"/>
    <w:p w:rsidR="005A3B19" w:rsidRDefault="005A3B19" w:rsidP="00B97D2A"/>
    <w:p w:rsidR="000430E0" w:rsidRDefault="000430E0" w:rsidP="00B97D2A"/>
    <w:tbl>
      <w:tblPr>
        <w:tblStyle w:val="TableGrid"/>
        <w:tblW w:w="15476" w:type="dxa"/>
        <w:tblInd w:w="-597" w:type="dxa"/>
        <w:tblBorders>
          <w:top w:val="single" w:sz="24" w:space="0" w:color="0070C0"/>
          <w:left w:val="single" w:sz="24" w:space="0" w:color="0070C0"/>
          <w:bottom w:val="single" w:sz="24" w:space="0" w:color="0070C0"/>
          <w:right w:val="single" w:sz="24" w:space="0" w:color="0070C0"/>
          <w:insideH w:val="single" w:sz="24" w:space="0" w:color="0070C0"/>
          <w:insideV w:val="single" w:sz="24" w:space="0" w:color="0070C0"/>
        </w:tblBorders>
        <w:tblLook w:val="04A0" w:firstRow="1" w:lastRow="0" w:firstColumn="1" w:lastColumn="0" w:noHBand="0" w:noVBand="1"/>
      </w:tblPr>
      <w:tblGrid>
        <w:gridCol w:w="2127"/>
        <w:gridCol w:w="4677"/>
        <w:gridCol w:w="4395"/>
        <w:gridCol w:w="4277"/>
      </w:tblGrid>
      <w:tr w:rsidR="000E5A19" w:rsidRPr="007E3BB1" w:rsidTr="00FE3646">
        <w:tc>
          <w:tcPr>
            <w:tcW w:w="2127" w:type="dxa"/>
            <w:shd w:val="clear" w:color="auto" w:fill="9CC2E5" w:themeFill="accent1" w:themeFillTint="99"/>
          </w:tcPr>
          <w:p w:rsidR="000E5A19" w:rsidRPr="007E3BB1" w:rsidRDefault="000E5A19" w:rsidP="00FE3646">
            <w:pPr>
              <w:jc w:val="center"/>
              <w:rPr>
                <w:rFonts w:ascii="Calibri" w:hAnsi="Calibri" w:cs="Calibri"/>
                <w:b/>
                <w:sz w:val="28"/>
                <w:szCs w:val="24"/>
                <w:lang w:val="en-US"/>
              </w:rPr>
            </w:pPr>
            <w:r>
              <w:rPr>
                <w:rFonts w:ascii="Calibri" w:hAnsi="Calibri" w:cs="Calibri"/>
                <w:b/>
                <w:sz w:val="28"/>
                <w:szCs w:val="24"/>
                <w:lang w:val="en-US"/>
              </w:rPr>
              <w:lastRenderedPageBreak/>
              <w:t>Year 5 &amp; 6</w:t>
            </w:r>
          </w:p>
          <w:p w:rsidR="000E5A19" w:rsidRPr="007E3BB1" w:rsidRDefault="000E5A19" w:rsidP="00FE3646">
            <w:pPr>
              <w:jc w:val="center"/>
              <w:rPr>
                <w:rFonts w:ascii="Calibri" w:hAnsi="Calibri" w:cs="Calibri"/>
                <w:b/>
                <w:sz w:val="28"/>
                <w:szCs w:val="24"/>
                <w:lang w:val="en-US"/>
              </w:rPr>
            </w:pPr>
            <w:r w:rsidRPr="000E5A19">
              <w:rPr>
                <w:rFonts w:ascii="Calibri" w:hAnsi="Calibri" w:cs="Calibri"/>
                <w:b/>
                <w:sz w:val="28"/>
                <w:szCs w:val="24"/>
                <w:highlight w:val="yellow"/>
                <w:lang w:val="en-US"/>
              </w:rPr>
              <w:t>Cycle A</w:t>
            </w:r>
          </w:p>
        </w:tc>
        <w:tc>
          <w:tcPr>
            <w:tcW w:w="4677" w:type="dxa"/>
            <w:shd w:val="clear" w:color="auto" w:fill="9CC2E5" w:themeFill="accent1" w:themeFillTint="99"/>
          </w:tcPr>
          <w:p w:rsidR="000E5A19" w:rsidRPr="007E3BB1" w:rsidRDefault="000E5A19" w:rsidP="00FE3646">
            <w:pPr>
              <w:jc w:val="center"/>
              <w:rPr>
                <w:rFonts w:ascii="Calibri" w:hAnsi="Calibri" w:cs="Calibri"/>
                <w:b/>
                <w:sz w:val="28"/>
                <w:szCs w:val="24"/>
                <w:lang w:val="en-US"/>
              </w:rPr>
            </w:pPr>
            <w:r w:rsidRPr="007E3BB1">
              <w:rPr>
                <w:rFonts w:ascii="Calibri" w:hAnsi="Calibri" w:cs="Calibri"/>
                <w:b/>
                <w:sz w:val="28"/>
                <w:szCs w:val="24"/>
                <w:lang w:val="en-US"/>
              </w:rPr>
              <w:t>Statutory Objectives</w:t>
            </w:r>
          </w:p>
        </w:tc>
        <w:tc>
          <w:tcPr>
            <w:tcW w:w="4395" w:type="dxa"/>
            <w:shd w:val="clear" w:color="auto" w:fill="9CC2E5" w:themeFill="accent1" w:themeFillTint="99"/>
          </w:tcPr>
          <w:p w:rsidR="000E5A19" w:rsidRPr="007E3BB1" w:rsidRDefault="000E5A19" w:rsidP="00FE3646">
            <w:pPr>
              <w:jc w:val="center"/>
              <w:rPr>
                <w:rFonts w:ascii="Calibri" w:hAnsi="Calibri" w:cs="Calibri"/>
                <w:b/>
                <w:sz w:val="28"/>
                <w:szCs w:val="24"/>
                <w:lang w:val="en-US"/>
              </w:rPr>
            </w:pPr>
            <w:r w:rsidRPr="007E3BB1">
              <w:rPr>
                <w:rFonts w:ascii="Calibri" w:hAnsi="Calibri" w:cs="Calibri"/>
                <w:b/>
                <w:sz w:val="28"/>
                <w:szCs w:val="24"/>
                <w:lang w:val="en-US"/>
              </w:rPr>
              <w:t>Non-statutory guidance</w:t>
            </w:r>
          </w:p>
        </w:tc>
        <w:tc>
          <w:tcPr>
            <w:tcW w:w="4277" w:type="dxa"/>
            <w:shd w:val="clear" w:color="auto" w:fill="9CC2E5" w:themeFill="accent1" w:themeFillTint="99"/>
          </w:tcPr>
          <w:p w:rsidR="000E5A19" w:rsidRPr="007E3BB1" w:rsidRDefault="000E5A19" w:rsidP="00FE3646">
            <w:pPr>
              <w:jc w:val="center"/>
              <w:rPr>
                <w:rFonts w:ascii="Calibri" w:hAnsi="Calibri" w:cs="Calibri"/>
                <w:b/>
                <w:sz w:val="28"/>
                <w:szCs w:val="24"/>
                <w:lang w:val="en-US"/>
              </w:rPr>
            </w:pPr>
            <w:r w:rsidRPr="007E3BB1">
              <w:rPr>
                <w:rFonts w:ascii="Calibri" w:hAnsi="Calibri" w:cs="Calibri"/>
                <w:b/>
                <w:sz w:val="28"/>
                <w:szCs w:val="24"/>
                <w:lang w:val="en-US"/>
              </w:rPr>
              <w:t>Pupils might work scientifically by:</w:t>
            </w:r>
          </w:p>
        </w:tc>
      </w:tr>
      <w:tr w:rsidR="000E5A19" w:rsidRPr="007E3BB1" w:rsidTr="00FE3646">
        <w:tc>
          <w:tcPr>
            <w:tcW w:w="2127" w:type="dxa"/>
          </w:tcPr>
          <w:p w:rsidR="000E5A19" w:rsidRPr="00AC58DB" w:rsidRDefault="000E5A19" w:rsidP="000E5A19">
            <w:pPr>
              <w:rPr>
                <w:rFonts w:ascii="Calibri" w:hAnsi="Calibri" w:cs="Calibri"/>
                <w:b/>
                <w:sz w:val="28"/>
                <w:szCs w:val="16"/>
                <w:lang w:val="en-US"/>
              </w:rPr>
            </w:pPr>
          </w:p>
          <w:p w:rsidR="000E5A19" w:rsidRDefault="000E5A19" w:rsidP="000E5A19">
            <w:pPr>
              <w:rPr>
                <w:rFonts w:ascii="Calibri" w:hAnsi="Calibri" w:cs="Calibri"/>
                <w:b/>
                <w:sz w:val="28"/>
                <w:szCs w:val="16"/>
                <w:lang w:val="en-US"/>
              </w:rPr>
            </w:pPr>
          </w:p>
          <w:p w:rsidR="000E5A19" w:rsidRDefault="000E5A19" w:rsidP="000E5A19">
            <w:pPr>
              <w:rPr>
                <w:rFonts w:ascii="Calibri" w:hAnsi="Calibri" w:cs="Calibri"/>
                <w:b/>
                <w:sz w:val="28"/>
                <w:szCs w:val="16"/>
                <w:lang w:val="en-US"/>
              </w:rPr>
            </w:pPr>
          </w:p>
          <w:p w:rsidR="000E5A19" w:rsidRDefault="000E5A19" w:rsidP="000E5A19">
            <w:pPr>
              <w:rPr>
                <w:rFonts w:ascii="Calibri" w:hAnsi="Calibri" w:cs="Calibri"/>
                <w:b/>
                <w:sz w:val="28"/>
                <w:szCs w:val="16"/>
                <w:lang w:val="en-US"/>
              </w:rPr>
            </w:pPr>
          </w:p>
          <w:p w:rsidR="000E5A19" w:rsidRPr="00AC58DB" w:rsidRDefault="000E5A19" w:rsidP="000E5A19">
            <w:pPr>
              <w:rPr>
                <w:rFonts w:ascii="Calibri" w:hAnsi="Calibri" w:cs="Calibri"/>
                <w:b/>
                <w:sz w:val="28"/>
                <w:szCs w:val="16"/>
                <w:lang w:val="en-US"/>
              </w:rPr>
            </w:pPr>
            <w:r w:rsidRPr="00AC58DB">
              <w:rPr>
                <w:rFonts w:ascii="Calibri" w:hAnsi="Calibri" w:cs="Calibri"/>
                <w:b/>
                <w:sz w:val="28"/>
                <w:szCs w:val="16"/>
                <w:lang w:val="en-US"/>
              </w:rPr>
              <w:t>Earth and Space</w:t>
            </w:r>
          </w:p>
        </w:tc>
        <w:tc>
          <w:tcPr>
            <w:tcW w:w="4677" w:type="dxa"/>
          </w:tcPr>
          <w:p w:rsidR="000E5A19" w:rsidRPr="00AC58DB" w:rsidRDefault="000E5A19" w:rsidP="000E5A19">
            <w:pPr>
              <w:pStyle w:val="Default"/>
              <w:rPr>
                <w:rFonts w:ascii="Calibri" w:hAnsi="Calibri" w:cs="Calibri"/>
                <w:b/>
                <w:color w:val="auto"/>
                <w:sz w:val="18"/>
                <w:szCs w:val="15"/>
              </w:rPr>
            </w:pPr>
            <w:r w:rsidRPr="00AC58DB">
              <w:rPr>
                <w:rFonts w:ascii="Calibri" w:hAnsi="Calibri" w:cs="Calibri"/>
                <w:b/>
                <w:color w:val="auto"/>
                <w:sz w:val="18"/>
                <w:szCs w:val="15"/>
              </w:rPr>
              <w:t xml:space="preserve">Pupils should be taught to: </w:t>
            </w:r>
          </w:p>
          <w:p w:rsidR="000E5A19" w:rsidRPr="00AC58DB" w:rsidRDefault="000E5A19" w:rsidP="00C3103A">
            <w:pPr>
              <w:pStyle w:val="Default"/>
              <w:numPr>
                <w:ilvl w:val="0"/>
                <w:numId w:val="27"/>
              </w:numPr>
              <w:rPr>
                <w:rFonts w:ascii="Calibri" w:hAnsi="Calibri" w:cs="Calibri"/>
                <w:b/>
                <w:color w:val="auto"/>
                <w:sz w:val="18"/>
                <w:szCs w:val="15"/>
              </w:rPr>
            </w:pPr>
            <w:r w:rsidRPr="00AC58DB">
              <w:rPr>
                <w:rFonts w:ascii="Calibri" w:hAnsi="Calibri" w:cs="Calibri"/>
                <w:b/>
                <w:color w:val="auto"/>
                <w:sz w:val="18"/>
                <w:szCs w:val="15"/>
              </w:rPr>
              <w:t xml:space="preserve">Describe the movement of the Earth, and other planets, relative to the Sun in the solar system </w:t>
            </w:r>
          </w:p>
          <w:p w:rsidR="000E5A19" w:rsidRPr="00AC58DB" w:rsidRDefault="000E5A19" w:rsidP="00C3103A">
            <w:pPr>
              <w:pStyle w:val="Default"/>
              <w:numPr>
                <w:ilvl w:val="0"/>
                <w:numId w:val="27"/>
              </w:numPr>
              <w:rPr>
                <w:rFonts w:ascii="Calibri" w:hAnsi="Calibri" w:cs="Calibri"/>
                <w:b/>
                <w:color w:val="auto"/>
                <w:sz w:val="18"/>
                <w:szCs w:val="15"/>
              </w:rPr>
            </w:pPr>
            <w:r w:rsidRPr="00AC58DB">
              <w:rPr>
                <w:rFonts w:ascii="Calibri" w:hAnsi="Calibri" w:cs="Calibri"/>
                <w:b/>
                <w:color w:val="auto"/>
                <w:sz w:val="18"/>
                <w:szCs w:val="15"/>
              </w:rPr>
              <w:t xml:space="preserve">Describe the movement of the Moon relative to the Earth </w:t>
            </w:r>
          </w:p>
          <w:p w:rsidR="000E5A19" w:rsidRPr="00AC58DB" w:rsidRDefault="000E5A19" w:rsidP="00C3103A">
            <w:pPr>
              <w:pStyle w:val="Default"/>
              <w:numPr>
                <w:ilvl w:val="0"/>
                <w:numId w:val="27"/>
              </w:numPr>
              <w:rPr>
                <w:rFonts w:ascii="Calibri" w:hAnsi="Calibri" w:cs="Calibri"/>
                <w:b/>
                <w:color w:val="auto"/>
                <w:sz w:val="18"/>
                <w:szCs w:val="15"/>
              </w:rPr>
            </w:pPr>
            <w:r w:rsidRPr="00AC58DB">
              <w:rPr>
                <w:rFonts w:ascii="Calibri" w:hAnsi="Calibri" w:cs="Calibri"/>
                <w:b/>
                <w:color w:val="auto"/>
                <w:sz w:val="18"/>
                <w:szCs w:val="15"/>
              </w:rPr>
              <w:t xml:space="preserve">Describe the Sun, Earth and Moon as approximately spherical bodies </w:t>
            </w:r>
          </w:p>
          <w:p w:rsidR="000E5A19" w:rsidRPr="00AC58DB" w:rsidRDefault="000E5A19" w:rsidP="00C3103A">
            <w:pPr>
              <w:pStyle w:val="Default"/>
              <w:numPr>
                <w:ilvl w:val="0"/>
                <w:numId w:val="27"/>
              </w:numPr>
              <w:rPr>
                <w:rFonts w:ascii="Calibri" w:hAnsi="Calibri" w:cs="Calibri"/>
                <w:color w:val="auto"/>
                <w:sz w:val="18"/>
                <w:szCs w:val="15"/>
              </w:rPr>
            </w:pPr>
            <w:r w:rsidRPr="00AC58DB">
              <w:rPr>
                <w:rFonts w:ascii="Calibri" w:hAnsi="Calibri" w:cs="Calibri"/>
                <w:b/>
                <w:color w:val="auto"/>
                <w:sz w:val="18"/>
                <w:szCs w:val="15"/>
              </w:rPr>
              <w:t>Use the idea of the Earth’s rotation to explain day and night and the apparent movement of the sun across the sky.</w:t>
            </w:r>
            <w:r w:rsidRPr="00AC58DB">
              <w:rPr>
                <w:rFonts w:ascii="Calibri" w:hAnsi="Calibri" w:cs="Calibri"/>
                <w:color w:val="auto"/>
                <w:sz w:val="18"/>
                <w:szCs w:val="15"/>
              </w:rPr>
              <w:t xml:space="preserve"> </w:t>
            </w:r>
          </w:p>
        </w:tc>
        <w:tc>
          <w:tcPr>
            <w:tcW w:w="4395" w:type="dxa"/>
            <w:shd w:val="clear" w:color="auto" w:fill="FFFFFF" w:themeFill="background1"/>
          </w:tcPr>
          <w:p w:rsidR="000E5A19" w:rsidRPr="00AC58DB" w:rsidRDefault="000E5A19" w:rsidP="00C3103A">
            <w:pPr>
              <w:pStyle w:val="Default"/>
              <w:numPr>
                <w:ilvl w:val="0"/>
                <w:numId w:val="28"/>
              </w:numPr>
              <w:rPr>
                <w:rFonts w:ascii="Calibri" w:hAnsi="Calibri" w:cs="Calibri"/>
                <w:sz w:val="18"/>
                <w:szCs w:val="15"/>
              </w:rPr>
            </w:pPr>
            <w:r w:rsidRPr="00AC58DB">
              <w:rPr>
                <w:rFonts w:ascii="Calibri" w:hAnsi="Calibri" w:cs="Calibri"/>
                <w:sz w:val="18"/>
                <w:szCs w:val="15"/>
              </w:rPr>
              <w:t xml:space="preserve">Pupils should be introduced to a model of the Sun and Earth that enables them to explain day and night. Pupils should learn that the Sun is a star at the centre of our solar system and that it has eight planets: Mercury, Venus, Earth, Mars, Jupiter, Saturn, Uranus and Neptune (Pluto was reclassified as a ‘dwarf planet’ in 2006). They should understand that a moon is a celestial body that orbits a planet (Earth has one moon; Jupiter has four large moons and numerous smaller ones). </w:t>
            </w:r>
          </w:p>
          <w:p w:rsidR="000E5A19" w:rsidRPr="00AC58DB" w:rsidRDefault="000E5A19" w:rsidP="00C3103A">
            <w:pPr>
              <w:pStyle w:val="ListParagraph"/>
              <w:numPr>
                <w:ilvl w:val="0"/>
                <w:numId w:val="28"/>
              </w:numPr>
              <w:shd w:val="clear" w:color="auto" w:fill="FFFFFF" w:themeFill="background1"/>
              <w:rPr>
                <w:rFonts w:ascii="Calibri" w:hAnsi="Calibri" w:cs="Calibri"/>
                <w:b/>
                <w:sz w:val="18"/>
                <w:szCs w:val="15"/>
                <w:lang w:val="en-US"/>
              </w:rPr>
            </w:pPr>
            <w:r w:rsidRPr="00AC58DB">
              <w:rPr>
                <w:rFonts w:ascii="Calibri" w:hAnsi="Calibri" w:cs="Calibri"/>
                <w:b/>
                <w:bCs/>
                <w:sz w:val="18"/>
                <w:szCs w:val="15"/>
              </w:rPr>
              <w:t xml:space="preserve">Note: </w:t>
            </w:r>
            <w:r w:rsidRPr="00AC58DB">
              <w:rPr>
                <w:rFonts w:ascii="Calibri" w:hAnsi="Calibri" w:cs="Calibri"/>
                <w:sz w:val="18"/>
                <w:szCs w:val="15"/>
              </w:rPr>
              <w:t xml:space="preserve">Pupils should be warned that it is not safe to look directly at the Sun, even when wearing dark glasses. </w:t>
            </w:r>
          </w:p>
          <w:p w:rsidR="000E5A19" w:rsidRPr="00AC58DB" w:rsidRDefault="000E5A19" w:rsidP="00C3103A">
            <w:pPr>
              <w:pStyle w:val="ListParagraph"/>
              <w:numPr>
                <w:ilvl w:val="0"/>
                <w:numId w:val="28"/>
              </w:numPr>
              <w:shd w:val="clear" w:color="auto" w:fill="FFFFFF" w:themeFill="background1"/>
              <w:rPr>
                <w:rFonts w:ascii="Calibri" w:hAnsi="Calibri" w:cs="Calibri"/>
                <w:b/>
                <w:sz w:val="18"/>
                <w:szCs w:val="15"/>
                <w:lang w:val="en-US"/>
              </w:rPr>
            </w:pPr>
            <w:r w:rsidRPr="00AC58DB">
              <w:rPr>
                <w:rFonts w:ascii="Calibri" w:hAnsi="Calibri" w:cs="Calibri"/>
                <w:sz w:val="18"/>
                <w:szCs w:val="15"/>
              </w:rPr>
              <w:t xml:space="preserve">Pupils should find out about the way that ideas about the solar system have developed, understanding how the geocentric model of the solar system gave way to the heliocentric model by considering the work of scientists such as Ptolemy, Alhazen and Copernicus. </w:t>
            </w:r>
          </w:p>
        </w:tc>
        <w:tc>
          <w:tcPr>
            <w:tcW w:w="4277" w:type="dxa"/>
          </w:tcPr>
          <w:p w:rsidR="000E5A19" w:rsidRPr="00AC58DB" w:rsidRDefault="000E5A19" w:rsidP="000E5A19">
            <w:pPr>
              <w:pStyle w:val="Default"/>
              <w:rPr>
                <w:rFonts w:ascii="Calibri" w:hAnsi="Calibri" w:cs="Calibri"/>
                <w:sz w:val="18"/>
                <w:szCs w:val="15"/>
              </w:rPr>
            </w:pPr>
            <w:r w:rsidRPr="00AC58DB">
              <w:rPr>
                <w:rFonts w:ascii="Calibri" w:hAnsi="Calibri" w:cs="Calibri"/>
                <w:sz w:val="18"/>
                <w:szCs w:val="15"/>
              </w:rPr>
              <w:t xml:space="preserve">comparing the time of day at different places on the Earth through internet links and direct communication; creating simple models of the solar system; constructing simple shadow clocks and sundials, calibrated to show midday and the start and end of the school day; finding out why some people think that structures such as Stonehenge might have been used as astronomical clocks. </w:t>
            </w:r>
          </w:p>
          <w:p w:rsidR="000E5A19" w:rsidRPr="00AC58DB" w:rsidRDefault="000E5A19" w:rsidP="00C3103A">
            <w:pPr>
              <w:pStyle w:val="Default"/>
              <w:numPr>
                <w:ilvl w:val="0"/>
                <w:numId w:val="20"/>
              </w:numPr>
              <w:rPr>
                <w:rFonts w:ascii="Calibri" w:hAnsi="Calibri" w:cs="Calibri"/>
                <w:sz w:val="18"/>
                <w:szCs w:val="15"/>
              </w:rPr>
            </w:pPr>
          </w:p>
        </w:tc>
      </w:tr>
      <w:tr w:rsidR="005A3B19" w:rsidRPr="007E3BB1" w:rsidTr="00FE3646">
        <w:tc>
          <w:tcPr>
            <w:tcW w:w="2127" w:type="dxa"/>
          </w:tcPr>
          <w:p w:rsidR="005A3B19" w:rsidRDefault="005A3B19" w:rsidP="005A3B19">
            <w:pPr>
              <w:rPr>
                <w:rFonts w:ascii="Calibri" w:hAnsi="Calibri" w:cs="Calibri"/>
                <w:b/>
                <w:sz w:val="20"/>
                <w:szCs w:val="20"/>
              </w:rPr>
            </w:pPr>
            <w:r w:rsidRPr="00A10837">
              <w:rPr>
                <w:rFonts w:ascii="Calibri" w:hAnsi="Calibri" w:cs="Calibri"/>
                <w:b/>
                <w:sz w:val="20"/>
                <w:szCs w:val="20"/>
              </w:rPr>
              <w:t>Substantive Knowledge</w:t>
            </w:r>
          </w:p>
          <w:p w:rsidR="005A3B19" w:rsidRPr="00F709A4" w:rsidRDefault="005A3B19" w:rsidP="005A3B19">
            <w:pPr>
              <w:rPr>
                <w:rFonts w:cstheme="minorHAnsi"/>
                <w:b/>
                <w:sz w:val="28"/>
                <w:szCs w:val="16"/>
                <w:lang w:val="en-US"/>
              </w:rPr>
            </w:pPr>
            <w:r w:rsidRPr="00A10837">
              <w:rPr>
                <w:rFonts w:ascii="Calibri" w:hAnsi="Calibri" w:cs="Calibri"/>
                <w:b/>
                <w:sz w:val="18"/>
                <w:szCs w:val="18"/>
              </w:rPr>
              <w:t>(sticky learning)</w:t>
            </w:r>
          </w:p>
        </w:tc>
        <w:tc>
          <w:tcPr>
            <w:tcW w:w="4677" w:type="dxa"/>
          </w:tcPr>
          <w:p w:rsidR="005A3B19" w:rsidRDefault="005A3B19" w:rsidP="005A3B19">
            <w:pPr>
              <w:rPr>
                <w:sz w:val="18"/>
                <w:szCs w:val="18"/>
              </w:rPr>
            </w:pPr>
            <w:r>
              <w:rPr>
                <w:sz w:val="18"/>
                <w:szCs w:val="18"/>
              </w:rPr>
              <w:t>The Sun, Earth and Moon</w:t>
            </w:r>
            <w:r w:rsidRPr="009768CB">
              <w:rPr>
                <w:sz w:val="18"/>
                <w:szCs w:val="18"/>
              </w:rPr>
              <w:t xml:space="preserve"> are approximately spherical bodies </w:t>
            </w:r>
            <w:r>
              <w:rPr>
                <w:sz w:val="18"/>
                <w:szCs w:val="18"/>
              </w:rPr>
              <w:t xml:space="preserve"> </w:t>
            </w:r>
          </w:p>
          <w:p w:rsidR="005A3B19" w:rsidRDefault="005A3B19" w:rsidP="005A3B19">
            <w:pPr>
              <w:rPr>
                <w:sz w:val="18"/>
                <w:szCs w:val="18"/>
              </w:rPr>
            </w:pPr>
          </w:p>
          <w:p w:rsidR="005A3B19" w:rsidRDefault="005A3B19" w:rsidP="005A3B19">
            <w:pPr>
              <w:rPr>
                <w:sz w:val="18"/>
                <w:szCs w:val="18"/>
              </w:rPr>
            </w:pPr>
            <w:r>
              <w:rPr>
                <w:sz w:val="18"/>
                <w:szCs w:val="18"/>
              </w:rPr>
              <w:t xml:space="preserve">The sun is a star at the centre of our solar system </w:t>
            </w:r>
          </w:p>
          <w:p w:rsidR="005A3B19" w:rsidRDefault="005A3B19" w:rsidP="005A3B19">
            <w:pPr>
              <w:rPr>
                <w:sz w:val="18"/>
                <w:szCs w:val="18"/>
              </w:rPr>
            </w:pPr>
          </w:p>
          <w:p w:rsidR="005A3B19" w:rsidRDefault="005A3B19" w:rsidP="005A3B19">
            <w:pPr>
              <w:rPr>
                <w:sz w:val="18"/>
                <w:szCs w:val="18"/>
              </w:rPr>
            </w:pPr>
            <w:r>
              <w:rPr>
                <w:sz w:val="18"/>
                <w:szCs w:val="18"/>
              </w:rPr>
              <w:t>The Earth and the planets orbit the sun</w:t>
            </w:r>
          </w:p>
          <w:p w:rsidR="005A3B19" w:rsidRDefault="005A3B19" w:rsidP="005A3B19">
            <w:pPr>
              <w:rPr>
                <w:sz w:val="18"/>
                <w:szCs w:val="18"/>
              </w:rPr>
            </w:pPr>
          </w:p>
          <w:p w:rsidR="005A3B19" w:rsidRDefault="005A3B19" w:rsidP="005A3B19">
            <w:pPr>
              <w:rPr>
                <w:sz w:val="18"/>
                <w:szCs w:val="18"/>
              </w:rPr>
            </w:pPr>
            <w:r>
              <w:rPr>
                <w:sz w:val="18"/>
                <w:szCs w:val="18"/>
              </w:rPr>
              <w:t xml:space="preserve">A moon is a celestial body that orbits a planet </w:t>
            </w:r>
          </w:p>
          <w:p w:rsidR="005A3B19" w:rsidRDefault="005A3B19" w:rsidP="005A3B19">
            <w:pPr>
              <w:rPr>
                <w:sz w:val="18"/>
                <w:szCs w:val="18"/>
              </w:rPr>
            </w:pPr>
          </w:p>
          <w:p w:rsidR="005A3B19" w:rsidRDefault="005A3B19" w:rsidP="005A3B19">
            <w:pPr>
              <w:rPr>
                <w:sz w:val="18"/>
                <w:szCs w:val="18"/>
              </w:rPr>
            </w:pPr>
            <w:r>
              <w:rPr>
                <w:sz w:val="18"/>
                <w:szCs w:val="18"/>
              </w:rPr>
              <w:t xml:space="preserve">Earth has one Moon and the Moon’s orbit gives rise to the phases of the moon we observe on earth </w:t>
            </w:r>
          </w:p>
          <w:p w:rsidR="005A3B19" w:rsidRDefault="005A3B19" w:rsidP="005A3B19">
            <w:pPr>
              <w:rPr>
                <w:sz w:val="18"/>
                <w:szCs w:val="18"/>
              </w:rPr>
            </w:pPr>
          </w:p>
          <w:p w:rsidR="005A3B19" w:rsidRPr="0095329F" w:rsidRDefault="005A3B19" w:rsidP="0095329F">
            <w:pPr>
              <w:rPr>
                <w:sz w:val="18"/>
                <w:szCs w:val="18"/>
              </w:rPr>
            </w:pPr>
            <w:r>
              <w:rPr>
                <w:sz w:val="18"/>
                <w:szCs w:val="18"/>
              </w:rPr>
              <w:t xml:space="preserve">The Earth’s rotation about its axis explains day and night and the apparent movement of the sun across the sky </w:t>
            </w:r>
          </w:p>
        </w:tc>
        <w:tc>
          <w:tcPr>
            <w:tcW w:w="4395" w:type="dxa"/>
            <w:shd w:val="clear" w:color="auto" w:fill="FFFFFF" w:themeFill="background1"/>
          </w:tcPr>
          <w:p w:rsidR="005A3B19" w:rsidRPr="00856195" w:rsidRDefault="005A3B19" w:rsidP="005A3B19">
            <w:pPr>
              <w:pStyle w:val="Default"/>
              <w:contextualSpacing/>
              <w:rPr>
                <w:rFonts w:ascii="Calibri" w:hAnsi="Calibri" w:cs="Calibri"/>
                <w:color w:val="0B0C0C"/>
                <w:sz w:val="18"/>
                <w:szCs w:val="15"/>
                <w:shd w:val="clear" w:color="auto" w:fill="FFFFFF" w:themeFill="background1"/>
              </w:rPr>
            </w:pPr>
            <w:r w:rsidRPr="00A10837">
              <w:rPr>
                <w:rFonts w:ascii="Calibri" w:hAnsi="Calibri" w:cs="Calibri"/>
                <w:b/>
                <w:color w:val="0B0C0C"/>
                <w:sz w:val="18"/>
                <w:szCs w:val="18"/>
                <w:shd w:val="clear" w:color="auto" w:fill="FFFFFF" w:themeFill="background1"/>
              </w:rPr>
              <w:t>Key Vocabulary</w:t>
            </w:r>
          </w:p>
        </w:tc>
        <w:tc>
          <w:tcPr>
            <w:tcW w:w="4277" w:type="dxa"/>
          </w:tcPr>
          <w:p w:rsidR="005A3B19" w:rsidRPr="00AC58DB" w:rsidRDefault="00B42D0D" w:rsidP="005A3B19">
            <w:pPr>
              <w:pStyle w:val="Default"/>
              <w:rPr>
                <w:rFonts w:ascii="Calibri" w:hAnsi="Calibri" w:cs="Calibri"/>
                <w:sz w:val="18"/>
                <w:szCs w:val="15"/>
              </w:rPr>
            </w:pPr>
            <w:r w:rsidRPr="00B42D0D">
              <w:rPr>
                <w:rFonts w:ascii="Calibri" w:hAnsi="Calibri" w:cs="Calibri"/>
                <w:b/>
                <w:sz w:val="18"/>
                <w:szCs w:val="18"/>
              </w:rPr>
              <w:t>Enrichment and Enhancement</w:t>
            </w:r>
          </w:p>
        </w:tc>
      </w:tr>
      <w:tr w:rsidR="005A3B19" w:rsidRPr="007E3BB1" w:rsidTr="00FE3646">
        <w:tc>
          <w:tcPr>
            <w:tcW w:w="2127" w:type="dxa"/>
          </w:tcPr>
          <w:p w:rsidR="005A3B19" w:rsidRPr="00AC58DB" w:rsidRDefault="005A3B19" w:rsidP="005A3B19">
            <w:pPr>
              <w:rPr>
                <w:rFonts w:ascii="Calibri" w:hAnsi="Calibri" w:cs="Calibri"/>
                <w:b/>
                <w:sz w:val="28"/>
                <w:szCs w:val="16"/>
                <w:lang w:val="en-US"/>
              </w:rPr>
            </w:pPr>
            <w:r w:rsidRPr="00AC58DB">
              <w:rPr>
                <w:rFonts w:ascii="Calibri" w:hAnsi="Calibri" w:cs="Calibri"/>
                <w:b/>
                <w:sz w:val="28"/>
                <w:szCs w:val="16"/>
                <w:lang w:val="en-US"/>
              </w:rPr>
              <w:t>Forces</w:t>
            </w:r>
          </w:p>
        </w:tc>
        <w:tc>
          <w:tcPr>
            <w:tcW w:w="4677" w:type="dxa"/>
          </w:tcPr>
          <w:p w:rsidR="005A3B19" w:rsidRPr="00AC58DB" w:rsidRDefault="005A3B19" w:rsidP="005A3B19">
            <w:pPr>
              <w:pStyle w:val="Default"/>
              <w:rPr>
                <w:rFonts w:ascii="Calibri" w:hAnsi="Calibri" w:cs="Calibri"/>
                <w:b/>
                <w:color w:val="auto"/>
                <w:sz w:val="18"/>
                <w:szCs w:val="15"/>
              </w:rPr>
            </w:pPr>
            <w:r w:rsidRPr="00AC58DB">
              <w:rPr>
                <w:rFonts w:ascii="Calibri" w:hAnsi="Calibri" w:cs="Calibri"/>
                <w:b/>
                <w:color w:val="auto"/>
                <w:sz w:val="18"/>
                <w:szCs w:val="15"/>
              </w:rPr>
              <w:t xml:space="preserve">Pupils should be taught to: </w:t>
            </w:r>
          </w:p>
          <w:p w:rsidR="005A3B19" w:rsidRPr="00AC58DB" w:rsidRDefault="005A3B19" w:rsidP="00C3103A">
            <w:pPr>
              <w:pStyle w:val="Default"/>
              <w:numPr>
                <w:ilvl w:val="0"/>
                <w:numId w:val="30"/>
              </w:numPr>
              <w:rPr>
                <w:rFonts w:ascii="Calibri" w:hAnsi="Calibri" w:cs="Calibri"/>
                <w:b/>
                <w:color w:val="auto"/>
                <w:sz w:val="18"/>
                <w:szCs w:val="15"/>
              </w:rPr>
            </w:pPr>
            <w:r w:rsidRPr="00AC58DB">
              <w:rPr>
                <w:rFonts w:ascii="Calibri" w:hAnsi="Calibri" w:cs="Calibri"/>
                <w:b/>
                <w:color w:val="auto"/>
                <w:sz w:val="18"/>
                <w:szCs w:val="15"/>
              </w:rPr>
              <w:t xml:space="preserve">Explain that unsupported objects fall towards the Earth because of the force of gravity acting between the Earth and the falling object </w:t>
            </w:r>
          </w:p>
          <w:p w:rsidR="005A3B19" w:rsidRPr="00AC58DB" w:rsidRDefault="005A3B19" w:rsidP="00C3103A">
            <w:pPr>
              <w:pStyle w:val="Default"/>
              <w:numPr>
                <w:ilvl w:val="0"/>
                <w:numId w:val="30"/>
              </w:numPr>
              <w:rPr>
                <w:rFonts w:ascii="Calibri" w:hAnsi="Calibri" w:cs="Calibri"/>
                <w:b/>
                <w:color w:val="auto"/>
                <w:sz w:val="18"/>
                <w:szCs w:val="15"/>
              </w:rPr>
            </w:pPr>
            <w:r w:rsidRPr="00AC58DB">
              <w:rPr>
                <w:rFonts w:ascii="Calibri" w:hAnsi="Calibri" w:cs="Calibri"/>
                <w:b/>
                <w:color w:val="auto"/>
                <w:sz w:val="18"/>
                <w:szCs w:val="15"/>
              </w:rPr>
              <w:t xml:space="preserve">Identify the effects of air resistance, water resistance and friction, that act between moving surfaces </w:t>
            </w:r>
          </w:p>
          <w:p w:rsidR="005A3B19" w:rsidRPr="00AC58DB" w:rsidRDefault="005A3B19" w:rsidP="00C3103A">
            <w:pPr>
              <w:pStyle w:val="Default"/>
              <w:numPr>
                <w:ilvl w:val="0"/>
                <w:numId w:val="30"/>
              </w:numPr>
              <w:rPr>
                <w:rFonts w:ascii="Calibri" w:hAnsi="Calibri" w:cs="Calibri"/>
                <w:b/>
                <w:color w:val="auto"/>
                <w:sz w:val="18"/>
                <w:szCs w:val="15"/>
              </w:rPr>
            </w:pPr>
            <w:r w:rsidRPr="00AC58DB">
              <w:rPr>
                <w:rFonts w:ascii="Calibri" w:hAnsi="Calibri" w:cs="Calibri"/>
                <w:b/>
                <w:color w:val="auto"/>
                <w:sz w:val="18"/>
                <w:szCs w:val="15"/>
              </w:rPr>
              <w:t xml:space="preserve">Recognise that some mechanisms, including levers, pulleys and gears, allow a smaller force to have a greater effect. </w:t>
            </w:r>
          </w:p>
          <w:p w:rsidR="005A3B19" w:rsidRPr="00AC58DB" w:rsidRDefault="005A3B19" w:rsidP="005A3B19">
            <w:pPr>
              <w:pStyle w:val="Default"/>
              <w:rPr>
                <w:rFonts w:ascii="Calibri" w:hAnsi="Calibri" w:cs="Calibri"/>
                <w:sz w:val="18"/>
                <w:szCs w:val="15"/>
              </w:rPr>
            </w:pPr>
          </w:p>
        </w:tc>
        <w:tc>
          <w:tcPr>
            <w:tcW w:w="4395" w:type="dxa"/>
            <w:shd w:val="clear" w:color="auto" w:fill="FFFFFF" w:themeFill="background1"/>
          </w:tcPr>
          <w:p w:rsidR="005A3B19" w:rsidRPr="00AC58DB" w:rsidRDefault="005A3B19" w:rsidP="00C3103A">
            <w:pPr>
              <w:pStyle w:val="Default"/>
              <w:numPr>
                <w:ilvl w:val="0"/>
                <w:numId w:val="29"/>
              </w:numPr>
              <w:rPr>
                <w:rFonts w:ascii="Calibri" w:hAnsi="Calibri" w:cs="Calibri"/>
                <w:sz w:val="18"/>
                <w:szCs w:val="15"/>
              </w:rPr>
            </w:pPr>
            <w:r w:rsidRPr="00AC58DB">
              <w:rPr>
                <w:rFonts w:ascii="Calibri" w:hAnsi="Calibri" w:cs="Calibri"/>
                <w:sz w:val="18"/>
                <w:szCs w:val="15"/>
              </w:rPr>
              <w:t xml:space="preserve">Pupils should explore falling objects and raise questions about the effects of air resistance. They should explore the effects of air resistance by observing how different objects such as parachutes and sycamore seeds fall. </w:t>
            </w:r>
          </w:p>
          <w:p w:rsidR="005A3B19" w:rsidRPr="00AC58DB" w:rsidRDefault="005A3B19" w:rsidP="00C3103A">
            <w:pPr>
              <w:pStyle w:val="Default"/>
              <w:numPr>
                <w:ilvl w:val="0"/>
                <w:numId w:val="29"/>
              </w:numPr>
              <w:rPr>
                <w:rFonts w:ascii="Calibri" w:hAnsi="Calibri" w:cs="Calibri"/>
                <w:sz w:val="18"/>
                <w:szCs w:val="15"/>
              </w:rPr>
            </w:pPr>
            <w:r w:rsidRPr="00AC58DB">
              <w:rPr>
                <w:rFonts w:ascii="Calibri" w:hAnsi="Calibri" w:cs="Calibri"/>
                <w:sz w:val="18"/>
                <w:szCs w:val="15"/>
              </w:rPr>
              <w:t xml:space="preserve">They should experience forces that make things begin to move, get faster or slow down. Pupils should explore the effects of friction on movement and find out how it slows or stops moving objects, for example, by observing the effects of a brake on a bicycle wheel. Pupils should explore the effects of levers, pulleys and simple machines on movement. </w:t>
            </w:r>
          </w:p>
          <w:p w:rsidR="005A3B19" w:rsidRPr="00AC58DB" w:rsidRDefault="005A3B19" w:rsidP="00C3103A">
            <w:pPr>
              <w:pStyle w:val="Default"/>
              <w:numPr>
                <w:ilvl w:val="0"/>
                <w:numId w:val="29"/>
              </w:numPr>
              <w:rPr>
                <w:rFonts w:ascii="Calibri" w:hAnsi="Calibri" w:cs="Calibri"/>
                <w:sz w:val="18"/>
                <w:szCs w:val="15"/>
              </w:rPr>
            </w:pPr>
            <w:r w:rsidRPr="00AC58DB">
              <w:rPr>
                <w:rFonts w:ascii="Calibri" w:hAnsi="Calibri" w:cs="Calibri"/>
                <w:sz w:val="18"/>
                <w:szCs w:val="15"/>
              </w:rPr>
              <w:lastRenderedPageBreak/>
              <w:t xml:space="preserve">Pupils might find out how scientists, for example, Galileo Galilei and Isaac Newton helped to develop the theory of gravitation. </w:t>
            </w:r>
          </w:p>
        </w:tc>
        <w:tc>
          <w:tcPr>
            <w:tcW w:w="4277" w:type="dxa"/>
          </w:tcPr>
          <w:p w:rsidR="005A3B19" w:rsidRPr="00AC58DB" w:rsidRDefault="005A3B19" w:rsidP="005A3B19">
            <w:pPr>
              <w:pStyle w:val="Default"/>
              <w:rPr>
                <w:rFonts w:ascii="Calibri" w:hAnsi="Calibri" w:cs="Calibri"/>
                <w:sz w:val="18"/>
                <w:szCs w:val="15"/>
              </w:rPr>
            </w:pPr>
            <w:r w:rsidRPr="00AC58DB">
              <w:rPr>
                <w:rFonts w:ascii="Calibri" w:hAnsi="Calibri" w:cs="Calibri"/>
                <w:sz w:val="18"/>
                <w:szCs w:val="15"/>
              </w:rPr>
              <w:lastRenderedPageBreak/>
              <w:t xml:space="preserve">Exploring falling paper cones or cup-cake cases, and designing and making a variety of parachutes and carrying out fair tests to determine which designs are the most effective. </w:t>
            </w:r>
          </w:p>
          <w:p w:rsidR="005A3B19" w:rsidRPr="00AC58DB" w:rsidRDefault="005A3B19" w:rsidP="005A3B19">
            <w:pPr>
              <w:pStyle w:val="Default"/>
              <w:rPr>
                <w:rFonts w:ascii="Calibri" w:hAnsi="Calibri" w:cs="Calibri"/>
                <w:sz w:val="18"/>
                <w:szCs w:val="15"/>
              </w:rPr>
            </w:pPr>
            <w:r w:rsidRPr="00AC58DB">
              <w:rPr>
                <w:rFonts w:ascii="Calibri" w:hAnsi="Calibri" w:cs="Calibri"/>
                <w:sz w:val="18"/>
                <w:szCs w:val="15"/>
              </w:rPr>
              <w:t xml:space="preserve">They might explore resistance in water by making and testing boats of different shapes. </w:t>
            </w:r>
          </w:p>
          <w:p w:rsidR="005A3B19" w:rsidRPr="00AC58DB" w:rsidRDefault="005A3B19" w:rsidP="005A3B19">
            <w:pPr>
              <w:pStyle w:val="Default"/>
              <w:rPr>
                <w:rFonts w:ascii="Calibri" w:hAnsi="Calibri" w:cs="Calibri"/>
                <w:sz w:val="18"/>
                <w:szCs w:val="15"/>
              </w:rPr>
            </w:pPr>
            <w:r w:rsidRPr="00AC58DB">
              <w:rPr>
                <w:rFonts w:ascii="Calibri" w:hAnsi="Calibri" w:cs="Calibri"/>
                <w:sz w:val="18"/>
                <w:szCs w:val="15"/>
              </w:rPr>
              <w:t xml:space="preserve">They might design and make products that use levers, pulleys, gears and/or springs and explore their effects. </w:t>
            </w:r>
          </w:p>
        </w:tc>
      </w:tr>
      <w:tr w:rsidR="005A3B19" w:rsidRPr="007E3BB1" w:rsidTr="00FE3646">
        <w:tc>
          <w:tcPr>
            <w:tcW w:w="2127" w:type="dxa"/>
          </w:tcPr>
          <w:p w:rsidR="005A3B19" w:rsidRDefault="005A3B19" w:rsidP="005A3B19">
            <w:pPr>
              <w:rPr>
                <w:rFonts w:ascii="Calibri" w:hAnsi="Calibri" w:cs="Calibri"/>
                <w:b/>
                <w:sz w:val="20"/>
                <w:szCs w:val="20"/>
              </w:rPr>
            </w:pPr>
            <w:r w:rsidRPr="00A10837">
              <w:rPr>
                <w:rFonts w:ascii="Calibri" w:hAnsi="Calibri" w:cs="Calibri"/>
                <w:b/>
                <w:sz w:val="20"/>
                <w:szCs w:val="20"/>
              </w:rPr>
              <w:t>Substantive Knowledge</w:t>
            </w:r>
          </w:p>
          <w:p w:rsidR="005A3B19" w:rsidRPr="00F709A4" w:rsidRDefault="005A3B19" w:rsidP="005A3B19">
            <w:pPr>
              <w:rPr>
                <w:rFonts w:cstheme="minorHAnsi"/>
                <w:b/>
                <w:sz w:val="28"/>
                <w:szCs w:val="16"/>
                <w:lang w:val="en-US"/>
              </w:rPr>
            </w:pPr>
            <w:r w:rsidRPr="00A10837">
              <w:rPr>
                <w:rFonts w:ascii="Calibri" w:hAnsi="Calibri" w:cs="Calibri"/>
                <w:b/>
                <w:sz w:val="18"/>
                <w:szCs w:val="18"/>
              </w:rPr>
              <w:t>(sticky learning)</w:t>
            </w:r>
          </w:p>
        </w:tc>
        <w:tc>
          <w:tcPr>
            <w:tcW w:w="4677" w:type="dxa"/>
          </w:tcPr>
          <w:p w:rsidR="005A3B19" w:rsidRDefault="005A3B19" w:rsidP="005A3B19">
            <w:pPr>
              <w:pStyle w:val="Default"/>
              <w:rPr>
                <w:rFonts w:ascii="Calibri" w:hAnsi="Calibri" w:cs="Calibri"/>
                <w:color w:val="auto"/>
                <w:sz w:val="18"/>
                <w:szCs w:val="15"/>
              </w:rPr>
            </w:pPr>
            <w:r w:rsidRPr="003C748F">
              <w:rPr>
                <w:rFonts w:ascii="Calibri" w:hAnsi="Calibri" w:cs="Calibri"/>
                <w:color w:val="auto"/>
                <w:sz w:val="18"/>
                <w:szCs w:val="15"/>
              </w:rPr>
              <w:t xml:space="preserve">Unsupported objects fall towards the Earth because of the force of gravity acting between the Earth and the falling object </w:t>
            </w:r>
          </w:p>
          <w:p w:rsidR="005A3B19" w:rsidRPr="003C748F" w:rsidRDefault="005A3B19" w:rsidP="005A3B19">
            <w:pPr>
              <w:pStyle w:val="Default"/>
              <w:rPr>
                <w:rFonts w:ascii="Calibri" w:hAnsi="Calibri" w:cs="Calibri"/>
                <w:color w:val="auto"/>
                <w:sz w:val="18"/>
                <w:szCs w:val="15"/>
              </w:rPr>
            </w:pPr>
          </w:p>
          <w:p w:rsidR="005A3B19" w:rsidRDefault="005A3B19" w:rsidP="005A3B19">
            <w:pPr>
              <w:pStyle w:val="Default"/>
              <w:rPr>
                <w:rFonts w:ascii="Calibri" w:hAnsi="Calibri" w:cs="Calibri"/>
                <w:color w:val="auto"/>
                <w:sz w:val="18"/>
                <w:szCs w:val="15"/>
              </w:rPr>
            </w:pPr>
            <w:r w:rsidRPr="003C748F">
              <w:rPr>
                <w:rFonts w:ascii="Calibri" w:hAnsi="Calibri" w:cs="Calibri"/>
                <w:color w:val="auto"/>
                <w:sz w:val="18"/>
                <w:szCs w:val="15"/>
              </w:rPr>
              <w:t xml:space="preserve">Air resistance, water resistance and friction, that act between moving surfaces </w:t>
            </w:r>
          </w:p>
          <w:p w:rsidR="005A3B19" w:rsidRDefault="005A3B19" w:rsidP="005A3B19">
            <w:pPr>
              <w:pStyle w:val="Default"/>
              <w:rPr>
                <w:rFonts w:ascii="Calibri" w:hAnsi="Calibri" w:cs="Calibri"/>
                <w:color w:val="auto"/>
                <w:sz w:val="18"/>
                <w:szCs w:val="15"/>
              </w:rPr>
            </w:pPr>
          </w:p>
          <w:p w:rsidR="005A3B19" w:rsidRDefault="005A3B19" w:rsidP="005A3B19">
            <w:pPr>
              <w:pStyle w:val="Default"/>
              <w:rPr>
                <w:rFonts w:ascii="Calibri" w:hAnsi="Calibri" w:cs="Calibri"/>
                <w:color w:val="auto"/>
                <w:sz w:val="18"/>
                <w:szCs w:val="15"/>
              </w:rPr>
            </w:pPr>
            <w:r>
              <w:rPr>
                <w:rFonts w:ascii="Calibri" w:hAnsi="Calibri" w:cs="Calibri"/>
                <w:color w:val="auto"/>
                <w:sz w:val="18"/>
                <w:szCs w:val="15"/>
              </w:rPr>
              <w:t xml:space="preserve">Air resistance, water resistance and friction slow moving objects </w:t>
            </w:r>
          </w:p>
          <w:p w:rsidR="005A3B19" w:rsidRDefault="005A3B19" w:rsidP="005A3B19">
            <w:pPr>
              <w:pStyle w:val="Default"/>
              <w:rPr>
                <w:rFonts w:ascii="Calibri" w:hAnsi="Calibri" w:cs="Calibri"/>
                <w:color w:val="auto"/>
                <w:sz w:val="18"/>
                <w:szCs w:val="15"/>
              </w:rPr>
            </w:pPr>
          </w:p>
          <w:p w:rsidR="005A3B19" w:rsidRPr="003C748F" w:rsidRDefault="005A3B19" w:rsidP="005A3B19">
            <w:pPr>
              <w:pStyle w:val="Default"/>
              <w:rPr>
                <w:rFonts w:ascii="Calibri" w:hAnsi="Calibri" w:cs="Calibri"/>
                <w:color w:val="auto"/>
                <w:sz w:val="18"/>
                <w:szCs w:val="15"/>
              </w:rPr>
            </w:pPr>
            <w:r w:rsidRPr="003C748F">
              <w:rPr>
                <w:rFonts w:ascii="Calibri" w:hAnsi="Calibri" w:cs="Calibri"/>
                <w:color w:val="auto"/>
                <w:sz w:val="18"/>
                <w:szCs w:val="15"/>
              </w:rPr>
              <w:t xml:space="preserve">Some mechanisms, including levers, pulleys and gears, allow a smaller force to have a greater effect. </w:t>
            </w:r>
          </w:p>
          <w:p w:rsidR="005A3B19" w:rsidRPr="00856195" w:rsidRDefault="005A3B19" w:rsidP="005A3B19">
            <w:pPr>
              <w:rPr>
                <w:rFonts w:ascii="Calibri" w:eastAsia="Times New Roman" w:hAnsi="Calibri" w:cs="Calibri"/>
                <w:b/>
                <w:color w:val="0B0C0C"/>
                <w:sz w:val="18"/>
                <w:szCs w:val="15"/>
                <w:lang w:eastAsia="en-GB"/>
              </w:rPr>
            </w:pPr>
          </w:p>
        </w:tc>
        <w:tc>
          <w:tcPr>
            <w:tcW w:w="4395" w:type="dxa"/>
            <w:shd w:val="clear" w:color="auto" w:fill="FFFFFF" w:themeFill="background1"/>
          </w:tcPr>
          <w:p w:rsidR="005A3B19" w:rsidRPr="00856195" w:rsidRDefault="005A3B19" w:rsidP="005A3B19">
            <w:pPr>
              <w:pStyle w:val="Default"/>
              <w:contextualSpacing/>
              <w:rPr>
                <w:rFonts w:ascii="Calibri" w:hAnsi="Calibri" w:cs="Calibri"/>
                <w:color w:val="0B0C0C"/>
                <w:sz w:val="18"/>
                <w:szCs w:val="15"/>
                <w:shd w:val="clear" w:color="auto" w:fill="FFFFFF" w:themeFill="background1"/>
              </w:rPr>
            </w:pPr>
            <w:r w:rsidRPr="00A10837">
              <w:rPr>
                <w:rFonts w:ascii="Calibri" w:hAnsi="Calibri" w:cs="Calibri"/>
                <w:b/>
                <w:color w:val="0B0C0C"/>
                <w:sz w:val="18"/>
                <w:szCs w:val="18"/>
                <w:shd w:val="clear" w:color="auto" w:fill="FFFFFF" w:themeFill="background1"/>
              </w:rPr>
              <w:t>Key Vocabulary</w:t>
            </w:r>
          </w:p>
        </w:tc>
        <w:tc>
          <w:tcPr>
            <w:tcW w:w="4277" w:type="dxa"/>
          </w:tcPr>
          <w:p w:rsidR="005A3B19" w:rsidRPr="00AC58DB" w:rsidRDefault="00B42D0D" w:rsidP="005A3B19">
            <w:pPr>
              <w:pStyle w:val="Default"/>
              <w:rPr>
                <w:rFonts w:ascii="Calibri" w:hAnsi="Calibri" w:cs="Calibri"/>
                <w:sz w:val="18"/>
                <w:szCs w:val="15"/>
              </w:rPr>
            </w:pPr>
            <w:r w:rsidRPr="00B42D0D">
              <w:rPr>
                <w:rFonts w:ascii="Calibri" w:hAnsi="Calibri" w:cs="Calibri"/>
                <w:b/>
                <w:sz w:val="18"/>
                <w:szCs w:val="18"/>
              </w:rPr>
              <w:t>Enrichment and Enhancement</w:t>
            </w:r>
          </w:p>
        </w:tc>
      </w:tr>
      <w:tr w:rsidR="005A3B19" w:rsidRPr="007E3BB1" w:rsidTr="00FE3646">
        <w:tc>
          <w:tcPr>
            <w:tcW w:w="2127" w:type="dxa"/>
          </w:tcPr>
          <w:p w:rsidR="005A3B19" w:rsidRPr="00902BE5" w:rsidRDefault="005A3B19" w:rsidP="005A3B19">
            <w:pPr>
              <w:rPr>
                <w:rFonts w:ascii="Calibri" w:hAnsi="Calibri" w:cs="Calibri"/>
                <w:b/>
                <w:sz w:val="28"/>
                <w:szCs w:val="16"/>
                <w:lang w:val="en-US"/>
              </w:rPr>
            </w:pPr>
          </w:p>
          <w:p w:rsidR="005A3B19" w:rsidRPr="00902BE5" w:rsidRDefault="005A3B19" w:rsidP="005A3B19">
            <w:pPr>
              <w:rPr>
                <w:rFonts w:ascii="Calibri" w:hAnsi="Calibri" w:cs="Calibri"/>
                <w:b/>
                <w:sz w:val="28"/>
                <w:szCs w:val="16"/>
                <w:lang w:val="en-US"/>
              </w:rPr>
            </w:pPr>
            <w:r w:rsidRPr="00902BE5">
              <w:rPr>
                <w:rFonts w:ascii="Calibri" w:hAnsi="Calibri" w:cs="Calibri"/>
                <w:b/>
                <w:sz w:val="28"/>
                <w:szCs w:val="16"/>
                <w:lang w:val="en-US"/>
              </w:rPr>
              <w:t>Light</w:t>
            </w:r>
          </w:p>
        </w:tc>
        <w:tc>
          <w:tcPr>
            <w:tcW w:w="4677" w:type="dxa"/>
          </w:tcPr>
          <w:p w:rsidR="005A3B19" w:rsidRPr="00661E5A" w:rsidRDefault="005A3B19" w:rsidP="005A3B19">
            <w:pPr>
              <w:shd w:val="clear" w:color="auto" w:fill="FFFFFF"/>
              <w:spacing w:after="75"/>
              <w:rPr>
                <w:rFonts w:ascii="Calibri" w:hAnsi="Calibri" w:cs="Calibri"/>
                <w:b/>
                <w:sz w:val="18"/>
                <w:szCs w:val="18"/>
              </w:rPr>
            </w:pPr>
            <w:r w:rsidRPr="00661E5A">
              <w:rPr>
                <w:rFonts w:ascii="Calibri" w:hAnsi="Calibri" w:cs="Calibri"/>
                <w:b/>
                <w:sz w:val="18"/>
                <w:szCs w:val="18"/>
              </w:rPr>
              <w:t xml:space="preserve">Pupils should be taught to: </w:t>
            </w:r>
          </w:p>
          <w:p w:rsidR="005A3B19" w:rsidRPr="00661E5A" w:rsidRDefault="005A3B19" w:rsidP="00C3103A">
            <w:pPr>
              <w:pStyle w:val="ListParagraph"/>
              <w:numPr>
                <w:ilvl w:val="0"/>
                <w:numId w:val="37"/>
              </w:numPr>
              <w:shd w:val="clear" w:color="auto" w:fill="FFFFFF"/>
              <w:spacing w:after="75"/>
              <w:rPr>
                <w:rFonts w:ascii="Calibri" w:hAnsi="Calibri" w:cs="Calibri"/>
                <w:b/>
                <w:sz w:val="18"/>
                <w:szCs w:val="18"/>
              </w:rPr>
            </w:pPr>
            <w:r w:rsidRPr="00661E5A">
              <w:rPr>
                <w:rFonts w:ascii="Calibri" w:hAnsi="Calibri" w:cs="Calibri"/>
                <w:b/>
                <w:sz w:val="18"/>
                <w:szCs w:val="18"/>
              </w:rPr>
              <w:t xml:space="preserve">recognise that light appears to travel in straight lines </w:t>
            </w:r>
          </w:p>
          <w:p w:rsidR="005A3B19" w:rsidRPr="00661E5A" w:rsidRDefault="005A3B19" w:rsidP="00C3103A">
            <w:pPr>
              <w:pStyle w:val="ListParagraph"/>
              <w:numPr>
                <w:ilvl w:val="0"/>
                <w:numId w:val="37"/>
              </w:numPr>
              <w:shd w:val="clear" w:color="auto" w:fill="FFFFFF"/>
              <w:spacing w:after="75"/>
              <w:rPr>
                <w:rFonts w:ascii="Calibri" w:hAnsi="Calibri" w:cs="Calibri"/>
                <w:b/>
                <w:sz w:val="18"/>
                <w:szCs w:val="18"/>
              </w:rPr>
            </w:pPr>
            <w:r w:rsidRPr="00661E5A">
              <w:rPr>
                <w:rFonts w:ascii="Calibri" w:hAnsi="Calibri" w:cs="Calibri"/>
                <w:b/>
                <w:sz w:val="18"/>
                <w:szCs w:val="18"/>
              </w:rPr>
              <w:t xml:space="preserve">use the idea that light travels in straight lines to explain that objects are seen because they give out or reflect light into the eye </w:t>
            </w:r>
          </w:p>
          <w:p w:rsidR="005A3B19" w:rsidRPr="00661E5A" w:rsidRDefault="005A3B19" w:rsidP="00C3103A">
            <w:pPr>
              <w:pStyle w:val="ListParagraph"/>
              <w:numPr>
                <w:ilvl w:val="0"/>
                <w:numId w:val="37"/>
              </w:numPr>
              <w:shd w:val="clear" w:color="auto" w:fill="FFFFFF"/>
              <w:spacing w:after="75"/>
              <w:rPr>
                <w:rFonts w:ascii="Calibri" w:hAnsi="Calibri" w:cs="Calibri"/>
                <w:b/>
                <w:sz w:val="18"/>
                <w:szCs w:val="18"/>
              </w:rPr>
            </w:pPr>
            <w:r w:rsidRPr="00661E5A">
              <w:rPr>
                <w:rFonts w:ascii="Calibri" w:hAnsi="Calibri" w:cs="Calibri"/>
                <w:b/>
                <w:sz w:val="18"/>
                <w:szCs w:val="18"/>
              </w:rPr>
              <w:t xml:space="preserve">explain that we see things because light travels from light sources to our eyes or from light sources to objects and then to our eyes </w:t>
            </w:r>
          </w:p>
          <w:p w:rsidR="005A3B19" w:rsidRPr="00661E5A" w:rsidRDefault="005A3B19" w:rsidP="00C3103A">
            <w:pPr>
              <w:pStyle w:val="ListParagraph"/>
              <w:numPr>
                <w:ilvl w:val="0"/>
                <w:numId w:val="37"/>
              </w:numPr>
              <w:shd w:val="clear" w:color="auto" w:fill="FFFFFF"/>
              <w:spacing w:after="75"/>
              <w:rPr>
                <w:rFonts w:ascii="Calibri" w:hAnsi="Calibri" w:cs="Calibri"/>
                <w:b/>
                <w:sz w:val="18"/>
                <w:szCs w:val="18"/>
              </w:rPr>
            </w:pPr>
            <w:r w:rsidRPr="00661E5A">
              <w:rPr>
                <w:rFonts w:ascii="Calibri" w:hAnsi="Calibri" w:cs="Calibri"/>
                <w:b/>
                <w:sz w:val="18"/>
                <w:szCs w:val="18"/>
              </w:rPr>
              <w:t>Use the idea that light travels in straight lines to explain why shadows have the same shape as the objects that cast them.</w:t>
            </w:r>
          </w:p>
        </w:tc>
        <w:tc>
          <w:tcPr>
            <w:tcW w:w="4395" w:type="dxa"/>
            <w:shd w:val="clear" w:color="auto" w:fill="FFFFFF" w:themeFill="background1"/>
          </w:tcPr>
          <w:tbl>
            <w:tblPr>
              <w:tblW w:w="0" w:type="auto"/>
              <w:tblBorders>
                <w:top w:val="nil"/>
                <w:left w:val="nil"/>
                <w:bottom w:val="nil"/>
                <w:right w:val="nil"/>
              </w:tblBorders>
              <w:tblLook w:val="0000" w:firstRow="0" w:lastRow="0" w:firstColumn="0" w:lastColumn="0" w:noHBand="0" w:noVBand="0"/>
            </w:tblPr>
            <w:tblGrid>
              <w:gridCol w:w="4179"/>
            </w:tblGrid>
            <w:tr w:rsidR="005A3B19" w:rsidRPr="00661E5A" w:rsidTr="00FE3646">
              <w:trPr>
                <w:trHeight w:val="490"/>
              </w:trPr>
              <w:tc>
                <w:tcPr>
                  <w:tcW w:w="0" w:type="auto"/>
                </w:tcPr>
                <w:p w:rsidR="005A3B19" w:rsidRPr="00661E5A" w:rsidRDefault="005A3B19" w:rsidP="005A3B19">
                  <w:pPr>
                    <w:autoSpaceDE w:val="0"/>
                    <w:autoSpaceDN w:val="0"/>
                    <w:adjustRightInd w:val="0"/>
                    <w:spacing w:before="120" w:after="0" w:line="240" w:lineRule="auto"/>
                    <w:rPr>
                      <w:rFonts w:ascii="Calibri" w:hAnsi="Calibri" w:cs="Calibri"/>
                      <w:color w:val="000000"/>
                      <w:sz w:val="18"/>
                      <w:szCs w:val="18"/>
                    </w:rPr>
                  </w:pPr>
                  <w:r w:rsidRPr="00661E5A">
                    <w:rPr>
                      <w:rFonts w:ascii="Calibri" w:hAnsi="Calibri" w:cs="Calibri"/>
                      <w:color w:val="000000"/>
                      <w:sz w:val="18"/>
                      <w:szCs w:val="18"/>
                    </w:rPr>
                    <w:t xml:space="preserve">Pupils should build on the work on light in year 3, exploring the way that light behaves, including light sources, reflection and shadows. They should talk about what happens and make predictions. </w:t>
                  </w:r>
                </w:p>
              </w:tc>
            </w:tr>
          </w:tbl>
          <w:p w:rsidR="005A3B19" w:rsidRPr="00661E5A" w:rsidRDefault="005A3B19" w:rsidP="00C3103A">
            <w:pPr>
              <w:pStyle w:val="ListParagraph"/>
              <w:numPr>
                <w:ilvl w:val="0"/>
                <w:numId w:val="12"/>
              </w:numPr>
              <w:shd w:val="clear" w:color="auto" w:fill="FFFFFF" w:themeFill="background1"/>
              <w:rPr>
                <w:rFonts w:ascii="Calibri" w:hAnsi="Calibri" w:cs="Calibri"/>
                <w:b/>
                <w:sz w:val="18"/>
                <w:szCs w:val="18"/>
                <w:lang w:val="en-US"/>
              </w:rPr>
            </w:pPr>
          </w:p>
        </w:tc>
        <w:tc>
          <w:tcPr>
            <w:tcW w:w="4277" w:type="dxa"/>
          </w:tcPr>
          <w:p w:rsidR="005A3B19" w:rsidRPr="00661E5A" w:rsidRDefault="005A3B19" w:rsidP="005A3B19">
            <w:pPr>
              <w:pStyle w:val="Default"/>
              <w:rPr>
                <w:rFonts w:ascii="Calibri" w:hAnsi="Calibri" w:cs="Calibri"/>
                <w:sz w:val="18"/>
                <w:szCs w:val="18"/>
              </w:rPr>
            </w:pPr>
            <w:r w:rsidRPr="00661E5A">
              <w:rPr>
                <w:rFonts w:ascii="Calibri" w:hAnsi="Calibri" w:cs="Calibri"/>
                <w:sz w:val="18"/>
                <w:szCs w:val="18"/>
              </w:rPr>
              <w:t xml:space="preserve">deciding where to place rear-view mirrors on cars; designing and making a periscope and using the idea that light appears to travel in straight lines to explain how it works. They might investigate the relationship between light sources, objects and shadows by using shadow puppets. They could extend their experience of light by looking a range of phenomena including rainbows, colours on soap bubbles, objects looking bent in water and coloured filters (they do not need to explain why these phenomena occur). </w:t>
            </w:r>
          </w:p>
          <w:p w:rsidR="005A3B19" w:rsidRPr="00661E5A" w:rsidRDefault="005A3B19" w:rsidP="00C3103A">
            <w:pPr>
              <w:pStyle w:val="ListParagraph"/>
              <w:numPr>
                <w:ilvl w:val="0"/>
                <w:numId w:val="13"/>
              </w:numPr>
              <w:rPr>
                <w:rFonts w:ascii="Calibri" w:hAnsi="Calibri" w:cs="Calibri"/>
                <w:b/>
                <w:sz w:val="18"/>
                <w:szCs w:val="18"/>
                <w:lang w:val="en-US"/>
              </w:rPr>
            </w:pPr>
          </w:p>
        </w:tc>
      </w:tr>
      <w:tr w:rsidR="005A3B19" w:rsidRPr="007E3BB1" w:rsidTr="00FE3646">
        <w:tc>
          <w:tcPr>
            <w:tcW w:w="2127" w:type="dxa"/>
          </w:tcPr>
          <w:p w:rsidR="005A3B19" w:rsidRDefault="005A3B19" w:rsidP="005A3B19">
            <w:pPr>
              <w:rPr>
                <w:rFonts w:ascii="Calibri" w:hAnsi="Calibri" w:cs="Calibri"/>
                <w:b/>
                <w:sz w:val="20"/>
                <w:szCs w:val="20"/>
              </w:rPr>
            </w:pPr>
            <w:r w:rsidRPr="00A10837">
              <w:rPr>
                <w:rFonts w:ascii="Calibri" w:hAnsi="Calibri" w:cs="Calibri"/>
                <w:b/>
                <w:sz w:val="20"/>
                <w:szCs w:val="20"/>
              </w:rPr>
              <w:t>Substantive Knowledge</w:t>
            </w:r>
          </w:p>
          <w:p w:rsidR="005A3B19" w:rsidRPr="00F709A4" w:rsidRDefault="005A3B19" w:rsidP="005A3B19">
            <w:pPr>
              <w:rPr>
                <w:rFonts w:cstheme="minorHAnsi"/>
                <w:b/>
                <w:sz w:val="28"/>
                <w:szCs w:val="16"/>
                <w:lang w:val="en-US"/>
              </w:rPr>
            </w:pPr>
            <w:r w:rsidRPr="00A10837">
              <w:rPr>
                <w:rFonts w:ascii="Calibri" w:hAnsi="Calibri" w:cs="Calibri"/>
                <w:b/>
                <w:sz w:val="18"/>
                <w:szCs w:val="18"/>
              </w:rPr>
              <w:t>(sticky learning)</w:t>
            </w:r>
          </w:p>
        </w:tc>
        <w:tc>
          <w:tcPr>
            <w:tcW w:w="4677" w:type="dxa"/>
          </w:tcPr>
          <w:p w:rsidR="005A3B19" w:rsidRDefault="005A3B19" w:rsidP="005A3B19">
            <w:pPr>
              <w:shd w:val="clear" w:color="auto" w:fill="FFFFFF"/>
              <w:spacing w:after="75"/>
              <w:rPr>
                <w:rFonts w:ascii="Calibri" w:hAnsi="Calibri" w:cs="Calibri"/>
                <w:sz w:val="18"/>
                <w:szCs w:val="18"/>
              </w:rPr>
            </w:pPr>
            <w:r>
              <w:rPr>
                <w:rFonts w:ascii="Calibri" w:hAnsi="Calibri" w:cs="Calibri"/>
                <w:sz w:val="18"/>
                <w:szCs w:val="18"/>
              </w:rPr>
              <w:t xml:space="preserve">Light </w:t>
            </w:r>
            <w:r w:rsidRPr="003C748F">
              <w:rPr>
                <w:rFonts w:ascii="Calibri" w:hAnsi="Calibri" w:cs="Calibri"/>
                <w:sz w:val="18"/>
                <w:szCs w:val="18"/>
              </w:rPr>
              <w:t>travel</w:t>
            </w:r>
            <w:r>
              <w:rPr>
                <w:rFonts w:ascii="Calibri" w:hAnsi="Calibri" w:cs="Calibri"/>
                <w:sz w:val="18"/>
                <w:szCs w:val="18"/>
              </w:rPr>
              <w:t>s</w:t>
            </w:r>
            <w:r w:rsidRPr="003C748F">
              <w:rPr>
                <w:rFonts w:ascii="Calibri" w:hAnsi="Calibri" w:cs="Calibri"/>
                <w:sz w:val="18"/>
                <w:szCs w:val="18"/>
              </w:rPr>
              <w:t xml:space="preserve"> in straight lines </w:t>
            </w:r>
          </w:p>
          <w:p w:rsidR="005A3B19" w:rsidRPr="003C748F" w:rsidRDefault="005A3B19" w:rsidP="005A3B19">
            <w:pPr>
              <w:shd w:val="clear" w:color="auto" w:fill="FFFFFF"/>
              <w:spacing w:after="75"/>
              <w:rPr>
                <w:rFonts w:ascii="Calibri" w:hAnsi="Calibri" w:cs="Calibri"/>
                <w:sz w:val="18"/>
                <w:szCs w:val="18"/>
              </w:rPr>
            </w:pPr>
            <w:r>
              <w:rPr>
                <w:rFonts w:ascii="Calibri" w:hAnsi="Calibri" w:cs="Calibri"/>
                <w:sz w:val="18"/>
                <w:szCs w:val="18"/>
              </w:rPr>
              <w:t xml:space="preserve">We see things because light travels from light sources to our eyes or light sources to objects and then to our eyes </w:t>
            </w:r>
          </w:p>
          <w:p w:rsidR="005A3B19" w:rsidRPr="00856195" w:rsidRDefault="005A3B19" w:rsidP="005A3B19">
            <w:pPr>
              <w:shd w:val="clear" w:color="auto" w:fill="FFFFFF"/>
              <w:spacing w:after="75"/>
              <w:rPr>
                <w:rFonts w:ascii="Calibri" w:eastAsia="Times New Roman" w:hAnsi="Calibri" w:cs="Calibri"/>
                <w:b/>
                <w:color w:val="0B0C0C"/>
                <w:sz w:val="18"/>
                <w:szCs w:val="15"/>
                <w:lang w:eastAsia="en-GB"/>
              </w:rPr>
            </w:pPr>
            <w:r w:rsidRPr="003C748F">
              <w:rPr>
                <w:rFonts w:ascii="Calibri" w:hAnsi="Calibri" w:cs="Calibri"/>
                <w:sz w:val="18"/>
                <w:szCs w:val="18"/>
              </w:rPr>
              <w:t>Shadows have the same shape as the objects that cast them</w:t>
            </w:r>
          </w:p>
        </w:tc>
        <w:tc>
          <w:tcPr>
            <w:tcW w:w="4395" w:type="dxa"/>
            <w:shd w:val="clear" w:color="auto" w:fill="FFFFFF" w:themeFill="background1"/>
          </w:tcPr>
          <w:p w:rsidR="005A3B19" w:rsidRPr="00856195" w:rsidRDefault="005A3B19" w:rsidP="005A3B19">
            <w:pPr>
              <w:pStyle w:val="Default"/>
              <w:contextualSpacing/>
              <w:rPr>
                <w:rFonts w:ascii="Calibri" w:hAnsi="Calibri" w:cs="Calibri"/>
                <w:color w:val="0B0C0C"/>
                <w:sz w:val="18"/>
                <w:szCs w:val="15"/>
                <w:shd w:val="clear" w:color="auto" w:fill="FFFFFF" w:themeFill="background1"/>
              </w:rPr>
            </w:pPr>
            <w:r w:rsidRPr="00A10837">
              <w:rPr>
                <w:rFonts w:ascii="Calibri" w:hAnsi="Calibri" w:cs="Calibri"/>
                <w:b/>
                <w:color w:val="0B0C0C"/>
                <w:sz w:val="18"/>
                <w:szCs w:val="18"/>
                <w:shd w:val="clear" w:color="auto" w:fill="FFFFFF" w:themeFill="background1"/>
              </w:rPr>
              <w:t>Key Vocabulary</w:t>
            </w:r>
          </w:p>
        </w:tc>
        <w:tc>
          <w:tcPr>
            <w:tcW w:w="4277" w:type="dxa"/>
          </w:tcPr>
          <w:p w:rsidR="005A3B19" w:rsidRPr="00661E5A" w:rsidRDefault="00B42D0D" w:rsidP="005A3B19">
            <w:pPr>
              <w:pStyle w:val="Default"/>
              <w:rPr>
                <w:rFonts w:ascii="Calibri" w:hAnsi="Calibri" w:cs="Calibri"/>
                <w:sz w:val="18"/>
                <w:szCs w:val="18"/>
              </w:rPr>
            </w:pPr>
            <w:r w:rsidRPr="00B42D0D">
              <w:rPr>
                <w:rFonts w:ascii="Calibri" w:hAnsi="Calibri" w:cs="Calibri"/>
                <w:b/>
                <w:sz w:val="18"/>
                <w:szCs w:val="18"/>
              </w:rPr>
              <w:t>Enrichment and Enhancement</w:t>
            </w:r>
          </w:p>
        </w:tc>
      </w:tr>
      <w:tr w:rsidR="005A3B19" w:rsidRPr="007E3BB1" w:rsidTr="00FE3646">
        <w:tc>
          <w:tcPr>
            <w:tcW w:w="2127" w:type="dxa"/>
          </w:tcPr>
          <w:p w:rsidR="005A3B19" w:rsidRPr="00902BE5" w:rsidRDefault="005A3B19" w:rsidP="005A3B19">
            <w:pPr>
              <w:rPr>
                <w:rFonts w:ascii="Calibri" w:hAnsi="Calibri" w:cs="Calibri"/>
                <w:b/>
                <w:sz w:val="28"/>
                <w:szCs w:val="16"/>
                <w:lang w:val="en-US"/>
              </w:rPr>
            </w:pPr>
          </w:p>
          <w:p w:rsidR="005A3B19" w:rsidRPr="00902BE5" w:rsidRDefault="005A3B19" w:rsidP="005A3B19">
            <w:pPr>
              <w:rPr>
                <w:rFonts w:ascii="Calibri" w:hAnsi="Calibri" w:cs="Calibri"/>
                <w:b/>
                <w:sz w:val="28"/>
                <w:szCs w:val="16"/>
                <w:lang w:val="en-US"/>
              </w:rPr>
            </w:pPr>
          </w:p>
          <w:p w:rsidR="005A3B19" w:rsidRPr="00902BE5" w:rsidRDefault="005A3B19" w:rsidP="005A3B19">
            <w:pPr>
              <w:rPr>
                <w:rFonts w:ascii="Calibri" w:hAnsi="Calibri" w:cs="Calibri"/>
                <w:b/>
                <w:sz w:val="28"/>
                <w:szCs w:val="16"/>
                <w:lang w:val="en-US"/>
              </w:rPr>
            </w:pPr>
            <w:r w:rsidRPr="00902BE5">
              <w:rPr>
                <w:rFonts w:ascii="Calibri" w:hAnsi="Calibri" w:cs="Calibri"/>
                <w:b/>
                <w:sz w:val="28"/>
                <w:szCs w:val="16"/>
                <w:lang w:val="en-US"/>
              </w:rPr>
              <w:t>Living Things and their Habitat</w:t>
            </w:r>
          </w:p>
        </w:tc>
        <w:tc>
          <w:tcPr>
            <w:tcW w:w="4677" w:type="dxa"/>
          </w:tcPr>
          <w:tbl>
            <w:tblPr>
              <w:tblW w:w="0" w:type="auto"/>
              <w:tblBorders>
                <w:top w:val="nil"/>
                <w:left w:val="nil"/>
                <w:bottom w:val="nil"/>
                <w:right w:val="nil"/>
              </w:tblBorders>
              <w:tblLook w:val="0000" w:firstRow="0" w:lastRow="0" w:firstColumn="0" w:lastColumn="0" w:noHBand="0" w:noVBand="0"/>
            </w:tblPr>
            <w:tblGrid>
              <w:gridCol w:w="4461"/>
            </w:tblGrid>
            <w:tr w:rsidR="005A3B19" w:rsidRPr="00661E5A" w:rsidTr="00FE3646">
              <w:trPr>
                <w:trHeight w:val="901"/>
              </w:trPr>
              <w:tc>
                <w:tcPr>
                  <w:tcW w:w="0" w:type="auto"/>
                </w:tcPr>
                <w:p w:rsidR="005A3B19" w:rsidRDefault="005A3B19" w:rsidP="005A3B19">
                  <w:pPr>
                    <w:autoSpaceDE w:val="0"/>
                    <w:autoSpaceDN w:val="0"/>
                    <w:adjustRightInd w:val="0"/>
                    <w:spacing w:after="0" w:line="240" w:lineRule="auto"/>
                    <w:rPr>
                      <w:rFonts w:ascii="Calibri" w:hAnsi="Calibri" w:cs="Calibri"/>
                      <w:b/>
                      <w:sz w:val="18"/>
                      <w:szCs w:val="18"/>
                    </w:rPr>
                  </w:pPr>
                  <w:r w:rsidRPr="00661E5A">
                    <w:rPr>
                      <w:rFonts w:ascii="Calibri" w:hAnsi="Calibri" w:cs="Calibri"/>
                      <w:b/>
                      <w:sz w:val="18"/>
                      <w:szCs w:val="18"/>
                    </w:rPr>
                    <w:t xml:space="preserve">Pupils should be taught to: </w:t>
                  </w:r>
                </w:p>
                <w:p w:rsidR="005A3B19" w:rsidRDefault="005A3B19" w:rsidP="00C3103A">
                  <w:pPr>
                    <w:pStyle w:val="ListParagraph"/>
                    <w:numPr>
                      <w:ilvl w:val="0"/>
                      <w:numId w:val="44"/>
                    </w:numPr>
                    <w:autoSpaceDE w:val="0"/>
                    <w:autoSpaceDN w:val="0"/>
                    <w:adjustRightInd w:val="0"/>
                    <w:spacing w:after="0" w:line="240" w:lineRule="auto"/>
                    <w:rPr>
                      <w:rFonts w:ascii="Calibri" w:hAnsi="Calibri" w:cs="Calibri"/>
                      <w:b/>
                      <w:sz w:val="18"/>
                      <w:szCs w:val="18"/>
                    </w:rPr>
                  </w:pPr>
                  <w:r>
                    <w:rPr>
                      <w:rFonts w:ascii="Calibri" w:hAnsi="Calibri" w:cs="Calibri"/>
                      <w:b/>
                      <w:sz w:val="18"/>
                      <w:szCs w:val="18"/>
                    </w:rPr>
                    <w:t>Describe the differences in the life cycle of a mammal, an amphibian, an insect and a bird</w:t>
                  </w:r>
                </w:p>
                <w:p w:rsidR="005A3B19" w:rsidRPr="00156BD0" w:rsidRDefault="005A3B19" w:rsidP="00C3103A">
                  <w:pPr>
                    <w:pStyle w:val="ListParagraph"/>
                    <w:numPr>
                      <w:ilvl w:val="0"/>
                      <w:numId w:val="44"/>
                    </w:numPr>
                    <w:autoSpaceDE w:val="0"/>
                    <w:autoSpaceDN w:val="0"/>
                    <w:adjustRightInd w:val="0"/>
                    <w:spacing w:after="0" w:line="240" w:lineRule="auto"/>
                    <w:rPr>
                      <w:rFonts w:ascii="Calibri" w:hAnsi="Calibri" w:cs="Calibri"/>
                      <w:b/>
                      <w:sz w:val="18"/>
                      <w:szCs w:val="18"/>
                    </w:rPr>
                  </w:pPr>
                  <w:r>
                    <w:rPr>
                      <w:rFonts w:ascii="Calibri" w:hAnsi="Calibri" w:cs="Calibri"/>
                      <w:b/>
                      <w:sz w:val="18"/>
                      <w:szCs w:val="18"/>
                    </w:rPr>
                    <w:t>Describe the life processes of reproduction in some plants and animals</w:t>
                  </w:r>
                </w:p>
                <w:p w:rsidR="005A3B19" w:rsidRPr="00661E5A" w:rsidRDefault="005A3B19" w:rsidP="00C3103A">
                  <w:pPr>
                    <w:pStyle w:val="ListParagraph"/>
                    <w:numPr>
                      <w:ilvl w:val="0"/>
                      <w:numId w:val="31"/>
                    </w:numPr>
                    <w:autoSpaceDE w:val="0"/>
                    <w:autoSpaceDN w:val="0"/>
                    <w:adjustRightInd w:val="0"/>
                    <w:spacing w:after="0" w:line="240" w:lineRule="auto"/>
                    <w:rPr>
                      <w:rFonts w:ascii="Calibri" w:hAnsi="Calibri" w:cs="Calibri"/>
                      <w:b/>
                      <w:sz w:val="18"/>
                      <w:szCs w:val="18"/>
                    </w:rPr>
                  </w:pPr>
                  <w:r w:rsidRPr="00661E5A">
                    <w:rPr>
                      <w:rFonts w:ascii="Calibri" w:hAnsi="Calibri" w:cs="Calibri"/>
                      <w:b/>
                      <w:sz w:val="18"/>
                      <w:szCs w:val="18"/>
                    </w:rPr>
                    <w:t xml:space="preserve">Describe how living things are classified into broad groups according to common observable characteristics and based on similarities and differences, including micro-organisms, plants and animals </w:t>
                  </w:r>
                </w:p>
                <w:p w:rsidR="005A3B19" w:rsidRPr="00661E5A" w:rsidRDefault="005A3B19" w:rsidP="00C3103A">
                  <w:pPr>
                    <w:pStyle w:val="ListParagraph"/>
                    <w:numPr>
                      <w:ilvl w:val="0"/>
                      <w:numId w:val="31"/>
                    </w:numPr>
                    <w:autoSpaceDE w:val="0"/>
                    <w:autoSpaceDN w:val="0"/>
                    <w:adjustRightInd w:val="0"/>
                    <w:spacing w:after="0" w:line="240" w:lineRule="auto"/>
                    <w:rPr>
                      <w:rFonts w:ascii="Calibri" w:hAnsi="Calibri" w:cs="Calibri"/>
                      <w:b/>
                      <w:sz w:val="18"/>
                      <w:szCs w:val="18"/>
                    </w:rPr>
                  </w:pPr>
                  <w:r w:rsidRPr="00661E5A">
                    <w:rPr>
                      <w:rFonts w:ascii="Calibri" w:hAnsi="Calibri" w:cs="Calibri"/>
                      <w:b/>
                      <w:sz w:val="18"/>
                      <w:szCs w:val="18"/>
                    </w:rPr>
                    <w:t xml:space="preserve">Give reasons for classifying plants and animals based on specific characteristics. </w:t>
                  </w:r>
                </w:p>
                <w:p w:rsidR="005A3B19" w:rsidRPr="00661E5A" w:rsidRDefault="005A3B19" w:rsidP="005A3B19">
                  <w:pPr>
                    <w:autoSpaceDE w:val="0"/>
                    <w:autoSpaceDN w:val="0"/>
                    <w:adjustRightInd w:val="0"/>
                    <w:spacing w:after="0" w:line="240" w:lineRule="auto"/>
                    <w:rPr>
                      <w:rFonts w:ascii="Calibri" w:hAnsi="Calibri" w:cs="Calibri"/>
                      <w:color w:val="000000"/>
                      <w:sz w:val="18"/>
                      <w:szCs w:val="18"/>
                    </w:rPr>
                  </w:pPr>
                </w:p>
              </w:tc>
            </w:tr>
          </w:tbl>
          <w:p w:rsidR="005A3B19" w:rsidRPr="00661E5A" w:rsidRDefault="005A3B19" w:rsidP="005A3B19">
            <w:pPr>
              <w:shd w:val="clear" w:color="auto" w:fill="FFFFFF"/>
              <w:spacing w:after="75"/>
              <w:rPr>
                <w:rFonts w:ascii="Calibri" w:eastAsia="Times New Roman" w:hAnsi="Calibri" w:cs="Calibri"/>
                <w:b/>
                <w:color w:val="0B0C0C"/>
                <w:sz w:val="18"/>
                <w:szCs w:val="18"/>
                <w:lang w:eastAsia="en-GB"/>
              </w:rPr>
            </w:pPr>
          </w:p>
        </w:tc>
        <w:tc>
          <w:tcPr>
            <w:tcW w:w="4395" w:type="dxa"/>
            <w:shd w:val="clear" w:color="auto" w:fill="FFFFFF" w:themeFill="background1"/>
          </w:tcPr>
          <w:p w:rsidR="005A3B19" w:rsidRDefault="005A3B19" w:rsidP="00C3103A">
            <w:pPr>
              <w:pStyle w:val="Default"/>
              <w:numPr>
                <w:ilvl w:val="0"/>
                <w:numId w:val="32"/>
              </w:numPr>
              <w:jc w:val="both"/>
              <w:rPr>
                <w:rFonts w:ascii="Calibri" w:hAnsi="Calibri" w:cs="Calibri"/>
                <w:b/>
                <w:color w:val="auto"/>
                <w:sz w:val="18"/>
                <w:szCs w:val="18"/>
              </w:rPr>
            </w:pPr>
            <w:r>
              <w:rPr>
                <w:rFonts w:ascii="Calibri" w:hAnsi="Calibri" w:cs="Calibri"/>
                <w:sz w:val="18"/>
                <w:szCs w:val="18"/>
              </w:rPr>
              <w:t xml:space="preserve">Pupils should study and raise questions about their local environment throughout the year. They should observe life cycle changes in a variety of living things, for example, plants in the vegetable garden or flower border, and animals in the local environment. The should find out about the work of naturalists and animal behaviourists, for example, </w:t>
            </w:r>
            <w:r w:rsidRPr="00156BD0">
              <w:rPr>
                <w:rFonts w:ascii="Calibri" w:hAnsi="Calibri" w:cs="Calibri"/>
                <w:b/>
                <w:color w:val="auto"/>
                <w:sz w:val="18"/>
                <w:szCs w:val="18"/>
              </w:rPr>
              <w:t>David Attenborough and Jane Goodall</w:t>
            </w:r>
          </w:p>
          <w:p w:rsidR="005A3B19" w:rsidRPr="00C1054A" w:rsidRDefault="005A3B19" w:rsidP="00C3103A">
            <w:pPr>
              <w:pStyle w:val="Default"/>
              <w:numPr>
                <w:ilvl w:val="0"/>
                <w:numId w:val="32"/>
              </w:numPr>
              <w:jc w:val="both"/>
              <w:rPr>
                <w:rFonts w:ascii="Calibri" w:hAnsi="Calibri" w:cs="Calibri"/>
                <w:color w:val="auto"/>
                <w:sz w:val="18"/>
                <w:szCs w:val="18"/>
              </w:rPr>
            </w:pPr>
            <w:r w:rsidRPr="00C1054A">
              <w:rPr>
                <w:rFonts w:ascii="Calibri" w:hAnsi="Calibri" w:cs="Calibri"/>
                <w:color w:val="auto"/>
                <w:sz w:val="18"/>
                <w:szCs w:val="18"/>
              </w:rPr>
              <w:t>Pupils should find out about different types of reproduction, including sexual and asexual reproduction in plants, and sexual reproduction in animals</w:t>
            </w:r>
          </w:p>
          <w:p w:rsidR="005A3B19" w:rsidRPr="00661E5A" w:rsidRDefault="005A3B19" w:rsidP="00C3103A">
            <w:pPr>
              <w:pStyle w:val="Default"/>
              <w:numPr>
                <w:ilvl w:val="0"/>
                <w:numId w:val="32"/>
              </w:numPr>
              <w:jc w:val="both"/>
              <w:rPr>
                <w:rFonts w:ascii="Calibri" w:hAnsi="Calibri" w:cs="Calibri"/>
                <w:sz w:val="18"/>
                <w:szCs w:val="18"/>
              </w:rPr>
            </w:pPr>
            <w:r w:rsidRPr="00661E5A">
              <w:rPr>
                <w:rFonts w:ascii="Calibri" w:hAnsi="Calibri" w:cs="Calibri"/>
                <w:sz w:val="18"/>
                <w:szCs w:val="18"/>
              </w:rPr>
              <w:t xml:space="preserve">Pupils should build on their learning about grouping living things in year 4 by looking at the classification system in more detail. </w:t>
            </w:r>
          </w:p>
          <w:p w:rsidR="005A3B19" w:rsidRPr="00661E5A" w:rsidRDefault="005A3B19" w:rsidP="00C3103A">
            <w:pPr>
              <w:pStyle w:val="Default"/>
              <w:numPr>
                <w:ilvl w:val="0"/>
                <w:numId w:val="32"/>
              </w:numPr>
              <w:jc w:val="both"/>
              <w:rPr>
                <w:rFonts w:ascii="Calibri" w:hAnsi="Calibri" w:cs="Calibri"/>
                <w:sz w:val="18"/>
                <w:szCs w:val="18"/>
              </w:rPr>
            </w:pPr>
            <w:r w:rsidRPr="00661E5A">
              <w:rPr>
                <w:rFonts w:ascii="Calibri" w:hAnsi="Calibri" w:cs="Calibri"/>
                <w:sz w:val="18"/>
                <w:szCs w:val="18"/>
              </w:rPr>
              <w:lastRenderedPageBreak/>
              <w:t xml:space="preserve">They should be introduced to the idea that broad groupings, such as micro-organisms, plants and animals can be subdivided. </w:t>
            </w:r>
          </w:p>
          <w:p w:rsidR="005A3B19" w:rsidRPr="00661E5A" w:rsidRDefault="005A3B19" w:rsidP="00C3103A">
            <w:pPr>
              <w:pStyle w:val="Default"/>
              <w:numPr>
                <w:ilvl w:val="0"/>
                <w:numId w:val="32"/>
              </w:numPr>
              <w:jc w:val="both"/>
              <w:rPr>
                <w:rFonts w:ascii="Calibri" w:hAnsi="Calibri" w:cs="Calibri"/>
                <w:sz w:val="18"/>
                <w:szCs w:val="18"/>
              </w:rPr>
            </w:pPr>
            <w:r w:rsidRPr="00661E5A">
              <w:rPr>
                <w:rFonts w:ascii="Calibri" w:hAnsi="Calibri" w:cs="Calibri"/>
                <w:sz w:val="18"/>
                <w:szCs w:val="18"/>
              </w:rPr>
              <w:t xml:space="preserve">Through direct observations where possible, they should classify animals into commonly found invertebrates (such as insects, spiders, snails, worms) and vertebrates (fish, amphibians, reptiles, birds and mammals). </w:t>
            </w:r>
          </w:p>
          <w:p w:rsidR="005A3B19" w:rsidRPr="00661E5A" w:rsidRDefault="005A3B19" w:rsidP="00C3103A">
            <w:pPr>
              <w:pStyle w:val="Default"/>
              <w:numPr>
                <w:ilvl w:val="0"/>
                <w:numId w:val="32"/>
              </w:numPr>
              <w:jc w:val="both"/>
              <w:rPr>
                <w:rFonts w:ascii="Calibri" w:hAnsi="Calibri" w:cs="Calibri"/>
                <w:sz w:val="18"/>
                <w:szCs w:val="18"/>
              </w:rPr>
            </w:pPr>
            <w:r w:rsidRPr="00661E5A">
              <w:rPr>
                <w:rFonts w:ascii="Calibri" w:hAnsi="Calibri" w:cs="Calibri"/>
                <w:sz w:val="18"/>
                <w:szCs w:val="18"/>
              </w:rPr>
              <w:t xml:space="preserve">They should discuss reasons why living things are placed in one group and not another. </w:t>
            </w:r>
          </w:p>
          <w:p w:rsidR="005A3B19" w:rsidRPr="00661E5A" w:rsidRDefault="005A3B19" w:rsidP="00C3103A">
            <w:pPr>
              <w:pStyle w:val="Default"/>
              <w:numPr>
                <w:ilvl w:val="0"/>
                <w:numId w:val="32"/>
              </w:numPr>
              <w:contextualSpacing/>
              <w:jc w:val="both"/>
              <w:rPr>
                <w:rFonts w:ascii="Calibri" w:hAnsi="Calibri" w:cs="Calibri"/>
                <w:sz w:val="18"/>
                <w:szCs w:val="18"/>
              </w:rPr>
            </w:pPr>
            <w:r w:rsidRPr="00661E5A">
              <w:rPr>
                <w:rFonts w:ascii="Calibri" w:hAnsi="Calibri" w:cs="Calibri"/>
                <w:sz w:val="18"/>
                <w:szCs w:val="18"/>
              </w:rPr>
              <w:t xml:space="preserve">Pupils might find out about the significance of the work of scientists such as Carl Linnaeus, a pioneer of classification. </w:t>
            </w:r>
          </w:p>
        </w:tc>
        <w:tc>
          <w:tcPr>
            <w:tcW w:w="4277" w:type="dxa"/>
          </w:tcPr>
          <w:p w:rsidR="005A3B19" w:rsidRDefault="005A3B19" w:rsidP="00C3103A">
            <w:pPr>
              <w:pStyle w:val="Default"/>
              <w:numPr>
                <w:ilvl w:val="0"/>
                <w:numId w:val="32"/>
              </w:numPr>
              <w:rPr>
                <w:rFonts w:ascii="Calibri" w:hAnsi="Calibri" w:cs="Calibri"/>
                <w:sz w:val="18"/>
                <w:szCs w:val="18"/>
              </w:rPr>
            </w:pPr>
            <w:r>
              <w:rPr>
                <w:rFonts w:ascii="Calibri" w:hAnsi="Calibri" w:cs="Calibri"/>
                <w:sz w:val="18"/>
                <w:szCs w:val="18"/>
              </w:rPr>
              <w:lastRenderedPageBreak/>
              <w:t xml:space="preserve">Observing and comparing the life cycles of plants and animals in their local environment with other plants and animals around the world (in the rainforest, in the oceans, in deserts areas and in prehistoric times) asking pertinent questions and suggesting reasons for similarities and differences. They might try to grow new plants from different parts of the parent plant, for example seeds, stem and root cuttings, tubers, bulbs. They might observe changes in an animals over a period of time (for example, by hatching and rearing chicks) comparing how different animals reproduce and grow. </w:t>
            </w:r>
          </w:p>
          <w:p w:rsidR="005A3B19" w:rsidRPr="00661E5A" w:rsidRDefault="005A3B19" w:rsidP="00C3103A">
            <w:pPr>
              <w:pStyle w:val="Default"/>
              <w:numPr>
                <w:ilvl w:val="0"/>
                <w:numId w:val="32"/>
              </w:numPr>
              <w:rPr>
                <w:rFonts w:ascii="Calibri" w:hAnsi="Calibri" w:cs="Calibri"/>
                <w:sz w:val="18"/>
                <w:szCs w:val="18"/>
              </w:rPr>
            </w:pPr>
            <w:r w:rsidRPr="00661E5A">
              <w:rPr>
                <w:rFonts w:ascii="Calibri" w:hAnsi="Calibri" w:cs="Calibri"/>
                <w:sz w:val="18"/>
                <w:szCs w:val="18"/>
              </w:rPr>
              <w:t>Using classification systems and keys to identify some animals and plants in the immediate environment.</w:t>
            </w:r>
          </w:p>
          <w:p w:rsidR="005A3B19" w:rsidRPr="00661E5A" w:rsidRDefault="005A3B19" w:rsidP="00C3103A">
            <w:pPr>
              <w:pStyle w:val="Default"/>
              <w:numPr>
                <w:ilvl w:val="0"/>
                <w:numId w:val="32"/>
              </w:numPr>
              <w:rPr>
                <w:rFonts w:ascii="Calibri" w:hAnsi="Calibri" w:cs="Calibri"/>
                <w:sz w:val="18"/>
                <w:szCs w:val="18"/>
              </w:rPr>
            </w:pPr>
            <w:r w:rsidRPr="00661E5A">
              <w:rPr>
                <w:rFonts w:ascii="Calibri" w:hAnsi="Calibri" w:cs="Calibri"/>
                <w:sz w:val="18"/>
                <w:szCs w:val="18"/>
              </w:rPr>
              <w:lastRenderedPageBreak/>
              <w:t xml:space="preserve">They could research unfamiliar animals and plants from a broad range of other habitats and decide where they belong in the classification system. </w:t>
            </w:r>
          </w:p>
          <w:p w:rsidR="005A3B19" w:rsidRPr="00661E5A" w:rsidRDefault="005A3B19" w:rsidP="005A3B19">
            <w:pPr>
              <w:pStyle w:val="Default"/>
              <w:contextualSpacing/>
              <w:rPr>
                <w:rFonts w:ascii="Calibri" w:hAnsi="Calibri" w:cs="Calibri"/>
                <w:sz w:val="18"/>
                <w:szCs w:val="18"/>
              </w:rPr>
            </w:pPr>
          </w:p>
        </w:tc>
      </w:tr>
      <w:tr w:rsidR="005A3B19" w:rsidRPr="007E3BB1" w:rsidTr="00FE3646">
        <w:tc>
          <w:tcPr>
            <w:tcW w:w="2127" w:type="dxa"/>
          </w:tcPr>
          <w:p w:rsidR="005A3B19" w:rsidRDefault="005A3B19" w:rsidP="005A3B19">
            <w:pPr>
              <w:rPr>
                <w:rFonts w:ascii="Calibri" w:hAnsi="Calibri" w:cs="Calibri"/>
                <w:b/>
                <w:sz w:val="20"/>
                <w:szCs w:val="20"/>
              </w:rPr>
            </w:pPr>
            <w:r w:rsidRPr="00A10837">
              <w:rPr>
                <w:rFonts w:ascii="Calibri" w:hAnsi="Calibri" w:cs="Calibri"/>
                <w:b/>
                <w:sz w:val="20"/>
                <w:szCs w:val="20"/>
              </w:rPr>
              <w:lastRenderedPageBreak/>
              <w:t>Substantive Knowledge</w:t>
            </w:r>
          </w:p>
          <w:p w:rsidR="005A3B19" w:rsidRPr="00F709A4" w:rsidRDefault="005A3B19" w:rsidP="005A3B19">
            <w:pPr>
              <w:rPr>
                <w:rFonts w:cstheme="minorHAnsi"/>
                <w:b/>
                <w:sz w:val="28"/>
                <w:szCs w:val="16"/>
                <w:lang w:val="en-US"/>
              </w:rPr>
            </w:pPr>
            <w:r w:rsidRPr="00A10837">
              <w:rPr>
                <w:rFonts w:ascii="Calibri" w:hAnsi="Calibri" w:cs="Calibri"/>
                <w:b/>
                <w:sz w:val="18"/>
                <w:szCs w:val="18"/>
              </w:rPr>
              <w:t>(sticky learning)</w:t>
            </w:r>
          </w:p>
        </w:tc>
        <w:tc>
          <w:tcPr>
            <w:tcW w:w="4677" w:type="dxa"/>
          </w:tcPr>
          <w:p w:rsidR="005A3B19" w:rsidRPr="003C748F" w:rsidRDefault="005A3B19" w:rsidP="005A3B19">
            <w:pPr>
              <w:rPr>
                <w:sz w:val="18"/>
                <w:szCs w:val="18"/>
              </w:rPr>
            </w:pPr>
            <w:r w:rsidRPr="003C748F">
              <w:rPr>
                <w:sz w:val="18"/>
                <w:szCs w:val="18"/>
              </w:rPr>
              <w:t>All livings things have a different life cycle with different stages – they are born, grow, reproduce, die</w:t>
            </w:r>
          </w:p>
          <w:p w:rsidR="005A3B19" w:rsidRPr="003C748F" w:rsidRDefault="005A3B19" w:rsidP="005A3B19">
            <w:pPr>
              <w:rPr>
                <w:sz w:val="18"/>
                <w:szCs w:val="18"/>
              </w:rPr>
            </w:pPr>
          </w:p>
          <w:p w:rsidR="005A3B19" w:rsidRPr="003C748F" w:rsidRDefault="005A3B19" w:rsidP="005A3B19">
            <w:pPr>
              <w:rPr>
                <w:sz w:val="18"/>
                <w:szCs w:val="18"/>
              </w:rPr>
            </w:pPr>
            <w:r w:rsidRPr="003C748F">
              <w:rPr>
                <w:sz w:val="18"/>
                <w:szCs w:val="18"/>
              </w:rPr>
              <w:t xml:space="preserve">There are differences in the life cycles of mammals, amphibians, insects and birds </w:t>
            </w:r>
          </w:p>
          <w:p w:rsidR="005A3B19" w:rsidRPr="003C748F" w:rsidRDefault="005A3B19" w:rsidP="005A3B19">
            <w:pPr>
              <w:autoSpaceDE w:val="0"/>
              <w:autoSpaceDN w:val="0"/>
              <w:adjustRightInd w:val="0"/>
              <w:rPr>
                <w:rFonts w:ascii="Calibri" w:hAnsi="Calibri" w:cs="Calibri"/>
                <w:sz w:val="18"/>
                <w:szCs w:val="18"/>
              </w:rPr>
            </w:pPr>
          </w:p>
          <w:p w:rsidR="005A3B19" w:rsidRPr="003C748F" w:rsidRDefault="005A3B19" w:rsidP="005A3B19">
            <w:pPr>
              <w:autoSpaceDE w:val="0"/>
              <w:autoSpaceDN w:val="0"/>
              <w:adjustRightInd w:val="0"/>
              <w:rPr>
                <w:rFonts w:ascii="Calibri" w:hAnsi="Calibri" w:cs="Calibri"/>
                <w:sz w:val="18"/>
                <w:szCs w:val="18"/>
              </w:rPr>
            </w:pPr>
            <w:r w:rsidRPr="003C748F">
              <w:rPr>
                <w:rFonts w:ascii="Calibri" w:hAnsi="Calibri" w:cs="Calibri"/>
                <w:sz w:val="18"/>
                <w:szCs w:val="18"/>
              </w:rPr>
              <w:t xml:space="preserve">Living things are classified into broad groups according to common observable characteristics and based on similarities and differences, including micro-organisms, plants and animals </w:t>
            </w:r>
          </w:p>
          <w:p w:rsidR="005A3B19" w:rsidRPr="00856195" w:rsidRDefault="005A3B19" w:rsidP="005A3B19">
            <w:pPr>
              <w:shd w:val="clear" w:color="auto" w:fill="FFFFFF"/>
              <w:spacing w:after="75"/>
              <w:ind w:left="360"/>
              <w:rPr>
                <w:rFonts w:ascii="Calibri" w:eastAsia="Times New Roman" w:hAnsi="Calibri" w:cs="Calibri"/>
                <w:b/>
                <w:color w:val="0B0C0C"/>
                <w:sz w:val="18"/>
                <w:szCs w:val="15"/>
                <w:lang w:eastAsia="en-GB"/>
              </w:rPr>
            </w:pPr>
          </w:p>
        </w:tc>
        <w:tc>
          <w:tcPr>
            <w:tcW w:w="4395" w:type="dxa"/>
            <w:shd w:val="clear" w:color="auto" w:fill="FFFFFF" w:themeFill="background1"/>
          </w:tcPr>
          <w:p w:rsidR="005A3B19" w:rsidRPr="00856195" w:rsidRDefault="005A3B19" w:rsidP="005A3B19">
            <w:pPr>
              <w:pStyle w:val="Default"/>
              <w:contextualSpacing/>
              <w:rPr>
                <w:rFonts w:ascii="Calibri" w:hAnsi="Calibri" w:cs="Calibri"/>
                <w:color w:val="0B0C0C"/>
                <w:sz w:val="18"/>
                <w:szCs w:val="15"/>
                <w:shd w:val="clear" w:color="auto" w:fill="FFFFFF" w:themeFill="background1"/>
              </w:rPr>
            </w:pPr>
            <w:r w:rsidRPr="00A10837">
              <w:rPr>
                <w:rFonts w:ascii="Calibri" w:hAnsi="Calibri" w:cs="Calibri"/>
                <w:b/>
                <w:color w:val="0B0C0C"/>
                <w:sz w:val="18"/>
                <w:szCs w:val="18"/>
                <w:shd w:val="clear" w:color="auto" w:fill="FFFFFF" w:themeFill="background1"/>
              </w:rPr>
              <w:t>Key Vocabulary</w:t>
            </w:r>
          </w:p>
        </w:tc>
        <w:tc>
          <w:tcPr>
            <w:tcW w:w="4277" w:type="dxa"/>
          </w:tcPr>
          <w:p w:rsidR="005A3B19" w:rsidRDefault="00B42D0D" w:rsidP="005A3B19">
            <w:pPr>
              <w:pStyle w:val="Default"/>
              <w:rPr>
                <w:rFonts w:ascii="Calibri" w:hAnsi="Calibri" w:cs="Calibri"/>
                <w:sz w:val="18"/>
                <w:szCs w:val="18"/>
              </w:rPr>
            </w:pPr>
            <w:r w:rsidRPr="00B42D0D">
              <w:rPr>
                <w:rFonts w:ascii="Calibri" w:hAnsi="Calibri" w:cs="Calibri"/>
                <w:b/>
                <w:sz w:val="18"/>
                <w:szCs w:val="18"/>
              </w:rPr>
              <w:t>Enrichment and Enhancement</w:t>
            </w:r>
          </w:p>
        </w:tc>
      </w:tr>
    </w:tbl>
    <w:p w:rsidR="0080252A" w:rsidRDefault="0080252A" w:rsidP="00B97D2A"/>
    <w:tbl>
      <w:tblPr>
        <w:tblStyle w:val="TableGrid"/>
        <w:tblW w:w="15476" w:type="dxa"/>
        <w:tblInd w:w="-597" w:type="dxa"/>
        <w:tblBorders>
          <w:top w:val="single" w:sz="24" w:space="0" w:color="0070C0"/>
          <w:left w:val="single" w:sz="24" w:space="0" w:color="0070C0"/>
          <w:bottom w:val="single" w:sz="24" w:space="0" w:color="0070C0"/>
          <w:right w:val="single" w:sz="24" w:space="0" w:color="0070C0"/>
          <w:insideH w:val="single" w:sz="24" w:space="0" w:color="0070C0"/>
          <w:insideV w:val="single" w:sz="24" w:space="0" w:color="0070C0"/>
        </w:tblBorders>
        <w:tblLook w:val="04A0" w:firstRow="1" w:lastRow="0" w:firstColumn="1" w:lastColumn="0" w:noHBand="0" w:noVBand="1"/>
      </w:tblPr>
      <w:tblGrid>
        <w:gridCol w:w="2127"/>
        <w:gridCol w:w="4677"/>
        <w:gridCol w:w="4395"/>
        <w:gridCol w:w="4277"/>
      </w:tblGrid>
      <w:tr w:rsidR="000E5A19" w:rsidRPr="007E3BB1" w:rsidTr="00FE3646">
        <w:tc>
          <w:tcPr>
            <w:tcW w:w="2127" w:type="dxa"/>
            <w:shd w:val="clear" w:color="auto" w:fill="9CC2E5" w:themeFill="accent1" w:themeFillTint="99"/>
          </w:tcPr>
          <w:p w:rsidR="000E5A19" w:rsidRPr="007E3BB1" w:rsidRDefault="000E5A19" w:rsidP="00FE3646">
            <w:pPr>
              <w:jc w:val="center"/>
              <w:rPr>
                <w:rFonts w:ascii="Calibri" w:hAnsi="Calibri" w:cs="Calibri"/>
                <w:b/>
                <w:sz w:val="28"/>
                <w:szCs w:val="24"/>
                <w:lang w:val="en-US"/>
              </w:rPr>
            </w:pPr>
            <w:r>
              <w:rPr>
                <w:rFonts w:ascii="Calibri" w:hAnsi="Calibri" w:cs="Calibri"/>
                <w:b/>
                <w:sz w:val="28"/>
                <w:szCs w:val="24"/>
                <w:lang w:val="en-US"/>
              </w:rPr>
              <w:t>Year 5 &amp; 6</w:t>
            </w:r>
          </w:p>
          <w:p w:rsidR="000E5A19" w:rsidRPr="007E3BB1" w:rsidRDefault="000E5A19" w:rsidP="00FE3646">
            <w:pPr>
              <w:jc w:val="center"/>
              <w:rPr>
                <w:rFonts w:ascii="Calibri" w:hAnsi="Calibri" w:cs="Calibri"/>
                <w:b/>
                <w:sz w:val="28"/>
                <w:szCs w:val="24"/>
                <w:lang w:val="en-US"/>
              </w:rPr>
            </w:pPr>
            <w:r w:rsidRPr="000E5A19">
              <w:rPr>
                <w:rFonts w:ascii="Calibri" w:hAnsi="Calibri" w:cs="Calibri"/>
                <w:b/>
                <w:sz w:val="28"/>
                <w:szCs w:val="24"/>
                <w:highlight w:val="green"/>
                <w:lang w:val="en-US"/>
              </w:rPr>
              <w:t>Cycle B</w:t>
            </w:r>
          </w:p>
        </w:tc>
        <w:tc>
          <w:tcPr>
            <w:tcW w:w="4677" w:type="dxa"/>
            <w:shd w:val="clear" w:color="auto" w:fill="9CC2E5" w:themeFill="accent1" w:themeFillTint="99"/>
          </w:tcPr>
          <w:p w:rsidR="000E5A19" w:rsidRPr="007E3BB1" w:rsidRDefault="000E5A19" w:rsidP="00FE3646">
            <w:pPr>
              <w:jc w:val="center"/>
              <w:rPr>
                <w:rFonts w:ascii="Calibri" w:hAnsi="Calibri" w:cs="Calibri"/>
                <w:b/>
                <w:sz w:val="28"/>
                <w:szCs w:val="24"/>
                <w:lang w:val="en-US"/>
              </w:rPr>
            </w:pPr>
            <w:r w:rsidRPr="007E3BB1">
              <w:rPr>
                <w:rFonts w:ascii="Calibri" w:hAnsi="Calibri" w:cs="Calibri"/>
                <w:b/>
                <w:sz w:val="28"/>
                <w:szCs w:val="24"/>
                <w:lang w:val="en-US"/>
              </w:rPr>
              <w:t>Statutory Objectives</w:t>
            </w:r>
          </w:p>
        </w:tc>
        <w:tc>
          <w:tcPr>
            <w:tcW w:w="4395" w:type="dxa"/>
            <w:shd w:val="clear" w:color="auto" w:fill="9CC2E5" w:themeFill="accent1" w:themeFillTint="99"/>
          </w:tcPr>
          <w:p w:rsidR="000E5A19" w:rsidRPr="007E3BB1" w:rsidRDefault="000E5A19" w:rsidP="00FE3646">
            <w:pPr>
              <w:jc w:val="center"/>
              <w:rPr>
                <w:rFonts w:ascii="Calibri" w:hAnsi="Calibri" w:cs="Calibri"/>
                <w:b/>
                <w:sz w:val="28"/>
                <w:szCs w:val="24"/>
                <w:lang w:val="en-US"/>
              </w:rPr>
            </w:pPr>
            <w:r w:rsidRPr="007E3BB1">
              <w:rPr>
                <w:rFonts w:ascii="Calibri" w:hAnsi="Calibri" w:cs="Calibri"/>
                <w:b/>
                <w:sz w:val="28"/>
                <w:szCs w:val="24"/>
                <w:lang w:val="en-US"/>
              </w:rPr>
              <w:t>Non-statutory guidance</w:t>
            </w:r>
          </w:p>
        </w:tc>
        <w:tc>
          <w:tcPr>
            <w:tcW w:w="4277" w:type="dxa"/>
            <w:shd w:val="clear" w:color="auto" w:fill="9CC2E5" w:themeFill="accent1" w:themeFillTint="99"/>
          </w:tcPr>
          <w:p w:rsidR="000E5A19" w:rsidRPr="007E3BB1" w:rsidRDefault="000E5A19" w:rsidP="00FE3646">
            <w:pPr>
              <w:jc w:val="center"/>
              <w:rPr>
                <w:rFonts w:ascii="Calibri" w:hAnsi="Calibri" w:cs="Calibri"/>
                <w:b/>
                <w:sz w:val="28"/>
                <w:szCs w:val="24"/>
                <w:lang w:val="en-US"/>
              </w:rPr>
            </w:pPr>
            <w:r w:rsidRPr="007E3BB1">
              <w:rPr>
                <w:rFonts w:ascii="Calibri" w:hAnsi="Calibri" w:cs="Calibri"/>
                <w:b/>
                <w:sz w:val="28"/>
                <w:szCs w:val="24"/>
                <w:lang w:val="en-US"/>
              </w:rPr>
              <w:t>Pupils might work scientifically by:</w:t>
            </w:r>
          </w:p>
        </w:tc>
      </w:tr>
      <w:tr w:rsidR="00156BD0" w:rsidRPr="007E3BB1" w:rsidTr="00FE3646">
        <w:tc>
          <w:tcPr>
            <w:tcW w:w="2127" w:type="dxa"/>
          </w:tcPr>
          <w:p w:rsidR="00156BD0" w:rsidRPr="00902BE5" w:rsidRDefault="00156BD0" w:rsidP="00156BD0">
            <w:pPr>
              <w:rPr>
                <w:rFonts w:ascii="Calibri" w:hAnsi="Calibri" w:cs="Calibri"/>
                <w:b/>
                <w:sz w:val="28"/>
                <w:szCs w:val="16"/>
                <w:lang w:val="en-US"/>
              </w:rPr>
            </w:pPr>
          </w:p>
          <w:p w:rsidR="00156BD0" w:rsidRPr="00902BE5" w:rsidRDefault="00156BD0" w:rsidP="00156BD0">
            <w:pPr>
              <w:rPr>
                <w:rFonts w:ascii="Calibri" w:hAnsi="Calibri" w:cs="Calibri"/>
                <w:b/>
                <w:sz w:val="28"/>
                <w:szCs w:val="16"/>
                <w:lang w:val="en-US"/>
              </w:rPr>
            </w:pPr>
          </w:p>
          <w:p w:rsidR="00156BD0" w:rsidRPr="00902BE5" w:rsidRDefault="00156BD0" w:rsidP="00156BD0">
            <w:pPr>
              <w:rPr>
                <w:rFonts w:ascii="Calibri" w:hAnsi="Calibri" w:cs="Calibri"/>
                <w:b/>
                <w:sz w:val="28"/>
                <w:szCs w:val="16"/>
                <w:lang w:val="en-US"/>
              </w:rPr>
            </w:pPr>
            <w:r w:rsidRPr="00902BE5">
              <w:rPr>
                <w:rFonts w:ascii="Calibri" w:hAnsi="Calibri" w:cs="Calibri"/>
                <w:b/>
                <w:sz w:val="28"/>
                <w:szCs w:val="16"/>
                <w:lang w:val="en-US"/>
              </w:rPr>
              <w:t>Animals including Humans</w:t>
            </w:r>
          </w:p>
        </w:tc>
        <w:tc>
          <w:tcPr>
            <w:tcW w:w="4677" w:type="dxa"/>
          </w:tcPr>
          <w:p w:rsidR="00156BD0" w:rsidRDefault="00156BD0" w:rsidP="00156BD0">
            <w:pPr>
              <w:shd w:val="clear" w:color="auto" w:fill="FFFFFF"/>
              <w:spacing w:after="75"/>
              <w:rPr>
                <w:rFonts w:ascii="Calibri" w:hAnsi="Calibri" w:cs="Calibri"/>
                <w:b/>
                <w:sz w:val="18"/>
                <w:szCs w:val="18"/>
              </w:rPr>
            </w:pPr>
            <w:r w:rsidRPr="00661E5A">
              <w:rPr>
                <w:rFonts w:ascii="Calibri" w:hAnsi="Calibri" w:cs="Calibri"/>
                <w:b/>
                <w:sz w:val="18"/>
                <w:szCs w:val="18"/>
              </w:rPr>
              <w:t>Pupils should be taught to:</w:t>
            </w:r>
          </w:p>
          <w:p w:rsidR="00156BD0" w:rsidRPr="00156BD0" w:rsidRDefault="00156BD0" w:rsidP="00C3103A">
            <w:pPr>
              <w:pStyle w:val="ListParagraph"/>
              <w:numPr>
                <w:ilvl w:val="0"/>
                <w:numId w:val="42"/>
              </w:numPr>
              <w:shd w:val="clear" w:color="auto" w:fill="FFFFFF"/>
              <w:spacing w:after="75"/>
              <w:rPr>
                <w:rFonts w:ascii="Calibri" w:hAnsi="Calibri" w:cs="Calibri"/>
                <w:b/>
                <w:sz w:val="18"/>
                <w:szCs w:val="18"/>
              </w:rPr>
            </w:pPr>
            <w:r>
              <w:rPr>
                <w:rFonts w:ascii="Calibri" w:hAnsi="Calibri" w:cs="Calibri"/>
                <w:b/>
                <w:sz w:val="18"/>
                <w:szCs w:val="18"/>
              </w:rPr>
              <w:t>Describe the changes as humans develop into old age</w:t>
            </w:r>
          </w:p>
          <w:p w:rsidR="00156BD0" w:rsidRPr="00661E5A" w:rsidRDefault="00156BD0" w:rsidP="00C3103A">
            <w:pPr>
              <w:pStyle w:val="ListParagraph"/>
              <w:numPr>
                <w:ilvl w:val="0"/>
                <w:numId w:val="33"/>
              </w:numPr>
              <w:shd w:val="clear" w:color="auto" w:fill="FFFFFF"/>
              <w:spacing w:after="75"/>
              <w:ind w:left="360"/>
              <w:rPr>
                <w:rFonts w:ascii="Calibri" w:hAnsi="Calibri" w:cs="Calibri"/>
                <w:b/>
                <w:sz w:val="18"/>
                <w:szCs w:val="18"/>
              </w:rPr>
            </w:pPr>
            <w:r w:rsidRPr="00661E5A">
              <w:rPr>
                <w:rFonts w:ascii="Calibri" w:hAnsi="Calibri" w:cs="Calibri"/>
                <w:b/>
                <w:sz w:val="18"/>
                <w:szCs w:val="18"/>
              </w:rPr>
              <w:t xml:space="preserve">Identify and name the main parts of the human circulatory system, and describe the functions of the heart, blood vessels and blood. Recognise the impact of diet, exercise, drugs and lifestyle on the way their bodies function </w:t>
            </w:r>
          </w:p>
          <w:p w:rsidR="00156BD0" w:rsidRPr="00156BD0" w:rsidRDefault="00156BD0" w:rsidP="00C3103A">
            <w:pPr>
              <w:pStyle w:val="ListParagraph"/>
              <w:numPr>
                <w:ilvl w:val="0"/>
                <w:numId w:val="33"/>
              </w:numPr>
              <w:shd w:val="clear" w:color="auto" w:fill="FFFFFF"/>
              <w:spacing w:after="75"/>
              <w:ind w:left="360"/>
              <w:rPr>
                <w:rFonts w:ascii="Calibri" w:hAnsi="Calibri" w:cs="Calibri"/>
                <w:b/>
                <w:color w:val="104F75"/>
                <w:sz w:val="18"/>
                <w:szCs w:val="18"/>
              </w:rPr>
            </w:pPr>
            <w:r w:rsidRPr="00661E5A">
              <w:rPr>
                <w:rFonts w:ascii="Calibri" w:hAnsi="Calibri" w:cs="Calibri"/>
                <w:b/>
                <w:sz w:val="18"/>
                <w:szCs w:val="18"/>
              </w:rPr>
              <w:t>Describe the ways in which nutrients and water are transported within animals, including humans.</w:t>
            </w:r>
          </w:p>
          <w:p w:rsidR="00156BD0" w:rsidRPr="00661E5A" w:rsidRDefault="00156BD0" w:rsidP="00156BD0">
            <w:pPr>
              <w:pStyle w:val="ListParagraph"/>
              <w:shd w:val="clear" w:color="auto" w:fill="FFFFFF"/>
              <w:spacing w:after="75"/>
              <w:ind w:left="360"/>
              <w:rPr>
                <w:rFonts w:ascii="Calibri" w:hAnsi="Calibri" w:cs="Calibri"/>
                <w:b/>
                <w:color w:val="104F75"/>
                <w:sz w:val="18"/>
                <w:szCs w:val="18"/>
              </w:rPr>
            </w:pPr>
          </w:p>
        </w:tc>
        <w:tc>
          <w:tcPr>
            <w:tcW w:w="4395" w:type="dxa"/>
            <w:shd w:val="clear" w:color="auto" w:fill="FFFFFF" w:themeFill="background1"/>
          </w:tcPr>
          <w:p w:rsidR="00156BD0" w:rsidRPr="00156BD0" w:rsidRDefault="00156BD0" w:rsidP="00C3103A">
            <w:pPr>
              <w:pStyle w:val="ListParagraph"/>
              <w:numPr>
                <w:ilvl w:val="0"/>
                <w:numId w:val="43"/>
              </w:numPr>
              <w:autoSpaceDE w:val="0"/>
              <w:autoSpaceDN w:val="0"/>
              <w:adjustRightInd w:val="0"/>
              <w:rPr>
                <w:rFonts w:ascii="Calibri" w:hAnsi="Calibri" w:cs="Calibri"/>
                <w:color w:val="000000"/>
                <w:sz w:val="18"/>
                <w:szCs w:val="18"/>
              </w:rPr>
            </w:pPr>
            <w:r w:rsidRPr="00AC58DB">
              <w:rPr>
                <w:rFonts w:ascii="Calibri" w:hAnsi="Calibri" w:cs="Calibri"/>
                <w:color w:val="000000"/>
                <w:sz w:val="18"/>
                <w:szCs w:val="18"/>
              </w:rPr>
              <w:t>Pupils should draw a timeline to indicate stages in the growth and development of humans. They should learn about the changes experienced in puberty.</w:t>
            </w:r>
            <w:r>
              <w:rPr>
                <w:rFonts w:ascii="Calibri" w:hAnsi="Calibri" w:cs="Calibri"/>
                <w:color w:val="000000"/>
                <w:sz w:val="18"/>
                <w:szCs w:val="18"/>
              </w:rPr>
              <w:t xml:space="preserve"> </w:t>
            </w:r>
            <w:r w:rsidRPr="00156BD0">
              <w:rPr>
                <w:rFonts w:ascii="Calibri" w:hAnsi="Calibri" w:cs="Calibri"/>
                <w:color w:val="000000"/>
                <w:sz w:val="18"/>
                <w:szCs w:val="18"/>
              </w:rPr>
              <w:t>(Link to PSHE)</w:t>
            </w:r>
          </w:p>
          <w:tbl>
            <w:tblPr>
              <w:tblW w:w="0" w:type="auto"/>
              <w:tblBorders>
                <w:top w:val="nil"/>
                <w:left w:val="nil"/>
                <w:bottom w:val="nil"/>
                <w:right w:val="nil"/>
              </w:tblBorders>
              <w:tblLook w:val="0000" w:firstRow="0" w:lastRow="0" w:firstColumn="0" w:lastColumn="0" w:noHBand="0" w:noVBand="0"/>
            </w:tblPr>
            <w:tblGrid>
              <w:gridCol w:w="4179"/>
            </w:tblGrid>
            <w:tr w:rsidR="00156BD0" w:rsidRPr="00661E5A" w:rsidTr="00FE3646">
              <w:trPr>
                <w:trHeight w:val="1213"/>
              </w:trPr>
              <w:tc>
                <w:tcPr>
                  <w:tcW w:w="0" w:type="auto"/>
                </w:tcPr>
                <w:p w:rsidR="00156BD0" w:rsidRPr="00661E5A" w:rsidRDefault="00156BD0" w:rsidP="00C3103A">
                  <w:pPr>
                    <w:pStyle w:val="ListParagraph"/>
                    <w:numPr>
                      <w:ilvl w:val="0"/>
                      <w:numId w:val="34"/>
                    </w:numPr>
                    <w:autoSpaceDE w:val="0"/>
                    <w:autoSpaceDN w:val="0"/>
                    <w:adjustRightInd w:val="0"/>
                    <w:spacing w:before="120" w:after="0" w:line="240" w:lineRule="auto"/>
                    <w:rPr>
                      <w:rFonts w:ascii="Calibri" w:hAnsi="Calibri" w:cs="Calibri"/>
                      <w:color w:val="000000"/>
                      <w:sz w:val="18"/>
                      <w:szCs w:val="18"/>
                    </w:rPr>
                  </w:pPr>
                  <w:r w:rsidRPr="00661E5A">
                    <w:rPr>
                      <w:rFonts w:ascii="Calibri" w:hAnsi="Calibri" w:cs="Calibri"/>
                      <w:color w:val="000000"/>
                      <w:sz w:val="18"/>
                      <w:szCs w:val="18"/>
                    </w:rPr>
                    <w:t xml:space="preserve">Pupils should build on their learning from years 3 and 4 about the main body parts and internal organs (skeletal, muscular and digestive system) to explore and answer questions that help them to understand how the circulatory system enables the body to function. </w:t>
                  </w:r>
                </w:p>
                <w:p w:rsidR="00156BD0" w:rsidRDefault="00156BD0" w:rsidP="00C3103A">
                  <w:pPr>
                    <w:pStyle w:val="ListParagraph"/>
                    <w:numPr>
                      <w:ilvl w:val="0"/>
                      <w:numId w:val="34"/>
                    </w:numPr>
                    <w:autoSpaceDE w:val="0"/>
                    <w:autoSpaceDN w:val="0"/>
                    <w:adjustRightInd w:val="0"/>
                    <w:spacing w:before="120" w:after="0" w:line="240" w:lineRule="auto"/>
                    <w:rPr>
                      <w:rFonts w:ascii="Calibri" w:hAnsi="Calibri" w:cs="Calibri"/>
                      <w:color w:val="000000"/>
                      <w:sz w:val="18"/>
                      <w:szCs w:val="18"/>
                    </w:rPr>
                  </w:pPr>
                  <w:r w:rsidRPr="00661E5A">
                    <w:rPr>
                      <w:rFonts w:ascii="Calibri" w:hAnsi="Calibri" w:cs="Calibri"/>
                      <w:color w:val="000000"/>
                      <w:sz w:val="18"/>
                      <w:szCs w:val="18"/>
                    </w:rPr>
                    <w:t xml:space="preserve">Pupils should learn how to keep their bodies healthy and how their bodies might be damaged – including how some drugs and other substances can be harmful to the human body. </w:t>
                  </w:r>
                </w:p>
                <w:p w:rsidR="0080252A" w:rsidRDefault="0080252A" w:rsidP="0080252A">
                  <w:pPr>
                    <w:autoSpaceDE w:val="0"/>
                    <w:autoSpaceDN w:val="0"/>
                    <w:adjustRightInd w:val="0"/>
                    <w:spacing w:before="120" w:after="0" w:line="240" w:lineRule="auto"/>
                    <w:rPr>
                      <w:rFonts w:ascii="Calibri" w:hAnsi="Calibri" w:cs="Calibri"/>
                      <w:color w:val="000000"/>
                      <w:sz w:val="18"/>
                      <w:szCs w:val="18"/>
                    </w:rPr>
                  </w:pPr>
                </w:p>
                <w:p w:rsidR="0080252A" w:rsidRPr="0080252A" w:rsidRDefault="0080252A" w:rsidP="0080252A">
                  <w:pPr>
                    <w:autoSpaceDE w:val="0"/>
                    <w:autoSpaceDN w:val="0"/>
                    <w:adjustRightInd w:val="0"/>
                    <w:spacing w:before="120" w:after="0" w:line="240" w:lineRule="auto"/>
                    <w:rPr>
                      <w:rFonts w:ascii="Calibri" w:hAnsi="Calibri" w:cs="Calibri"/>
                      <w:color w:val="000000"/>
                      <w:sz w:val="18"/>
                      <w:szCs w:val="18"/>
                    </w:rPr>
                  </w:pPr>
                </w:p>
              </w:tc>
            </w:tr>
          </w:tbl>
          <w:p w:rsidR="00156BD0" w:rsidRPr="00661E5A" w:rsidRDefault="00156BD0" w:rsidP="00156BD0">
            <w:pPr>
              <w:pStyle w:val="Default"/>
              <w:contextualSpacing/>
              <w:rPr>
                <w:rFonts w:ascii="Calibri" w:hAnsi="Calibri" w:cs="Calibri"/>
                <w:sz w:val="18"/>
                <w:szCs w:val="18"/>
              </w:rPr>
            </w:pPr>
          </w:p>
        </w:tc>
        <w:tc>
          <w:tcPr>
            <w:tcW w:w="4277" w:type="dxa"/>
          </w:tcPr>
          <w:p w:rsidR="00156BD0" w:rsidRPr="00156BD0" w:rsidRDefault="00156BD0" w:rsidP="00C3103A">
            <w:pPr>
              <w:pStyle w:val="Default"/>
              <w:numPr>
                <w:ilvl w:val="0"/>
                <w:numId w:val="34"/>
              </w:numPr>
              <w:rPr>
                <w:rFonts w:ascii="Calibri" w:hAnsi="Calibri" w:cs="Calibri"/>
                <w:sz w:val="18"/>
                <w:szCs w:val="18"/>
              </w:rPr>
            </w:pPr>
            <w:r w:rsidRPr="00AC58DB">
              <w:rPr>
                <w:rFonts w:ascii="Calibri" w:hAnsi="Calibri" w:cs="Calibri"/>
                <w:sz w:val="18"/>
                <w:szCs w:val="18"/>
              </w:rPr>
              <w:t>Pupils could work scientifically by researching the gestation periods of other animals and comparing them with humans; by finding out and recording the length and mass of a baby as it grows</w:t>
            </w:r>
          </w:p>
          <w:p w:rsidR="00156BD0" w:rsidRDefault="00156BD0" w:rsidP="00C3103A">
            <w:pPr>
              <w:pStyle w:val="Default"/>
              <w:numPr>
                <w:ilvl w:val="0"/>
                <w:numId w:val="34"/>
              </w:numPr>
              <w:rPr>
                <w:rFonts w:ascii="Calibri" w:hAnsi="Calibri" w:cs="Calibri"/>
                <w:sz w:val="18"/>
                <w:szCs w:val="18"/>
              </w:rPr>
            </w:pPr>
            <w:r w:rsidRPr="00661E5A">
              <w:rPr>
                <w:rFonts w:ascii="Calibri" w:hAnsi="Calibri" w:cs="Calibri"/>
                <w:sz w:val="18"/>
                <w:szCs w:val="18"/>
              </w:rPr>
              <w:t xml:space="preserve">Exploring the work of scientists and scientific research about the relationship between diet, exercise, drugs, lifestyle and health. </w:t>
            </w:r>
          </w:p>
          <w:p w:rsidR="00156BD0" w:rsidRPr="00661E5A" w:rsidRDefault="00156BD0" w:rsidP="00156BD0">
            <w:pPr>
              <w:pStyle w:val="Default"/>
              <w:contextualSpacing/>
              <w:rPr>
                <w:rFonts w:ascii="Calibri" w:hAnsi="Calibri" w:cs="Calibri"/>
                <w:sz w:val="18"/>
                <w:szCs w:val="18"/>
              </w:rPr>
            </w:pPr>
          </w:p>
        </w:tc>
      </w:tr>
      <w:tr w:rsidR="005A3B19" w:rsidRPr="007E3BB1" w:rsidTr="00FE3646">
        <w:tc>
          <w:tcPr>
            <w:tcW w:w="2127" w:type="dxa"/>
          </w:tcPr>
          <w:p w:rsidR="005A3B19" w:rsidRDefault="005A3B19" w:rsidP="005A3B19">
            <w:pPr>
              <w:rPr>
                <w:rFonts w:ascii="Calibri" w:hAnsi="Calibri" w:cs="Calibri"/>
                <w:b/>
                <w:sz w:val="20"/>
                <w:szCs w:val="20"/>
              </w:rPr>
            </w:pPr>
            <w:r w:rsidRPr="00A10837">
              <w:rPr>
                <w:rFonts w:ascii="Calibri" w:hAnsi="Calibri" w:cs="Calibri"/>
                <w:b/>
                <w:sz w:val="20"/>
                <w:szCs w:val="20"/>
              </w:rPr>
              <w:lastRenderedPageBreak/>
              <w:t>Substantive Knowledge</w:t>
            </w:r>
          </w:p>
          <w:p w:rsidR="005A3B19" w:rsidRPr="00F709A4" w:rsidRDefault="005A3B19" w:rsidP="005A3B19">
            <w:pPr>
              <w:rPr>
                <w:rFonts w:cstheme="minorHAnsi"/>
                <w:b/>
                <w:sz w:val="28"/>
                <w:szCs w:val="16"/>
                <w:lang w:val="en-US"/>
              </w:rPr>
            </w:pPr>
            <w:r w:rsidRPr="00A10837">
              <w:rPr>
                <w:rFonts w:ascii="Calibri" w:hAnsi="Calibri" w:cs="Calibri"/>
                <w:b/>
                <w:sz w:val="18"/>
                <w:szCs w:val="18"/>
              </w:rPr>
              <w:t>(sticky learning)</w:t>
            </w:r>
          </w:p>
        </w:tc>
        <w:tc>
          <w:tcPr>
            <w:tcW w:w="4677" w:type="dxa"/>
          </w:tcPr>
          <w:p w:rsidR="005A3B19" w:rsidRPr="003C748F" w:rsidRDefault="005A3B19" w:rsidP="005A3B19">
            <w:pPr>
              <w:autoSpaceDE w:val="0"/>
              <w:autoSpaceDN w:val="0"/>
              <w:adjustRightInd w:val="0"/>
              <w:rPr>
                <w:rFonts w:ascii="Calibri" w:hAnsi="Calibri" w:cs="Calibri"/>
                <w:sz w:val="18"/>
                <w:szCs w:val="18"/>
              </w:rPr>
            </w:pPr>
            <w:r w:rsidRPr="003C748F">
              <w:rPr>
                <w:rFonts w:ascii="Calibri" w:hAnsi="Calibri" w:cs="Calibri"/>
                <w:sz w:val="18"/>
                <w:szCs w:val="18"/>
              </w:rPr>
              <w:t xml:space="preserve">Describe the changes as humans develop to old age </w:t>
            </w:r>
          </w:p>
          <w:p w:rsidR="005A3B19" w:rsidRDefault="005A3B19" w:rsidP="005A3B19">
            <w:pPr>
              <w:rPr>
                <w:b/>
                <w:sz w:val="18"/>
                <w:szCs w:val="18"/>
              </w:rPr>
            </w:pPr>
          </w:p>
          <w:p w:rsidR="005A3B19" w:rsidRDefault="005A3B19" w:rsidP="005A3B19">
            <w:pPr>
              <w:rPr>
                <w:sz w:val="18"/>
                <w:szCs w:val="18"/>
              </w:rPr>
            </w:pPr>
            <w:r w:rsidRPr="00561C65">
              <w:rPr>
                <w:sz w:val="18"/>
                <w:szCs w:val="18"/>
              </w:rPr>
              <w:t xml:space="preserve">Nutrients and water are transported via the circulatory system within animals, including humans </w:t>
            </w:r>
          </w:p>
          <w:p w:rsidR="005A3B19" w:rsidRPr="00561C65" w:rsidRDefault="005A3B19" w:rsidP="005A3B19">
            <w:pPr>
              <w:rPr>
                <w:sz w:val="18"/>
                <w:szCs w:val="18"/>
              </w:rPr>
            </w:pPr>
          </w:p>
          <w:p w:rsidR="005A3B19" w:rsidRPr="00561C65" w:rsidRDefault="005A3B19" w:rsidP="005A3B19">
            <w:pPr>
              <w:rPr>
                <w:sz w:val="18"/>
                <w:szCs w:val="18"/>
              </w:rPr>
            </w:pPr>
            <w:r w:rsidRPr="00561C65">
              <w:rPr>
                <w:sz w:val="18"/>
                <w:szCs w:val="18"/>
              </w:rPr>
              <w:t>The circulatory system includes the heart, lungs, arteries, veins and blood</w:t>
            </w:r>
          </w:p>
          <w:p w:rsidR="005A3B19" w:rsidRDefault="005A3B19" w:rsidP="005A3B19">
            <w:pPr>
              <w:rPr>
                <w:b/>
                <w:sz w:val="18"/>
                <w:szCs w:val="18"/>
              </w:rPr>
            </w:pPr>
          </w:p>
          <w:p w:rsidR="005A3B19" w:rsidRPr="00561C65" w:rsidRDefault="005A3B19" w:rsidP="005A3B19">
            <w:pPr>
              <w:shd w:val="clear" w:color="auto" w:fill="FFFFFF"/>
              <w:spacing w:after="75"/>
              <w:rPr>
                <w:rFonts w:ascii="Calibri" w:hAnsi="Calibri" w:cs="Calibri"/>
                <w:sz w:val="18"/>
                <w:szCs w:val="18"/>
              </w:rPr>
            </w:pPr>
            <w:r w:rsidRPr="00561C65">
              <w:rPr>
                <w:rFonts w:ascii="Calibri" w:hAnsi="Calibri" w:cs="Calibri"/>
                <w:sz w:val="18"/>
                <w:szCs w:val="18"/>
              </w:rPr>
              <w:t>Know the function of the heart, blood vessels and blood (the heart is the pump; the blood vessels (arteries and veins) contain blood and the blood has different components which between them transport oxygen, nutrients and water around the body</w:t>
            </w:r>
          </w:p>
          <w:p w:rsidR="005A3B19" w:rsidRPr="005A3B19" w:rsidRDefault="005A3B19" w:rsidP="005A3B19">
            <w:pPr>
              <w:shd w:val="clear" w:color="auto" w:fill="FFFFFF"/>
              <w:spacing w:after="75"/>
              <w:rPr>
                <w:rFonts w:ascii="Calibri" w:hAnsi="Calibri" w:cs="Calibri"/>
                <w:sz w:val="18"/>
                <w:szCs w:val="18"/>
              </w:rPr>
            </w:pPr>
            <w:r w:rsidRPr="00561C65">
              <w:rPr>
                <w:rFonts w:ascii="Calibri" w:hAnsi="Calibri" w:cs="Calibri"/>
                <w:sz w:val="18"/>
                <w:szCs w:val="18"/>
              </w:rPr>
              <w:t xml:space="preserve">Diet, exercise, drugs and lifestyle have an impact on our body’s function </w:t>
            </w:r>
          </w:p>
        </w:tc>
        <w:tc>
          <w:tcPr>
            <w:tcW w:w="4395" w:type="dxa"/>
            <w:shd w:val="clear" w:color="auto" w:fill="FFFFFF" w:themeFill="background1"/>
          </w:tcPr>
          <w:p w:rsidR="005A3B19" w:rsidRPr="00856195" w:rsidRDefault="005A3B19" w:rsidP="005A3B19">
            <w:pPr>
              <w:pStyle w:val="Default"/>
              <w:contextualSpacing/>
              <w:rPr>
                <w:rFonts w:ascii="Calibri" w:hAnsi="Calibri" w:cs="Calibri"/>
                <w:color w:val="0B0C0C"/>
                <w:sz w:val="18"/>
                <w:szCs w:val="15"/>
                <w:shd w:val="clear" w:color="auto" w:fill="FFFFFF" w:themeFill="background1"/>
              </w:rPr>
            </w:pPr>
            <w:r w:rsidRPr="00A10837">
              <w:rPr>
                <w:rFonts w:ascii="Calibri" w:hAnsi="Calibri" w:cs="Calibri"/>
                <w:b/>
                <w:color w:val="0B0C0C"/>
                <w:sz w:val="18"/>
                <w:szCs w:val="18"/>
                <w:shd w:val="clear" w:color="auto" w:fill="FFFFFF" w:themeFill="background1"/>
              </w:rPr>
              <w:t>Key Vocabulary</w:t>
            </w:r>
          </w:p>
        </w:tc>
        <w:tc>
          <w:tcPr>
            <w:tcW w:w="4277" w:type="dxa"/>
          </w:tcPr>
          <w:p w:rsidR="005A3B19" w:rsidRPr="00AC58DB" w:rsidRDefault="00B42D0D" w:rsidP="005A3B19">
            <w:pPr>
              <w:pStyle w:val="Default"/>
              <w:rPr>
                <w:rFonts w:ascii="Calibri" w:hAnsi="Calibri" w:cs="Calibri"/>
                <w:sz w:val="18"/>
                <w:szCs w:val="18"/>
              </w:rPr>
            </w:pPr>
            <w:r w:rsidRPr="00B42D0D">
              <w:rPr>
                <w:rFonts w:ascii="Calibri" w:hAnsi="Calibri" w:cs="Calibri"/>
                <w:b/>
                <w:sz w:val="18"/>
                <w:szCs w:val="18"/>
              </w:rPr>
              <w:t>Enrichment and Enhancement</w:t>
            </w:r>
          </w:p>
        </w:tc>
      </w:tr>
      <w:tr w:rsidR="005A3B19" w:rsidRPr="007E3BB1" w:rsidTr="009E3FE2">
        <w:trPr>
          <w:trHeight w:val="2677"/>
        </w:trPr>
        <w:tc>
          <w:tcPr>
            <w:tcW w:w="2127" w:type="dxa"/>
          </w:tcPr>
          <w:p w:rsidR="005A3B19" w:rsidRPr="00902BE5" w:rsidRDefault="005A3B19" w:rsidP="005A3B19">
            <w:pPr>
              <w:rPr>
                <w:rFonts w:ascii="Calibri" w:hAnsi="Calibri" w:cs="Calibri"/>
                <w:b/>
                <w:sz w:val="28"/>
                <w:szCs w:val="16"/>
                <w:lang w:val="en-US"/>
              </w:rPr>
            </w:pPr>
          </w:p>
          <w:p w:rsidR="005A3B19" w:rsidRPr="00902BE5" w:rsidRDefault="005A3B19" w:rsidP="005A3B19">
            <w:pPr>
              <w:rPr>
                <w:rFonts w:ascii="Calibri" w:hAnsi="Calibri" w:cs="Calibri"/>
                <w:b/>
                <w:sz w:val="28"/>
                <w:szCs w:val="16"/>
                <w:lang w:val="en-US"/>
              </w:rPr>
            </w:pPr>
          </w:p>
          <w:p w:rsidR="005A3B19" w:rsidRPr="00902BE5" w:rsidRDefault="005A3B19" w:rsidP="005A3B19">
            <w:pPr>
              <w:rPr>
                <w:rFonts w:ascii="Calibri" w:hAnsi="Calibri" w:cs="Calibri"/>
                <w:b/>
                <w:sz w:val="28"/>
                <w:szCs w:val="16"/>
                <w:lang w:val="en-US"/>
              </w:rPr>
            </w:pPr>
            <w:r w:rsidRPr="00902BE5">
              <w:rPr>
                <w:rFonts w:ascii="Calibri" w:hAnsi="Calibri" w:cs="Calibri"/>
                <w:b/>
                <w:sz w:val="28"/>
                <w:szCs w:val="16"/>
                <w:lang w:val="en-US"/>
              </w:rPr>
              <w:t>Electricity</w:t>
            </w:r>
          </w:p>
        </w:tc>
        <w:tc>
          <w:tcPr>
            <w:tcW w:w="4677" w:type="dxa"/>
          </w:tcPr>
          <w:p w:rsidR="005A3B19" w:rsidRPr="00661E5A" w:rsidRDefault="005A3B19" w:rsidP="005A3B19">
            <w:pPr>
              <w:shd w:val="clear" w:color="auto" w:fill="FFFFFF"/>
              <w:spacing w:after="75"/>
              <w:rPr>
                <w:rFonts w:ascii="Calibri" w:hAnsi="Calibri" w:cs="Calibri"/>
                <w:b/>
                <w:sz w:val="18"/>
                <w:szCs w:val="18"/>
              </w:rPr>
            </w:pPr>
            <w:r w:rsidRPr="00661E5A">
              <w:rPr>
                <w:rFonts w:ascii="Calibri" w:hAnsi="Calibri" w:cs="Calibri"/>
                <w:b/>
                <w:sz w:val="18"/>
                <w:szCs w:val="18"/>
              </w:rPr>
              <w:t xml:space="preserve">Pupils should be taught to: </w:t>
            </w:r>
          </w:p>
          <w:p w:rsidR="005A3B19" w:rsidRPr="00661E5A" w:rsidRDefault="005A3B19" w:rsidP="00C3103A">
            <w:pPr>
              <w:pStyle w:val="ListParagraph"/>
              <w:numPr>
                <w:ilvl w:val="0"/>
                <w:numId w:val="38"/>
              </w:numPr>
              <w:shd w:val="clear" w:color="auto" w:fill="FFFFFF"/>
              <w:spacing w:after="75"/>
              <w:rPr>
                <w:rFonts w:ascii="Calibri" w:hAnsi="Calibri" w:cs="Calibri"/>
                <w:b/>
                <w:sz w:val="18"/>
                <w:szCs w:val="18"/>
              </w:rPr>
            </w:pPr>
            <w:r w:rsidRPr="00661E5A">
              <w:rPr>
                <w:rFonts w:ascii="Calibri" w:hAnsi="Calibri" w:cs="Calibri"/>
                <w:b/>
                <w:sz w:val="18"/>
                <w:szCs w:val="18"/>
              </w:rPr>
              <w:t>Associate the brightness of a lamp or the volume of a buzzer with the number and voltage of cells used in the circuit</w:t>
            </w:r>
          </w:p>
          <w:p w:rsidR="005A3B19" w:rsidRPr="00661E5A" w:rsidRDefault="005A3B19" w:rsidP="00C3103A">
            <w:pPr>
              <w:pStyle w:val="ListParagraph"/>
              <w:numPr>
                <w:ilvl w:val="0"/>
                <w:numId w:val="38"/>
              </w:numPr>
              <w:shd w:val="clear" w:color="auto" w:fill="FFFFFF"/>
              <w:spacing w:after="75"/>
              <w:rPr>
                <w:rFonts w:ascii="Calibri" w:hAnsi="Calibri" w:cs="Calibri"/>
                <w:b/>
                <w:sz w:val="18"/>
                <w:szCs w:val="18"/>
              </w:rPr>
            </w:pPr>
            <w:r w:rsidRPr="00661E5A">
              <w:rPr>
                <w:rFonts w:ascii="Calibri" w:hAnsi="Calibri" w:cs="Calibri"/>
                <w:b/>
                <w:sz w:val="18"/>
                <w:szCs w:val="18"/>
              </w:rPr>
              <w:t>Compare and give reasons for variations in how components function, including the brightness of bulbs, the loudness of buzzers and the on/off position of switches</w:t>
            </w:r>
          </w:p>
          <w:p w:rsidR="005A3B19" w:rsidRPr="00661E5A" w:rsidRDefault="005A3B19" w:rsidP="00C3103A">
            <w:pPr>
              <w:pStyle w:val="ListParagraph"/>
              <w:numPr>
                <w:ilvl w:val="0"/>
                <w:numId w:val="38"/>
              </w:numPr>
              <w:shd w:val="clear" w:color="auto" w:fill="FFFFFF"/>
              <w:spacing w:after="75"/>
              <w:rPr>
                <w:rFonts w:ascii="Calibri" w:eastAsia="Times New Roman" w:hAnsi="Calibri" w:cs="Calibri"/>
                <w:b/>
                <w:sz w:val="18"/>
                <w:szCs w:val="18"/>
                <w:lang w:eastAsia="en-GB"/>
              </w:rPr>
            </w:pPr>
            <w:r w:rsidRPr="00661E5A">
              <w:rPr>
                <w:rFonts w:ascii="Calibri" w:hAnsi="Calibri" w:cs="Calibri"/>
                <w:b/>
                <w:sz w:val="18"/>
                <w:szCs w:val="18"/>
              </w:rPr>
              <w:t>Use recognised symbols when representing a simple circuit in a diagram.</w:t>
            </w:r>
          </w:p>
          <w:p w:rsidR="005A3B19" w:rsidRPr="00661E5A" w:rsidRDefault="005A3B19" w:rsidP="005A3B19">
            <w:pPr>
              <w:shd w:val="clear" w:color="auto" w:fill="FFFFFF"/>
              <w:spacing w:after="75"/>
              <w:rPr>
                <w:rFonts w:ascii="Calibri" w:eastAsia="Times New Roman" w:hAnsi="Calibri" w:cs="Calibri"/>
                <w:b/>
                <w:color w:val="0B0C0C"/>
                <w:sz w:val="18"/>
                <w:szCs w:val="18"/>
                <w:lang w:eastAsia="en-GB"/>
              </w:rPr>
            </w:pPr>
          </w:p>
          <w:p w:rsidR="005A3B19" w:rsidRPr="00661E5A" w:rsidRDefault="005A3B19" w:rsidP="005A3B19">
            <w:pPr>
              <w:shd w:val="clear" w:color="auto" w:fill="FFFFFF"/>
              <w:spacing w:after="75"/>
              <w:rPr>
                <w:rFonts w:ascii="Calibri" w:eastAsia="Times New Roman" w:hAnsi="Calibri" w:cs="Calibri"/>
                <w:b/>
                <w:color w:val="0B0C0C"/>
                <w:sz w:val="18"/>
                <w:szCs w:val="18"/>
                <w:lang w:eastAsia="en-GB"/>
              </w:rPr>
            </w:pPr>
          </w:p>
        </w:tc>
        <w:tc>
          <w:tcPr>
            <w:tcW w:w="4395" w:type="dxa"/>
            <w:shd w:val="clear" w:color="auto" w:fill="FFFFFF" w:themeFill="background1"/>
          </w:tcPr>
          <w:tbl>
            <w:tblPr>
              <w:tblW w:w="0" w:type="auto"/>
              <w:tblBorders>
                <w:top w:val="nil"/>
                <w:left w:val="nil"/>
                <w:bottom w:val="nil"/>
                <w:right w:val="nil"/>
              </w:tblBorders>
              <w:tblLook w:val="0000" w:firstRow="0" w:lastRow="0" w:firstColumn="0" w:lastColumn="0" w:noHBand="0" w:noVBand="0"/>
            </w:tblPr>
            <w:tblGrid>
              <w:gridCol w:w="4179"/>
            </w:tblGrid>
            <w:tr w:rsidR="005A3B19" w:rsidRPr="00661E5A" w:rsidTr="00FE3646">
              <w:trPr>
                <w:trHeight w:val="1047"/>
              </w:trPr>
              <w:tc>
                <w:tcPr>
                  <w:tcW w:w="0" w:type="auto"/>
                </w:tcPr>
                <w:p w:rsidR="005A3B19" w:rsidRPr="00661E5A" w:rsidRDefault="005A3B19" w:rsidP="005A3B19">
                  <w:pPr>
                    <w:autoSpaceDE w:val="0"/>
                    <w:autoSpaceDN w:val="0"/>
                    <w:adjustRightInd w:val="0"/>
                    <w:spacing w:before="120" w:after="0" w:line="240" w:lineRule="auto"/>
                    <w:rPr>
                      <w:rFonts w:ascii="Calibri" w:hAnsi="Calibri" w:cs="Calibri"/>
                      <w:color w:val="000000"/>
                      <w:sz w:val="18"/>
                      <w:szCs w:val="18"/>
                    </w:rPr>
                  </w:pPr>
                  <w:r w:rsidRPr="00661E5A">
                    <w:rPr>
                      <w:rFonts w:ascii="Calibri" w:hAnsi="Calibri" w:cs="Calibri"/>
                      <w:color w:val="000000"/>
                      <w:sz w:val="18"/>
                      <w:szCs w:val="18"/>
                    </w:rPr>
                    <w:t xml:space="preserve">Building on their work in year 4, pupils should construct simple series circuits, to help them to answer questions about what happens when they try different components, for example, switches, bulbs, buzzers and motors. They should learn how to represent a simple circuit in a diagram using recognised symbols. </w:t>
                  </w:r>
                </w:p>
                <w:p w:rsidR="005A3B19" w:rsidRPr="00661E5A" w:rsidRDefault="005A3B19" w:rsidP="005A3B19">
                  <w:pPr>
                    <w:autoSpaceDE w:val="0"/>
                    <w:autoSpaceDN w:val="0"/>
                    <w:adjustRightInd w:val="0"/>
                    <w:spacing w:before="120" w:after="0" w:line="240" w:lineRule="auto"/>
                    <w:rPr>
                      <w:rFonts w:ascii="Calibri" w:hAnsi="Calibri" w:cs="Calibri"/>
                      <w:color w:val="000000"/>
                      <w:sz w:val="18"/>
                      <w:szCs w:val="18"/>
                    </w:rPr>
                  </w:pPr>
                  <w:r w:rsidRPr="00661E5A">
                    <w:rPr>
                      <w:rFonts w:ascii="Calibri" w:hAnsi="Calibri" w:cs="Calibri"/>
                      <w:b/>
                      <w:bCs/>
                      <w:color w:val="000000"/>
                      <w:sz w:val="18"/>
                      <w:szCs w:val="18"/>
                    </w:rPr>
                    <w:t xml:space="preserve">Note: </w:t>
                  </w:r>
                  <w:r w:rsidRPr="00661E5A">
                    <w:rPr>
                      <w:rFonts w:ascii="Calibri" w:hAnsi="Calibri" w:cs="Calibri"/>
                      <w:color w:val="000000"/>
                      <w:sz w:val="18"/>
                      <w:szCs w:val="18"/>
                    </w:rPr>
                    <w:t xml:space="preserve">Pupils are expected to learn only about series circuits, not parallel circuits. Pupils should be taught to take the necessary precautions for working safely with electricity </w:t>
                  </w:r>
                </w:p>
              </w:tc>
            </w:tr>
          </w:tbl>
          <w:p w:rsidR="005A3B19" w:rsidRPr="00661E5A" w:rsidRDefault="005A3B19" w:rsidP="005A3B19">
            <w:pPr>
              <w:pStyle w:val="Default"/>
              <w:contextualSpacing/>
              <w:rPr>
                <w:rFonts w:ascii="Calibri" w:hAnsi="Calibri" w:cs="Calibri"/>
                <w:color w:val="0B0C0C"/>
                <w:sz w:val="18"/>
                <w:szCs w:val="18"/>
                <w:shd w:val="clear" w:color="auto" w:fill="FFFFFF" w:themeFill="background1"/>
              </w:rPr>
            </w:pPr>
          </w:p>
        </w:tc>
        <w:tc>
          <w:tcPr>
            <w:tcW w:w="4277" w:type="dxa"/>
          </w:tcPr>
          <w:p w:rsidR="005A3B19" w:rsidRPr="00661E5A" w:rsidRDefault="005A3B19" w:rsidP="005A3B19">
            <w:pPr>
              <w:pStyle w:val="Default"/>
              <w:rPr>
                <w:rFonts w:ascii="Calibri" w:hAnsi="Calibri" w:cs="Calibri"/>
                <w:sz w:val="18"/>
                <w:szCs w:val="18"/>
              </w:rPr>
            </w:pPr>
            <w:r w:rsidRPr="00661E5A">
              <w:rPr>
                <w:rFonts w:ascii="Calibri" w:hAnsi="Calibri" w:cs="Calibri"/>
                <w:sz w:val="18"/>
                <w:szCs w:val="18"/>
              </w:rPr>
              <w:t xml:space="preserve">Pupils might work scientifically by: systematically identifying the effect of changing one component at a time in a circuit; designing and making a set of traffic lights, a burglar alarm or some other useful circuit. </w:t>
            </w:r>
          </w:p>
          <w:p w:rsidR="005A3B19" w:rsidRPr="00661E5A" w:rsidRDefault="005A3B19" w:rsidP="005A3B19">
            <w:pPr>
              <w:pStyle w:val="ListParagraph"/>
              <w:ind w:left="0"/>
              <w:rPr>
                <w:rFonts w:ascii="Calibri" w:hAnsi="Calibri" w:cs="Calibri"/>
                <w:color w:val="0B0C0C"/>
                <w:sz w:val="18"/>
                <w:szCs w:val="18"/>
                <w:shd w:val="clear" w:color="auto" w:fill="FFFFFF" w:themeFill="background1"/>
              </w:rPr>
            </w:pPr>
          </w:p>
        </w:tc>
      </w:tr>
      <w:tr w:rsidR="005A3B19" w:rsidRPr="007E3BB1" w:rsidTr="00FE3646">
        <w:tc>
          <w:tcPr>
            <w:tcW w:w="2127" w:type="dxa"/>
          </w:tcPr>
          <w:p w:rsidR="005A3B19" w:rsidRDefault="005A3B19" w:rsidP="005A3B19">
            <w:pPr>
              <w:rPr>
                <w:rFonts w:ascii="Calibri" w:hAnsi="Calibri" w:cs="Calibri"/>
                <w:b/>
                <w:sz w:val="20"/>
                <w:szCs w:val="20"/>
              </w:rPr>
            </w:pPr>
            <w:r w:rsidRPr="00A10837">
              <w:rPr>
                <w:rFonts w:ascii="Calibri" w:hAnsi="Calibri" w:cs="Calibri"/>
                <w:b/>
                <w:sz w:val="20"/>
                <w:szCs w:val="20"/>
              </w:rPr>
              <w:t>Substantive Knowledge</w:t>
            </w:r>
          </w:p>
          <w:p w:rsidR="005A3B19" w:rsidRPr="00F709A4" w:rsidRDefault="005A3B19" w:rsidP="005A3B19">
            <w:pPr>
              <w:rPr>
                <w:rFonts w:cstheme="minorHAnsi"/>
                <w:b/>
                <w:sz w:val="28"/>
                <w:szCs w:val="16"/>
                <w:lang w:val="en-US"/>
              </w:rPr>
            </w:pPr>
            <w:r w:rsidRPr="00A10837">
              <w:rPr>
                <w:rFonts w:ascii="Calibri" w:hAnsi="Calibri" w:cs="Calibri"/>
                <w:b/>
                <w:sz w:val="18"/>
                <w:szCs w:val="18"/>
              </w:rPr>
              <w:t>(sticky learning)</w:t>
            </w:r>
          </w:p>
        </w:tc>
        <w:tc>
          <w:tcPr>
            <w:tcW w:w="4677" w:type="dxa"/>
          </w:tcPr>
          <w:p w:rsidR="005A3B19" w:rsidRPr="00561C65" w:rsidRDefault="005A3B19" w:rsidP="005A3B19">
            <w:pPr>
              <w:shd w:val="clear" w:color="auto" w:fill="FFFFFF"/>
              <w:spacing w:after="75"/>
              <w:rPr>
                <w:rFonts w:ascii="Calibri" w:hAnsi="Calibri" w:cs="Calibri"/>
                <w:sz w:val="18"/>
                <w:szCs w:val="18"/>
              </w:rPr>
            </w:pPr>
            <w:r w:rsidRPr="00561C65">
              <w:rPr>
                <w:rFonts w:ascii="Calibri" w:hAnsi="Calibri" w:cs="Calibri"/>
                <w:sz w:val="18"/>
                <w:szCs w:val="18"/>
              </w:rPr>
              <w:t xml:space="preserve">Electricity is transferred from the power supply to the components of a circuit </w:t>
            </w:r>
          </w:p>
          <w:p w:rsidR="005A3B19" w:rsidRDefault="005A3B19" w:rsidP="005A3B19">
            <w:pPr>
              <w:shd w:val="clear" w:color="auto" w:fill="FFFFFF"/>
              <w:spacing w:after="75"/>
              <w:rPr>
                <w:rFonts w:ascii="Calibri" w:hAnsi="Calibri" w:cs="Calibri"/>
                <w:sz w:val="18"/>
                <w:szCs w:val="18"/>
              </w:rPr>
            </w:pPr>
            <w:r w:rsidRPr="00561C65">
              <w:rPr>
                <w:rFonts w:ascii="Calibri" w:hAnsi="Calibri" w:cs="Calibri"/>
                <w:sz w:val="18"/>
                <w:szCs w:val="18"/>
              </w:rPr>
              <w:t xml:space="preserve">The brightness of a lamp or the volume of a buzzer is associated with the number and voltage of cells used in the circuit </w:t>
            </w:r>
          </w:p>
          <w:p w:rsidR="005A3B19" w:rsidRPr="005A3B19" w:rsidRDefault="005A3B19" w:rsidP="005A3B19">
            <w:pPr>
              <w:shd w:val="clear" w:color="auto" w:fill="FFFFFF"/>
              <w:spacing w:after="75"/>
              <w:rPr>
                <w:rFonts w:ascii="Calibri" w:hAnsi="Calibri" w:cs="Calibri"/>
                <w:sz w:val="18"/>
                <w:szCs w:val="18"/>
              </w:rPr>
            </w:pPr>
            <w:r>
              <w:rPr>
                <w:rFonts w:ascii="Calibri" w:hAnsi="Calibri" w:cs="Calibri"/>
                <w:sz w:val="18"/>
                <w:szCs w:val="18"/>
              </w:rPr>
              <w:t xml:space="preserve">Recognised symbols are used to represent a simple circuit in a diagram </w:t>
            </w:r>
          </w:p>
        </w:tc>
        <w:tc>
          <w:tcPr>
            <w:tcW w:w="4395" w:type="dxa"/>
            <w:shd w:val="clear" w:color="auto" w:fill="FFFFFF" w:themeFill="background1"/>
          </w:tcPr>
          <w:p w:rsidR="005A3B19" w:rsidRPr="00856195" w:rsidRDefault="005A3B19" w:rsidP="005A3B19">
            <w:pPr>
              <w:pStyle w:val="Default"/>
              <w:contextualSpacing/>
              <w:rPr>
                <w:rFonts w:ascii="Calibri" w:hAnsi="Calibri" w:cs="Calibri"/>
                <w:color w:val="0B0C0C"/>
                <w:sz w:val="18"/>
                <w:szCs w:val="15"/>
                <w:shd w:val="clear" w:color="auto" w:fill="FFFFFF" w:themeFill="background1"/>
              </w:rPr>
            </w:pPr>
            <w:r w:rsidRPr="00A10837">
              <w:rPr>
                <w:rFonts w:ascii="Calibri" w:hAnsi="Calibri" w:cs="Calibri"/>
                <w:b/>
                <w:color w:val="0B0C0C"/>
                <w:sz w:val="18"/>
                <w:szCs w:val="18"/>
                <w:shd w:val="clear" w:color="auto" w:fill="FFFFFF" w:themeFill="background1"/>
              </w:rPr>
              <w:t>Key Vocabulary</w:t>
            </w:r>
          </w:p>
        </w:tc>
        <w:tc>
          <w:tcPr>
            <w:tcW w:w="4277" w:type="dxa"/>
          </w:tcPr>
          <w:p w:rsidR="005A3B19" w:rsidRPr="00661E5A" w:rsidRDefault="00B42D0D" w:rsidP="005A3B19">
            <w:pPr>
              <w:pStyle w:val="Default"/>
              <w:rPr>
                <w:rFonts w:ascii="Calibri" w:hAnsi="Calibri" w:cs="Calibri"/>
                <w:sz w:val="18"/>
                <w:szCs w:val="18"/>
              </w:rPr>
            </w:pPr>
            <w:r w:rsidRPr="00B42D0D">
              <w:rPr>
                <w:rFonts w:ascii="Calibri" w:hAnsi="Calibri" w:cs="Calibri"/>
                <w:b/>
                <w:sz w:val="18"/>
                <w:szCs w:val="18"/>
              </w:rPr>
              <w:t>Enrichment and Enhancement</w:t>
            </w:r>
          </w:p>
        </w:tc>
      </w:tr>
      <w:tr w:rsidR="005A3B19" w:rsidRPr="007E3BB1" w:rsidTr="00FE3646">
        <w:tc>
          <w:tcPr>
            <w:tcW w:w="2127" w:type="dxa"/>
          </w:tcPr>
          <w:p w:rsidR="005A3B19" w:rsidRPr="000454A7" w:rsidRDefault="005A3B19" w:rsidP="005A3B19">
            <w:pPr>
              <w:jc w:val="center"/>
              <w:rPr>
                <w:rFonts w:ascii="Calibri" w:hAnsi="Calibri" w:cs="Calibri"/>
                <w:b/>
                <w:sz w:val="24"/>
                <w:szCs w:val="16"/>
                <w:lang w:val="en-US"/>
              </w:rPr>
            </w:pPr>
          </w:p>
          <w:p w:rsidR="005A3B19" w:rsidRPr="000454A7" w:rsidRDefault="005A3B19" w:rsidP="005A3B19">
            <w:pPr>
              <w:jc w:val="center"/>
              <w:rPr>
                <w:rFonts w:ascii="Calibri" w:hAnsi="Calibri" w:cs="Calibri"/>
                <w:b/>
                <w:sz w:val="24"/>
                <w:szCs w:val="16"/>
                <w:lang w:val="en-US"/>
              </w:rPr>
            </w:pPr>
          </w:p>
          <w:p w:rsidR="005A3B19" w:rsidRPr="000454A7" w:rsidRDefault="005A3B19" w:rsidP="005A3B19">
            <w:pPr>
              <w:rPr>
                <w:rFonts w:ascii="Calibri" w:hAnsi="Calibri" w:cs="Calibri"/>
                <w:b/>
                <w:sz w:val="24"/>
                <w:szCs w:val="16"/>
                <w:lang w:val="en-US"/>
              </w:rPr>
            </w:pPr>
            <w:r w:rsidRPr="00AC58DB">
              <w:rPr>
                <w:rFonts w:ascii="Calibri" w:hAnsi="Calibri" w:cs="Calibri"/>
                <w:b/>
                <w:sz w:val="28"/>
                <w:szCs w:val="16"/>
                <w:lang w:val="en-US"/>
              </w:rPr>
              <w:t>Properties and changes of materials</w:t>
            </w:r>
          </w:p>
        </w:tc>
        <w:tc>
          <w:tcPr>
            <w:tcW w:w="4677" w:type="dxa"/>
          </w:tcPr>
          <w:p w:rsidR="005A3B19" w:rsidRPr="00AC58DB" w:rsidRDefault="005A3B19" w:rsidP="00C3103A">
            <w:pPr>
              <w:pStyle w:val="Default"/>
              <w:numPr>
                <w:ilvl w:val="0"/>
                <w:numId w:val="24"/>
              </w:numPr>
              <w:rPr>
                <w:rFonts w:ascii="Calibri" w:hAnsi="Calibri" w:cs="Calibri"/>
                <w:b/>
                <w:color w:val="auto"/>
                <w:sz w:val="18"/>
                <w:szCs w:val="15"/>
              </w:rPr>
            </w:pPr>
            <w:r w:rsidRPr="00AC58DB">
              <w:rPr>
                <w:rFonts w:ascii="Calibri" w:hAnsi="Calibri" w:cs="Calibri"/>
                <w:b/>
                <w:color w:val="auto"/>
                <w:sz w:val="18"/>
                <w:szCs w:val="15"/>
              </w:rPr>
              <w:t>C</w:t>
            </w:r>
            <w:r w:rsidRPr="00AC58DB">
              <w:rPr>
                <w:rFonts w:ascii="Calibri" w:hAnsi="Calibri" w:cs="Calibri"/>
                <w:b/>
                <w:sz w:val="18"/>
                <w:szCs w:val="15"/>
              </w:rPr>
              <w:t xml:space="preserve">ompare and group together everyday materials </w:t>
            </w:r>
            <w:r w:rsidRPr="00AC58DB">
              <w:rPr>
                <w:rFonts w:ascii="Calibri" w:hAnsi="Calibri" w:cs="Calibri"/>
                <w:b/>
                <w:color w:val="auto"/>
                <w:sz w:val="18"/>
                <w:szCs w:val="15"/>
              </w:rPr>
              <w:t xml:space="preserve">on the basis of their properties, including their hardness, solubility, transparency, conductivity (electrical and thermal), and response to magnets </w:t>
            </w:r>
          </w:p>
          <w:p w:rsidR="005A3B19" w:rsidRPr="00AC58DB" w:rsidRDefault="005A3B19" w:rsidP="00C3103A">
            <w:pPr>
              <w:pStyle w:val="Default"/>
              <w:numPr>
                <w:ilvl w:val="0"/>
                <w:numId w:val="24"/>
              </w:numPr>
              <w:rPr>
                <w:rFonts w:ascii="Calibri" w:hAnsi="Calibri" w:cs="Calibri"/>
                <w:b/>
                <w:color w:val="auto"/>
                <w:sz w:val="18"/>
                <w:szCs w:val="15"/>
              </w:rPr>
            </w:pPr>
            <w:r w:rsidRPr="00AC58DB">
              <w:rPr>
                <w:rFonts w:ascii="Calibri" w:hAnsi="Calibri" w:cs="Calibri"/>
                <w:b/>
                <w:color w:val="auto"/>
                <w:sz w:val="18"/>
                <w:szCs w:val="15"/>
              </w:rPr>
              <w:t xml:space="preserve">Know that some materials will dissolve in liquid to form a solution, and describe how to recover a substance from a solution </w:t>
            </w:r>
          </w:p>
          <w:p w:rsidR="005A3B19" w:rsidRPr="00AC58DB" w:rsidRDefault="005A3B19" w:rsidP="00C3103A">
            <w:pPr>
              <w:pStyle w:val="Default"/>
              <w:numPr>
                <w:ilvl w:val="0"/>
                <w:numId w:val="24"/>
              </w:numPr>
              <w:rPr>
                <w:rFonts w:ascii="Calibri" w:hAnsi="Calibri" w:cs="Calibri"/>
                <w:b/>
                <w:color w:val="auto"/>
                <w:sz w:val="18"/>
                <w:szCs w:val="15"/>
              </w:rPr>
            </w:pPr>
            <w:r w:rsidRPr="00AC58DB">
              <w:rPr>
                <w:rFonts w:ascii="Calibri" w:hAnsi="Calibri" w:cs="Calibri"/>
                <w:b/>
                <w:color w:val="auto"/>
                <w:sz w:val="18"/>
                <w:szCs w:val="15"/>
              </w:rPr>
              <w:t xml:space="preserve">Use knowledge of solids, liquids and gases to decide how mixtures might be separated, including through filtering, sieving and evaporating </w:t>
            </w:r>
          </w:p>
          <w:p w:rsidR="005A3B19" w:rsidRPr="00AC58DB" w:rsidRDefault="005A3B19" w:rsidP="00C3103A">
            <w:pPr>
              <w:pStyle w:val="Default"/>
              <w:numPr>
                <w:ilvl w:val="0"/>
                <w:numId w:val="24"/>
              </w:numPr>
              <w:rPr>
                <w:rFonts w:ascii="Calibri" w:hAnsi="Calibri" w:cs="Calibri"/>
                <w:b/>
                <w:color w:val="auto"/>
                <w:sz w:val="18"/>
                <w:szCs w:val="15"/>
              </w:rPr>
            </w:pPr>
            <w:r w:rsidRPr="00AC58DB">
              <w:rPr>
                <w:rFonts w:ascii="Calibri" w:hAnsi="Calibri" w:cs="Calibri"/>
                <w:b/>
                <w:color w:val="auto"/>
                <w:sz w:val="18"/>
                <w:szCs w:val="15"/>
              </w:rPr>
              <w:lastRenderedPageBreak/>
              <w:t xml:space="preserve">Give reasons, based on evidence from comparative and fair tests, for the particular uses of everyday materials, including metals, wood and plastic </w:t>
            </w:r>
          </w:p>
          <w:p w:rsidR="005A3B19" w:rsidRPr="00AC58DB" w:rsidRDefault="005A3B19" w:rsidP="00C3103A">
            <w:pPr>
              <w:pStyle w:val="Default"/>
              <w:numPr>
                <w:ilvl w:val="0"/>
                <w:numId w:val="24"/>
              </w:numPr>
              <w:rPr>
                <w:rFonts w:ascii="Calibri" w:hAnsi="Calibri" w:cs="Calibri"/>
                <w:b/>
                <w:color w:val="auto"/>
                <w:sz w:val="18"/>
                <w:szCs w:val="15"/>
              </w:rPr>
            </w:pPr>
            <w:r w:rsidRPr="00AC58DB">
              <w:rPr>
                <w:rFonts w:ascii="Calibri" w:hAnsi="Calibri" w:cs="Calibri"/>
                <w:b/>
                <w:color w:val="auto"/>
                <w:sz w:val="18"/>
                <w:szCs w:val="15"/>
              </w:rPr>
              <w:t xml:space="preserve">Demonstrate that dissolving, mixing and changes of state are reversible changes </w:t>
            </w:r>
          </w:p>
          <w:p w:rsidR="005A3B19" w:rsidRPr="00AC58DB" w:rsidRDefault="005A3B19" w:rsidP="00C3103A">
            <w:pPr>
              <w:pStyle w:val="Default"/>
              <w:numPr>
                <w:ilvl w:val="0"/>
                <w:numId w:val="24"/>
              </w:numPr>
              <w:rPr>
                <w:rFonts w:ascii="Calibri" w:hAnsi="Calibri" w:cs="Calibri"/>
                <w:b/>
                <w:sz w:val="18"/>
                <w:szCs w:val="15"/>
              </w:rPr>
            </w:pPr>
            <w:r w:rsidRPr="00AC58DB">
              <w:rPr>
                <w:rFonts w:ascii="Calibri" w:hAnsi="Calibri" w:cs="Calibri"/>
                <w:b/>
                <w:color w:val="auto"/>
                <w:sz w:val="18"/>
                <w:szCs w:val="15"/>
              </w:rPr>
              <w:t xml:space="preserve">Explain that some changes result in the formation of new materials, and that this kind of change is not usually reversible, including changes associated with burning and the action of acid on bicarbonate of soda. </w:t>
            </w:r>
          </w:p>
        </w:tc>
        <w:tc>
          <w:tcPr>
            <w:tcW w:w="4395" w:type="dxa"/>
          </w:tcPr>
          <w:p w:rsidR="005A3B19" w:rsidRPr="00AC58DB" w:rsidRDefault="005A3B19" w:rsidP="00C3103A">
            <w:pPr>
              <w:pStyle w:val="Default"/>
              <w:numPr>
                <w:ilvl w:val="0"/>
                <w:numId w:val="25"/>
              </w:numPr>
              <w:rPr>
                <w:rFonts w:ascii="Calibri" w:hAnsi="Calibri" w:cs="Calibri"/>
                <w:sz w:val="18"/>
                <w:szCs w:val="15"/>
              </w:rPr>
            </w:pPr>
            <w:r w:rsidRPr="00AC58DB">
              <w:rPr>
                <w:rFonts w:ascii="Calibri" w:hAnsi="Calibri" w:cs="Calibri"/>
                <w:sz w:val="18"/>
                <w:szCs w:val="15"/>
              </w:rPr>
              <w:lastRenderedPageBreak/>
              <w:t xml:space="preserve">Pupils should build a more systematic understanding of materials by exploring and comparing the properties of a broad range of materials, including relating these to what they learnt about magnetism in year 3 and about electricity in year 4. </w:t>
            </w:r>
          </w:p>
          <w:p w:rsidR="005A3B19" w:rsidRPr="00AC58DB" w:rsidRDefault="005A3B19" w:rsidP="00C3103A">
            <w:pPr>
              <w:pStyle w:val="Default"/>
              <w:numPr>
                <w:ilvl w:val="0"/>
                <w:numId w:val="25"/>
              </w:numPr>
              <w:rPr>
                <w:rFonts w:ascii="Calibri" w:hAnsi="Calibri" w:cs="Calibri"/>
                <w:sz w:val="18"/>
                <w:szCs w:val="15"/>
              </w:rPr>
            </w:pPr>
            <w:r w:rsidRPr="00AC58DB">
              <w:rPr>
                <w:rFonts w:ascii="Calibri" w:hAnsi="Calibri" w:cs="Calibri"/>
                <w:sz w:val="18"/>
                <w:szCs w:val="15"/>
              </w:rPr>
              <w:t xml:space="preserve">They should explore reversible changes, including, evaporating, filtering, sieving, melting and dissolving, recognising that melting and dissolving are different processes. </w:t>
            </w:r>
          </w:p>
          <w:p w:rsidR="005A3B19" w:rsidRPr="00AC58DB" w:rsidRDefault="005A3B19" w:rsidP="00C3103A">
            <w:pPr>
              <w:pStyle w:val="Default"/>
              <w:numPr>
                <w:ilvl w:val="0"/>
                <w:numId w:val="25"/>
              </w:numPr>
              <w:rPr>
                <w:rFonts w:ascii="Calibri" w:hAnsi="Calibri" w:cs="Calibri"/>
                <w:sz w:val="18"/>
                <w:szCs w:val="15"/>
              </w:rPr>
            </w:pPr>
            <w:r w:rsidRPr="00AC58DB">
              <w:rPr>
                <w:rFonts w:ascii="Calibri" w:hAnsi="Calibri" w:cs="Calibri"/>
                <w:sz w:val="18"/>
                <w:szCs w:val="15"/>
              </w:rPr>
              <w:t xml:space="preserve">Pupils should explore changes that are difficult to reverse, for example, burning, rusting and other </w:t>
            </w:r>
            <w:r w:rsidRPr="00AC58DB">
              <w:rPr>
                <w:rFonts w:ascii="Calibri" w:hAnsi="Calibri" w:cs="Calibri"/>
                <w:sz w:val="18"/>
                <w:szCs w:val="15"/>
              </w:rPr>
              <w:lastRenderedPageBreak/>
              <w:t xml:space="preserve">reactions, for example, vinegar with bicarbonate of soda. </w:t>
            </w:r>
          </w:p>
          <w:p w:rsidR="005A3B19" w:rsidRPr="00AC58DB" w:rsidRDefault="005A3B19" w:rsidP="00C3103A">
            <w:pPr>
              <w:pStyle w:val="Default"/>
              <w:numPr>
                <w:ilvl w:val="0"/>
                <w:numId w:val="25"/>
              </w:numPr>
              <w:rPr>
                <w:rFonts w:ascii="Calibri" w:hAnsi="Calibri" w:cs="Calibri"/>
                <w:sz w:val="18"/>
                <w:szCs w:val="15"/>
              </w:rPr>
            </w:pPr>
            <w:r w:rsidRPr="00AC58DB">
              <w:rPr>
                <w:rFonts w:ascii="Calibri" w:hAnsi="Calibri" w:cs="Calibri"/>
                <w:sz w:val="18"/>
                <w:szCs w:val="15"/>
              </w:rPr>
              <w:t xml:space="preserve">They should find out about how chemists create new materials, for example, Spencer Silver, who invented the glue for sticky notes or Ruth Benerito, who invented wrinkle-free cotton. </w:t>
            </w:r>
          </w:p>
          <w:p w:rsidR="005A3B19" w:rsidRPr="00CE3C18" w:rsidRDefault="005A3B19" w:rsidP="00C3103A">
            <w:pPr>
              <w:pStyle w:val="Default"/>
              <w:numPr>
                <w:ilvl w:val="0"/>
                <w:numId w:val="25"/>
              </w:numPr>
              <w:rPr>
                <w:rFonts w:ascii="Calibri" w:hAnsi="Calibri" w:cs="Calibri"/>
                <w:sz w:val="18"/>
                <w:szCs w:val="15"/>
              </w:rPr>
            </w:pPr>
            <w:r w:rsidRPr="00AC58DB">
              <w:rPr>
                <w:rFonts w:ascii="Calibri" w:hAnsi="Calibri" w:cs="Calibri"/>
                <w:b/>
                <w:bCs/>
                <w:sz w:val="18"/>
                <w:szCs w:val="15"/>
              </w:rPr>
              <w:t xml:space="preserve">Note: </w:t>
            </w:r>
            <w:r w:rsidRPr="00AC58DB">
              <w:rPr>
                <w:rFonts w:ascii="Calibri" w:hAnsi="Calibri" w:cs="Calibri"/>
                <w:sz w:val="18"/>
                <w:szCs w:val="15"/>
              </w:rPr>
              <w:t xml:space="preserve">Pupils are not required to make quantitative measurements about conductivity and insulation at this stage. It is sufficient for them to observe that some conductors will produce a brighter bulb in a circuit than others will and that some materials will feel hotter than others will when a heat source is placed against them. Safety guidelines should be followed when burning materials </w:t>
            </w:r>
          </w:p>
        </w:tc>
        <w:tc>
          <w:tcPr>
            <w:tcW w:w="4277" w:type="dxa"/>
          </w:tcPr>
          <w:p w:rsidR="005A3B19" w:rsidRPr="00AC58DB" w:rsidRDefault="005A3B19" w:rsidP="00C3103A">
            <w:pPr>
              <w:pStyle w:val="Default"/>
              <w:numPr>
                <w:ilvl w:val="0"/>
                <w:numId w:val="26"/>
              </w:numPr>
              <w:rPr>
                <w:rFonts w:ascii="Calibri" w:hAnsi="Calibri" w:cs="Calibri"/>
                <w:sz w:val="18"/>
                <w:szCs w:val="15"/>
              </w:rPr>
            </w:pPr>
            <w:r w:rsidRPr="00AC58DB">
              <w:rPr>
                <w:rFonts w:ascii="Calibri" w:hAnsi="Calibri" w:cs="Calibri"/>
                <w:sz w:val="18"/>
                <w:szCs w:val="15"/>
              </w:rPr>
              <w:lastRenderedPageBreak/>
              <w:t>carrying out tests to answer questions, for example, ‘Which materials would be the most effective for making a warm jacket, for wrapping ice cream to stop it melting, or for making blackout curtains?’</w:t>
            </w:r>
          </w:p>
          <w:p w:rsidR="005A3B19" w:rsidRPr="00AC58DB" w:rsidRDefault="005A3B19" w:rsidP="00C3103A">
            <w:pPr>
              <w:pStyle w:val="Default"/>
              <w:numPr>
                <w:ilvl w:val="0"/>
                <w:numId w:val="26"/>
              </w:numPr>
              <w:rPr>
                <w:rFonts w:ascii="Calibri" w:hAnsi="Calibri" w:cs="Calibri"/>
                <w:sz w:val="18"/>
                <w:szCs w:val="15"/>
              </w:rPr>
            </w:pPr>
            <w:r w:rsidRPr="00AC58DB">
              <w:rPr>
                <w:rFonts w:ascii="Calibri" w:hAnsi="Calibri" w:cs="Calibri"/>
                <w:sz w:val="18"/>
                <w:szCs w:val="15"/>
              </w:rPr>
              <w:t xml:space="preserve"> They might compare materials in order to make a switch in a circuit. </w:t>
            </w:r>
          </w:p>
          <w:p w:rsidR="005A3B19" w:rsidRPr="00AC58DB" w:rsidRDefault="005A3B19" w:rsidP="00C3103A">
            <w:pPr>
              <w:pStyle w:val="Default"/>
              <w:numPr>
                <w:ilvl w:val="0"/>
                <w:numId w:val="26"/>
              </w:numPr>
              <w:rPr>
                <w:rFonts w:ascii="Calibri" w:hAnsi="Calibri" w:cs="Calibri"/>
                <w:sz w:val="18"/>
                <w:szCs w:val="15"/>
              </w:rPr>
            </w:pPr>
            <w:r w:rsidRPr="00AC58DB">
              <w:rPr>
                <w:rFonts w:ascii="Calibri" w:hAnsi="Calibri" w:cs="Calibri"/>
                <w:sz w:val="18"/>
                <w:szCs w:val="15"/>
              </w:rPr>
              <w:t xml:space="preserve">They could observe and compare the changes that take place, for example, when burning different materials or baking bread or cakes. </w:t>
            </w:r>
          </w:p>
          <w:p w:rsidR="005A3B19" w:rsidRPr="00AC58DB" w:rsidRDefault="005A3B19" w:rsidP="00C3103A">
            <w:pPr>
              <w:pStyle w:val="Default"/>
              <w:numPr>
                <w:ilvl w:val="0"/>
                <w:numId w:val="26"/>
              </w:numPr>
              <w:rPr>
                <w:rFonts w:ascii="Calibri" w:hAnsi="Calibri" w:cs="Calibri"/>
                <w:sz w:val="18"/>
                <w:szCs w:val="15"/>
              </w:rPr>
            </w:pPr>
            <w:r w:rsidRPr="00AC58DB">
              <w:rPr>
                <w:rFonts w:ascii="Calibri" w:hAnsi="Calibri" w:cs="Calibri"/>
                <w:sz w:val="18"/>
                <w:szCs w:val="15"/>
              </w:rPr>
              <w:t xml:space="preserve">They might research and discuss how chemical changes have an impact on our lives, for example, </w:t>
            </w:r>
            <w:r w:rsidRPr="00AC58DB">
              <w:rPr>
                <w:rFonts w:ascii="Calibri" w:hAnsi="Calibri" w:cs="Calibri"/>
                <w:sz w:val="18"/>
                <w:szCs w:val="15"/>
              </w:rPr>
              <w:lastRenderedPageBreak/>
              <w:t xml:space="preserve">cooking, and discuss the creative use of new materials such as polymers, super-sticky and super-thin materials. </w:t>
            </w:r>
          </w:p>
        </w:tc>
      </w:tr>
      <w:tr w:rsidR="005A3B19" w:rsidRPr="007E3BB1" w:rsidTr="00FE3646">
        <w:tc>
          <w:tcPr>
            <w:tcW w:w="2127" w:type="dxa"/>
          </w:tcPr>
          <w:p w:rsidR="005A3B19" w:rsidRDefault="005A3B19" w:rsidP="005A3B19">
            <w:pPr>
              <w:rPr>
                <w:rFonts w:ascii="Calibri" w:hAnsi="Calibri" w:cs="Calibri"/>
                <w:b/>
                <w:sz w:val="20"/>
                <w:szCs w:val="20"/>
              </w:rPr>
            </w:pPr>
            <w:r w:rsidRPr="00A10837">
              <w:rPr>
                <w:rFonts w:ascii="Calibri" w:hAnsi="Calibri" w:cs="Calibri"/>
                <w:b/>
                <w:sz w:val="20"/>
                <w:szCs w:val="20"/>
              </w:rPr>
              <w:lastRenderedPageBreak/>
              <w:t>Substantive Knowledge</w:t>
            </w:r>
          </w:p>
          <w:p w:rsidR="005A3B19" w:rsidRPr="00F709A4" w:rsidRDefault="005A3B19" w:rsidP="005A3B19">
            <w:pPr>
              <w:rPr>
                <w:rFonts w:cstheme="minorHAnsi"/>
                <w:b/>
                <w:sz w:val="28"/>
                <w:szCs w:val="16"/>
                <w:lang w:val="en-US"/>
              </w:rPr>
            </w:pPr>
            <w:r w:rsidRPr="00A10837">
              <w:rPr>
                <w:rFonts w:ascii="Calibri" w:hAnsi="Calibri" w:cs="Calibri"/>
                <w:b/>
                <w:sz w:val="18"/>
                <w:szCs w:val="18"/>
              </w:rPr>
              <w:t>(sticky learning)</w:t>
            </w:r>
          </w:p>
        </w:tc>
        <w:tc>
          <w:tcPr>
            <w:tcW w:w="4677" w:type="dxa"/>
          </w:tcPr>
          <w:p w:rsidR="005A3B19" w:rsidRDefault="005A3B19" w:rsidP="005A3B19">
            <w:pPr>
              <w:rPr>
                <w:sz w:val="18"/>
                <w:szCs w:val="18"/>
              </w:rPr>
            </w:pPr>
            <w:r w:rsidRPr="00561C65">
              <w:rPr>
                <w:sz w:val="18"/>
                <w:szCs w:val="18"/>
              </w:rPr>
              <w:t xml:space="preserve">Some solid materials will dissolve in liquid to form a solution and others will not </w:t>
            </w:r>
          </w:p>
          <w:p w:rsidR="005A3B19" w:rsidRPr="00561C65" w:rsidRDefault="005A3B19" w:rsidP="005A3B19">
            <w:pPr>
              <w:rPr>
                <w:sz w:val="18"/>
                <w:szCs w:val="18"/>
              </w:rPr>
            </w:pPr>
          </w:p>
          <w:p w:rsidR="005A3B19" w:rsidRDefault="005A3B19" w:rsidP="005A3B19">
            <w:pPr>
              <w:rPr>
                <w:sz w:val="18"/>
                <w:szCs w:val="18"/>
              </w:rPr>
            </w:pPr>
            <w:r w:rsidRPr="00561C65">
              <w:rPr>
                <w:sz w:val="18"/>
                <w:szCs w:val="18"/>
              </w:rPr>
              <w:t>Substances can be separated from a solution</w:t>
            </w:r>
          </w:p>
          <w:p w:rsidR="005A3B19" w:rsidRPr="00561C65" w:rsidRDefault="005A3B19" w:rsidP="005A3B19">
            <w:pPr>
              <w:rPr>
                <w:sz w:val="18"/>
                <w:szCs w:val="18"/>
              </w:rPr>
            </w:pPr>
          </w:p>
          <w:p w:rsidR="005A3B19" w:rsidRPr="00561C65" w:rsidRDefault="005A3B19" w:rsidP="005A3B19">
            <w:pPr>
              <w:rPr>
                <w:sz w:val="18"/>
                <w:szCs w:val="18"/>
              </w:rPr>
            </w:pPr>
            <w:r w:rsidRPr="00561C65">
              <w:rPr>
                <w:sz w:val="18"/>
                <w:szCs w:val="18"/>
              </w:rPr>
              <w:t xml:space="preserve">Mixtures can be separated through filtering, sieving and evaporating </w:t>
            </w:r>
          </w:p>
          <w:p w:rsidR="005A3B19" w:rsidRPr="00561C65" w:rsidRDefault="005A3B19" w:rsidP="005A3B19">
            <w:pPr>
              <w:rPr>
                <w:sz w:val="18"/>
                <w:szCs w:val="18"/>
              </w:rPr>
            </w:pPr>
          </w:p>
          <w:p w:rsidR="005A3B19" w:rsidRDefault="005A3B19" w:rsidP="005A3B19">
            <w:pPr>
              <w:rPr>
                <w:sz w:val="18"/>
                <w:szCs w:val="18"/>
              </w:rPr>
            </w:pPr>
            <w:r w:rsidRPr="00561C65">
              <w:rPr>
                <w:sz w:val="18"/>
                <w:szCs w:val="18"/>
              </w:rPr>
              <w:t>Dissolving, mixing and changes in state are reversible changes</w:t>
            </w:r>
          </w:p>
          <w:p w:rsidR="005A3B19" w:rsidRPr="00561C65" w:rsidRDefault="005A3B19" w:rsidP="005A3B19">
            <w:pPr>
              <w:rPr>
                <w:sz w:val="18"/>
                <w:szCs w:val="18"/>
              </w:rPr>
            </w:pPr>
          </w:p>
          <w:p w:rsidR="005A3B19" w:rsidRPr="005A3B19" w:rsidRDefault="005A3B19" w:rsidP="005A3B19">
            <w:pPr>
              <w:rPr>
                <w:sz w:val="18"/>
                <w:szCs w:val="18"/>
              </w:rPr>
            </w:pPr>
            <w:r w:rsidRPr="00561C65">
              <w:rPr>
                <w:sz w:val="18"/>
                <w:szCs w:val="18"/>
              </w:rPr>
              <w:t xml:space="preserve">Some changes result in the formation of new materials and this kind of change is not usually reversible, including changes associated with burning and the action of acid on bicarbonate of soda. </w:t>
            </w:r>
          </w:p>
        </w:tc>
        <w:tc>
          <w:tcPr>
            <w:tcW w:w="4395" w:type="dxa"/>
          </w:tcPr>
          <w:p w:rsidR="005A3B19" w:rsidRPr="00856195" w:rsidRDefault="005A3B19" w:rsidP="005A3B19">
            <w:pPr>
              <w:pStyle w:val="Default"/>
              <w:contextualSpacing/>
              <w:rPr>
                <w:rFonts w:ascii="Calibri" w:hAnsi="Calibri" w:cs="Calibri"/>
                <w:color w:val="0B0C0C"/>
                <w:sz w:val="18"/>
                <w:szCs w:val="15"/>
                <w:shd w:val="clear" w:color="auto" w:fill="FFFFFF" w:themeFill="background1"/>
              </w:rPr>
            </w:pPr>
            <w:r w:rsidRPr="00A10837">
              <w:rPr>
                <w:rFonts w:ascii="Calibri" w:hAnsi="Calibri" w:cs="Calibri"/>
                <w:b/>
                <w:color w:val="0B0C0C"/>
                <w:sz w:val="18"/>
                <w:szCs w:val="18"/>
                <w:shd w:val="clear" w:color="auto" w:fill="FFFFFF" w:themeFill="background1"/>
              </w:rPr>
              <w:t>Key Vocabulary</w:t>
            </w:r>
          </w:p>
        </w:tc>
        <w:tc>
          <w:tcPr>
            <w:tcW w:w="4277" w:type="dxa"/>
          </w:tcPr>
          <w:p w:rsidR="005A3B19" w:rsidRPr="00AC58DB" w:rsidRDefault="00B42D0D" w:rsidP="005A3B19">
            <w:pPr>
              <w:pStyle w:val="Default"/>
              <w:rPr>
                <w:rFonts w:ascii="Calibri" w:hAnsi="Calibri" w:cs="Calibri"/>
                <w:sz w:val="18"/>
                <w:szCs w:val="15"/>
              </w:rPr>
            </w:pPr>
            <w:r w:rsidRPr="00B42D0D">
              <w:rPr>
                <w:rFonts w:ascii="Calibri" w:hAnsi="Calibri" w:cs="Calibri"/>
                <w:b/>
                <w:sz w:val="18"/>
                <w:szCs w:val="18"/>
              </w:rPr>
              <w:t>Enrichment and Enhancement</w:t>
            </w:r>
          </w:p>
        </w:tc>
      </w:tr>
      <w:tr w:rsidR="005A3B19" w:rsidRPr="007E3BB1" w:rsidTr="00CE3C18">
        <w:trPr>
          <w:trHeight w:val="1082"/>
        </w:trPr>
        <w:tc>
          <w:tcPr>
            <w:tcW w:w="2127" w:type="dxa"/>
          </w:tcPr>
          <w:p w:rsidR="005A3B19" w:rsidRPr="00902BE5" w:rsidRDefault="005A3B19" w:rsidP="005A3B19">
            <w:pPr>
              <w:rPr>
                <w:rFonts w:ascii="Calibri" w:hAnsi="Calibri" w:cs="Calibri"/>
                <w:b/>
                <w:sz w:val="28"/>
                <w:szCs w:val="16"/>
                <w:lang w:val="en-US"/>
              </w:rPr>
            </w:pPr>
          </w:p>
          <w:p w:rsidR="005A3B19" w:rsidRPr="00902BE5" w:rsidRDefault="005A3B19" w:rsidP="005A3B19">
            <w:pPr>
              <w:rPr>
                <w:rFonts w:ascii="Calibri" w:hAnsi="Calibri" w:cs="Calibri"/>
                <w:b/>
                <w:sz w:val="28"/>
                <w:szCs w:val="16"/>
                <w:lang w:val="en-US"/>
              </w:rPr>
            </w:pPr>
          </w:p>
          <w:p w:rsidR="005A3B19" w:rsidRPr="00902BE5" w:rsidRDefault="005A3B19" w:rsidP="005A3B19">
            <w:pPr>
              <w:rPr>
                <w:rFonts w:ascii="Calibri" w:hAnsi="Calibri" w:cs="Calibri"/>
                <w:b/>
                <w:sz w:val="28"/>
                <w:szCs w:val="16"/>
                <w:lang w:val="en-US"/>
              </w:rPr>
            </w:pPr>
            <w:r w:rsidRPr="00902BE5">
              <w:rPr>
                <w:rFonts w:ascii="Calibri" w:hAnsi="Calibri" w:cs="Calibri"/>
                <w:b/>
                <w:sz w:val="28"/>
                <w:szCs w:val="16"/>
                <w:lang w:val="en-US"/>
              </w:rPr>
              <w:t>Evolution and Inheritance</w:t>
            </w:r>
          </w:p>
        </w:tc>
        <w:tc>
          <w:tcPr>
            <w:tcW w:w="4677" w:type="dxa"/>
          </w:tcPr>
          <w:p w:rsidR="005A3B19" w:rsidRPr="00661E5A" w:rsidRDefault="005A3B19" w:rsidP="005A3B19">
            <w:pPr>
              <w:shd w:val="clear" w:color="auto" w:fill="FFFFFF"/>
              <w:spacing w:after="75"/>
              <w:rPr>
                <w:rFonts w:ascii="Calibri" w:hAnsi="Calibri" w:cs="Calibri"/>
                <w:b/>
                <w:sz w:val="18"/>
                <w:szCs w:val="18"/>
              </w:rPr>
            </w:pPr>
            <w:r w:rsidRPr="00661E5A">
              <w:rPr>
                <w:rFonts w:ascii="Calibri" w:hAnsi="Calibri" w:cs="Calibri"/>
                <w:b/>
                <w:sz w:val="18"/>
                <w:szCs w:val="18"/>
              </w:rPr>
              <w:t xml:space="preserve">Pupils should be taught to: </w:t>
            </w:r>
          </w:p>
          <w:p w:rsidR="005A3B19" w:rsidRPr="00661E5A" w:rsidRDefault="005A3B19" w:rsidP="00C3103A">
            <w:pPr>
              <w:pStyle w:val="ListParagraph"/>
              <w:numPr>
                <w:ilvl w:val="0"/>
                <w:numId w:val="35"/>
              </w:numPr>
              <w:shd w:val="clear" w:color="auto" w:fill="FFFFFF"/>
              <w:spacing w:after="75"/>
              <w:rPr>
                <w:rFonts w:ascii="Calibri" w:hAnsi="Calibri" w:cs="Calibri"/>
                <w:b/>
                <w:sz w:val="18"/>
                <w:szCs w:val="18"/>
              </w:rPr>
            </w:pPr>
            <w:r w:rsidRPr="00661E5A">
              <w:rPr>
                <w:rFonts w:ascii="Calibri" w:hAnsi="Calibri" w:cs="Calibri"/>
                <w:b/>
                <w:sz w:val="18"/>
                <w:szCs w:val="18"/>
              </w:rPr>
              <w:t xml:space="preserve">Recognise that living things have changed over time and that fossils provide information about living things that inhabited the Earth millions of years ago </w:t>
            </w:r>
          </w:p>
          <w:p w:rsidR="005A3B19" w:rsidRPr="00661E5A" w:rsidRDefault="005A3B19" w:rsidP="00C3103A">
            <w:pPr>
              <w:pStyle w:val="ListParagraph"/>
              <w:numPr>
                <w:ilvl w:val="0"/>
                <w:numId w:val="35"/>
              </w:numPr>
              <w:shd w:val="clear" w:color="auto" w:fill="FFFFFF"/>
              <w:spacing w:after="75"/>
              <w:rPr>
                <w:rFonts w:ascii="Calibri" w:eastAsia="Times New Roman" w:hAnsi="Calibri" w:cs="Calibri"/>
                <w:b/>
                <w:sz w:val="18"/>
                <w:szCs w:val="18"/>
                <w:lang w:eastAsia="en-GB"/>
              </w:rPr>
            </w:pPr>
            <w:r w:rsidRPr="00661E5A">
              <w:rPr>
                <w:rFonts w:ascii="Calibri" w:hAnsi="Calibri" w:cs="Calibri"/>
                <w:b/>
                <w:sz w:val="18"/>
                <w:szCs w:val="18"/>
              </w:rPr>
              <w:t>Recognise that living things produce offspring of the same kind, but normally offspring vary and are not identical to their parents Identify how animals and plants are adapted to suit their environment in different ways and that adaptation may lead to evolution.</w:t>
            </w:r>
          </w:p>
          <w:p w:rsidR="005A3B19" w:rsidRPr="00661E5A" w:rsidRDefault="005A3B19" w:rsidP="005A3B19">
            <w:pPr>
              <w:shd w:val="clear" w:color="auto" w:fill="FFFFFF"/>
              <w:spacing w:after="75"/>
              <w:rPr>
                <w:rFonts w:ascii="Calibri" w:eastAsia="Times New Roman" w:hAnsi="Calibri" w:cs="Calibri"/>
                <w:b/>
                <w:sz w:val="18"/>
                <w:szCs w:val="18"/>
                <w:lang w:eastAsia="en-GB"/>
              </w:rPr>
            </w:pPr>
          </w:p>
          <w:p w:rsidR="005A3B19" w:rsidRPr="00661E5A" w:rsidRDefault="005A3B19" w:rsidP="005A3B19">
            <w:pPr>
              <w:shd w:val="clear" w:color="auto" w:fill="FFFFFF"/>
              <w:spacing w:after="75"/>
              <w:rPr>
                <w:rFonts w:ascii="Calibri" w:eastAsia="Times New Roman" w:hAnsi="Calibri" w:cs="Calibri"/>
                <w:b/>
                <w:sz w:val="18"/>
                <w:szCs w:val="18"/>
                <w:lang w:eastAsia="en-GB"/>
              </w:rPr>
            </w:pPr>
          </w:p>
        </w:tc>
        <w:tc>
          <w:tcPr>
            <w:tcW w:w="4395" w:type="dxa"/>
          </w:tcPr>
          <w:tbl>
            <w:tblPr>
              <w:tblW w:w="0" w:type="auto"/>
              <w:tblBorders>
                <w:top w:val="nil"/>
                <w:left w:val="nil"/>
                <w:bottom w:val="nil"/>
                <w:right w:val="nil"/>
              </w:tblBorders>
              <w:tblLook w:val="0000" w:firstRow="0" w:lastRow="0" w:firstColumn="0" w:lastColumn="0" w:noHBand="0" w:noVBand="0"/>
            </w:tblPr>
            <w:tblGrid>
              <w:gridCol w:w="4179"/>
            </w:tblGrid>
            <w:tr w:rsidR="005A3B19" w:rsidRPr="00661E5A" w:rsidTr="00FE3646">
              <w:trPr>
                <w:trHeight w:val="2041"/>
              </w:trPr>
              <w:tc>
                <w:tcPr>
                  <w:tcW w:w="0" w:type="auto"/>
                </w:tcPr>
                <w:p w:rsidR="005A3B19" w:rsidRPr="00661E5A" w:rsidRDefault="005A3B19" w:rsidP="00C3103A">
                  <w:pPr>
                    <w:pStyle w:val="ListParagraph"/>
                    <w:numPr>
                      <w:ilvl w:val="0"/>
                      <w:numId w:val="36"/>
                    </w:numPr>
                    <w:autoSpaceDE w:val="0"/>
                    <w:autoSpaceDN w:val="0"/>
                    <w:adjustRightInd w:val="0"/>
                    <w:spacing w:after="0" w:line="240" w:lineRule="auto"/>
                    <w:rPr>
                      <w:rFonts w:ascii="Calibri" w:hAnsi="Calibri" w:cs="Calibri"/>
                      <w:color w:val="000000"/>
                      <w:sz w:val="18"/>
                      <w:szCs w:val="18"/>
                    </w:rPr>
                  </w:pPr>
                  <w:r w:rsidRPr="00661E5A">
                    <w:rPr>
                      <w:rFonts w:ascii="Calibri" w:hAnsi="Calibri" w:cs="Calibri"/>
                      <w:color w:val="000000"/>
                      <w:sz w:val="18"/>
                      <w:szCs w:val="18"/>
                    </w:rPr>
                    <w:t xml:space="preserve">Building on what they learned about fossils in the topic on rocks in year 3, pupils should find out more about how living things on earth have changed over time. </w:t>
                  </w:r>
                </w:p>
                <w:p w:rsidR="005A3B19" w:rsidRPr="00661E5A" w:rsidRDefault="005A3B19" w:rsidP="00C3103A">
                  <w:pPr>
                    <w:pStyle w:val="ListParagraph"/>
                    <w:numPr>
                      <w:ilvl w:val="0"/>
                      <w:numId w:val="36"/>
                    </w:numPr>
                    <w:autoSpaceDE w:val="0"/>
                    <w:autoSpaceDN w:val="0"/>
                    <w:adjustRightInd w:val="0"/>
                    <w:spacing w:after="0" w:line="240" w:lineRule="auto"/>
                    <w:rPr>
                      <w:rFonts w:ascii="Calibri" w:hAnsi="Calibri" w:cs="Calibri"/>
                      <w:color w:val="000000"/>
                      <w:sz w:val="18"/>
                      <w:szCs w:val="18"/>
                    </w:rPr>
                  </w:pPr>
                  <w:r w:rsidRPr="00661E5A">
                    <w:rPr>
                      <w:rFonts w:ascii="Calibri" w:hAnsi="Calibri" w:cs="Calibri"/>
                      <w:color w:val="000000"/>
                      <w:sz w:val="18"/>
                      <w:szCs w:val="18"/>
                    </w:rPr>
                    <w:t>They should be introduced to the idea that characteristics are passed from parents to their offspring, for instance by considering different breeds of dogs, and what happens when, for example, Labradors are crossed with poodles.</w:t>
                  </w:r>
                </w:p>
                <w:p w:rsidR="005A3B19" w:rsidRPr="00661E5A" w:rsidRDefault="005A3B19" w:rsidP="00C3103A">
                  <w:pPr>
                    <w:pStyle w:val="ListParagraph"/>
                    <w:numPr>
                      <w:ilvl w:val="0"/>
                      <w:numId w:val="36"/>
                    </w:numPr>
                    <w:autoSpaceDE w:val="0"/>
                    <w:autoSpaceDN w:val="0"/>
                    <w:adjustRightInd w:val="0"/>
                    <w:spacing w:after="0" w:line="240" w:lineRule="auto"/>
                    <w:rPr>
                      <w:rFonts w:ascii="Calibri" w:hAnsi="Calibri" w:cs="Calibri"/>
                      <w:color w:val="000000"/>
                      <w:sz w:val="18"/>
                      <w:szCs w:val="18"/>
                    </w:rPr>
                  </w:pPr>
                  <w:r w:rsidRPr="00661E5A">
                    <w:rPr>
                      <w:rFonts w:ascii="Calibri" w:hAnsi="Calibri" w:cs="Calibri"/>
                      <w:color w:val="000000"/>
                      <w:sz w:val="18"/>
                      <w:szCs w:val="18"/>
                    </w:rPr>
                    <w:t xml:space="preserve">They should also appreciate that variation in offspring over time can make animals more or less able to survive in particular environments, for example, by exploring how giraffes’ necks got longer, or the development of insulating fur on the arctic fox. </w:t>
                  </w:r>
                </w:p>
                <w:p w:rsidR="005A3B19" w:rsidRPr="00661E5A" w:rsidRDefault="005A3B19" w:rsidP="00C3103A">
                  <w:pPr>
                    <w:pStyle w:val="ListParagraph"/>
                    <w:numPr>
                      <w:ilvl w:val="0"/>
                      <w:numId w:val="36"/>
                    </w:numPr>
                    <w:autoSpaceDE w:val="0"/>
                    <w:autoSpaceDN w:val="0"/>
                    <w:adjustRightInd w:val="0"/>
                    <w:spacing w:after="0" w:line="240" w:lineRule="auto"/>
                    <w:rPr>
                      <w:rFonts w:ascii="Calibri" w:hAnsi="Calibri" w:cs="Calibri"/>
                      <w:color w:val="000000"/>
                      <w:sz w:val="18"/>
                      <w:szCs w:val="18"/>
                    </w:rPr>
                  </w:pPr>
                  <w:r w:rsidRPr="00661E5A">
                    <w:rPr>
                      <w:rFonts w:ascii="Calibri" w:hAnsi="Calibri" w:cs="Calibri"/>
                      <w:color w:val="000000"/>
                      <w:sz w:val="18"/>
                      <w:szCs w:val="18"/>
                    </w:rPr>
                    <w:t xml:space="preserve">Pupils might find out about the work of palaeontologists such as </w:t>
                  </w:r>
                  <w:r w:rsidRPr="00DD0B6E">
                    <w:rPr>
                      <w:rFonts w:ascii="Calibri" w:hAnsi="Calibri" w:cs="Calibri"/>
                      <w:b/>
                      <w:color w:val="000000"/>
                      <w:sz w:val="18"/>
                      <w:szCs w:val="18"/>
                    </w:rPr>
                    <w:t>Mary Anning</w:t>
                  </w:r>
                  <w:r w:rsidRPr="00661E5A">
                    <w:rPr>
                      <w:rFonts w:ascii="Calibri" w:hAnsi="Calibri" w:cs="Calibri"/>
                      <w:color w:val="000000"/>
                      <w:sz w:val="18"/>
                      <w:szCs w:val="18"/>
                    </w:rPr>
                    <w:t xml:space="preserve"> and about how </w:t>
                  </w:r>
                  <w:r w:rsidRPr="00DD0B6E">
                    <w:rPr>
                      <w:rFonts w:ascii="Calibri" w:hAnsi="Calibri" w:cs="Calibri"/>
                      <w:b/>
                      <w:color w:val="000000"/>
                      <w:sz w:val="18"/>
                      <w:szCs w:val="18"/>
                    </w:rPr>
                    <w:t>Charles Darwin</w:t>
                  </w:r>
                  <w:r w:rsidRPr="00661E5A">
                    <w:rPr>
                      <w:rFonts w:ascii="Calibri" w:hAnsi="Calibri" w:cs="Calibri"/>
                      <w:color w:val="000000"/>
                      <w:sz w:val="18"/>
                      <w:szCs w:val="18"/>
                    </w:rPr>
                    <w:t xml:space="preserve"> and </w:t>
                  </w:r>
                  <w:r w:rsidRPr="00DD0B6E">
                    <w:rPr>
                      <w:rFonts w:ascii="Calibri" w:hAnsi="Calibri" w:cs="Calibri"/>
                      <w:b/>
                      <w:color w:val="000000"/>
                      <w:sz w:val="18"/>
                      <w:szCs w:val="18"/>
                    </w:rPr>
                    <w:t>Alfred Wallace</w:t>
                  </w:r>
                  <w:r w:rsidRPr="00661E5A">
                    <w:rPr>
                      <w:rFonts w:ascii="Calibri" w:hAnsi="Calibri" w:cs="Calibri"/>
                      <w:color w:val="000000"/>
                      <w:sz w:val="18"/>
                      <w:szCs w:val="18"/>
                    </w:rPr>
                    <w:t xml:space="preserve"> developed their ideas on evolution. </w:t>
                  </w:r>
                </w:p>
                <w:p w:rsidR="005A3B19" w:rsidRPr="00661E5A" w:rsidRDefault="005A3B19" w:rsidP="00C3103A">
                  <w:pPr>
                    <w:pStyle w:val="ListParagraph"/>
                    <w:numPr>
                      <w:ilvl w:val="0"/>
                      <w:numId w:val="36"/>
                    </w:numPr>
                    <w:autoSpaceDE w:val="0"/>
                    <w:autoSpaceDN w:val="0"/>
                    <w:adjustRightInd w:val="0"/>
                    <w:spacing w:after="0" w:line="240" w:lineRule="auto"/>
                    <w:rPr>
                      <w:rFonts w:ascii="Calibri" w:hAnsi="Calibri" w:cs="Calibri"/>
                      <w:color w:val="000000"/>
                      <w:sz w:val="18"/>
                      <w:szCs w:val="18"/>
                    </w:rPr>
                  </w:pPr>
                  <w:r w:rsidRPr="00661E5A">
                    <w:rPr>
                      <w:rFonts w:ascii="Calibri" w:hAnsi="Calibri" w:cs="Calibri"/>
                      <w:b/>
                      <w:bCs/>
                      <w:color w:val="000000"/>
                      <w:sz w:val="18"/>
                      <w:szCs w:val="18"/>
                    </w:rPr>
                    <w:lastRenderedPageBreak/>
                    <w:t xml:space="preserve">Note: </w:t>
                  </w:r>
                  <w:r w:rsidRPr="00661E5A">
                    <w:rPr>
                      <w:rFonts w:ascii="Calibri" w:hAnsi="Calibri" w:cs="Calibri"/>
                      <w:color w:val="000000"/>
                      <w:sz w:val="18"/>
                      <w:szCs w:val="18"/>
                    </w:rPr>
                    <w:t xml:space="preserve">At this stage, pupils are not expected to understand how genes and chromosomes work. </w:t>
                  </w:r>
                </w:p>
              </w:tc>
            </w:tr>
          </w:tbl>
          <w:p w:rsidR="005A3B19" w:rsidRPr="00661E5A" w:rsidRDefault="005A3B19" w:rsidP="005A3B19">
            <w:pPr>
              <w:pStyle w:val="Default"/>
              <w:contextualSpacing/>
              <w:rPr>
                <w:rFonts w:ascii="Calibri" w:hAnsi="Calibri" w:cs="Calibri"/>
                <w:sz w:val="18"/>
                <w:szCs w:val="18"/>
              </w:rPr>
            </w:pPr>
          </w:p>
        </w:tc>
        <w:tc>
          <w:tcPr>
            <w:tcW w:w="4277" w:type="dxa"/>
          </w:tcPr>
          <w:p w:rsidR="005A3B19" w:rsidRPr="00661E5A" w:rsidRDefault="005A3B19" w:rsidP="00C3103A">
            <w:pPr>
              <w:pStyle w:val="Default"/>
              <w:numPr>
                <w:ilvl w:val="0"/>
                <w:numId w:val="36"/>
              </w:numPr>
              <w:rPr>
                <w:rFonts w:ascii="Calibri" w:hAnsi="Calibri" w:cs="Calibri"/>
                <w:sz w:val="18"/>
                <w:szCs w:val="18"/>
              </w:rPr>
            </w:pPr>
            <w:r w:rsidRPr="00661E5A">
              <w:rPr>
                <w:rFonts w:ascii="Calibri" w:hAnsi="Calibri" w:cs="Calibri"/>
                <w:sz w:val="18"/>
                <w:szCs w:val="18"/>
              </w:rPr>
              <w:lastRenderedPageBreak/>
              <w:t>observing and raising questions about local animals and how they are adapted to their environment</w:t>
            </w:r>
          </w:p>
          <w:p w:rsidR="005A3B19" w:rsidRPr="00661E5A" w:rsidRDefault="005A3B19" w:rsidP="00C3103A">
            <w:pPr>
              <w:pStyle w:val="Default"/>
              <w:numPr>
                <w:ilvl w:val="0"/>
                <w:numId w:val="36"/>
              </w:numPr>
              <w:rPr>
                <w:rFonts w:ascii="Calibri" w:hAnsi="Calibri" w:cs="Calibri"/>
                <w:sz w:val="18"/>
                <w:szCs w:val="18"/>
              </w:rPr>
            </w:pPr>
            <w:r w:rsidRPr="00661E5A">
              <w:rPr>
                <w:rFonts w:ascii="Calibri" w:hAnsi="Calibri" w:cs="Calibri"/>
                <w:sz w:val="18"/>
                <w:szCs w:val="18"/>
              </w:rPr>
              <w:t xml:space="preserve"> comparing how some living things are adapted to survive in extreme conditions, for example, cactuses, penguins and camels. </w:t>
            </w:r>
          </w:p>
          <w:p w:rsidR="005A3B19" w:rsidRPr="00661E5A" w:rsidRDefault="005A3B19" w:rsidP="00C3103A">
            <w:pPr>
              <w:pStyle w:val="Default"/>
              <w:numPr>
                <w:ilvl w:val="0"/>
                <w:numId w:val="36"/>
              </w:numPr>
              <w:rPr>
                <w:rFonts w:ascii="Calibri" w:hAnsi="Calibri" w:cs="Calibri"/>
                <w:sz w:val="18"/>
                <w:szCs w:val="18"/>
              </w:rPr>
            </w:pPr>
            <w:r w:rsidRPr="00661E5A">
              <w:rPr>
                <w:rFonts w:ascii="Calibri" w:hAnsi="Calibri" w:cs="Calibri"/>
                <w:sz w:val="18"/>
                <w:szCs w:val="18"/>
              </w:rPr>
              <w:t xml:space="preserve">They might analyse the advantages and disadvantages of specific adaptations, such as being on two feet rather than four, having a long or a short beak, having gills or lungs, tendrils on climbing plants, brightly coloured and scented flowers. </w:t>
            </w:r>
          </w:p>
        </w:tc>
      </w:tr>
      <w:tr w:rsidR="005A3B19" w:rsidRPr="007E3BB1" w:rsidTr="00FE3646">
        <w:tc>
          <w:tcPr>
            <w:tcW w:w="2127" w:type="dxa"/>
          </w:tcPr>
          <w:p w:rsidR="005A3B19" w:rsidRDefault="005A3B19" w:rsidP="005A3B19">
            <w:pPr>
              <w:rPr>
                <w:rFonts w:ascii="Calibri" w:hAnsi="Calibri" w:cs="Calibri"/>
                <w:b/>
                <w:sz w:val="20"/>
                <w:szCs w:val="20"/>
              </w:rPr>
            </w:pPr>
            <w:r w:rsidRPr="00A10837">
              <w:rPr>
                <w:rFonts w:ascii="Calibri" w:hAnsi="Calibri" w:cs="Calibri"/>
                <w:b/>
                <w:sz w:val="20"/>
                <w:szCs w:val="20"/>
              </w:rPr>
              <w:t>Substantive Knowledge</w:t>
            </w:r>
          </w:p>
          <w:p w:rsidR="005A3B19" w:rsidRPr="00F709A4" w:rsidRDefault="005A3B19" w:rsidP="005A3B19">
            <w:pPr>
              <w:rPr>
                <w:rFonts w:cstheme="minorHAnsi"/>
                <w:b/>
                <w:sz w:val="28"/>
                <w:szCs w:val="16"/>
                <w:lang w:val="en-US"/>
              </w:rPr>
            </w:pPr>
            <w:r w:rsidRPr="00A10837">
              <w:rPr>
                <w:rFonts w:ascii="Calibri" w:hAnsi="Calibri" w:cs="Calibri"/>
                <w:b/>
                <w:sz w:val="18"/>
                <w:szCs w:val="18"/>
              </w:rPr>
              <w:t>(sticky learning)</w:t>
            </w:r>
          </w:p>
        </w:tc>
        <w:tc>
          <w:tcPr>
            <w:tcW w:w="4677" w:type="dxa"/>
          </w:tcPr>
          <w:p w:rsidR="005A3B19" w:rsidRPr="00561C65" w:rsidRDefault="005A3B19" w:rsidP="005A3B19">
            <w:pPr>
              <w:shd w:val="clear" w:color="auto" w:fill="FFFFFF"/>
              <w:spacing w:after="75"/>
              <w:rPr>
                <w:rFonts w:ascii="Calibri" w:hAnsi="Calibri" w:cs="Calibri"/>
                <w:sz w:val="18"/>
                <w:szCs w:val="18"/>
              </w:rPr>
            </w:pPr>
            <w:r>
              <w:rPr>
                <w:rFonts w:ascii="Calibri" w:hAnsi="Calibri" w:cs="Calibri"/>
                <w:sz w:val="18"/>
                <w:szCs w:val="18"/>
              </w:rPr>
              <w:t>L</w:t>
            </w:r>
            <w:r w:rsidRPr="00561C65">
              <w:rPr>
                <w:rFonts w:ascii="Calibri" w:hAnsi="Calibri" w:cs="Calibri"/>
                <w:sz w:val="18"/>
                <w:szCs w:val="18"/>
              </w:rPr>
              <w:t>iving things have changed over time</w:t>
            </w:r>
          </w:p>
          <w:p w:rsidR="005A3B19" w:rsidRPr="005A3B19" w:rsidRDefault="005A3B19" w:rsidP="005A3B19">
            <w:pPr>
              <w:shd w:val="clear" w:color="auto" w:fill="FFFFFF"/>
              <w:spacing w:after="75"/>
              <w:rPr>
                <w:rFonts w:ascii="Calibri" w:hAnsi="Calibri" w:cs="Calibri"/>
                <w:sz w:val="18"/>
                <w:szCs w:val="18"/>
              </w:rPr>
            </w:pPr>
            <w:r>
              <w:rPr>
                <w:rFonts w:ascii="Calibri" w:hAnsi="Calibri" w:cs="Calibri"/>
                <w:sz w:val="18"/>
                <w:szCs w:val="18"/>
              </w:rPr>
              <w:t>F</w:t>
            </w:r>
            <w:r w:rsidRPr="00561C65">
              <w:rPr>
                <w:rFonts w:ascii="Calibri" w:hAnsi="Calibri" w:cs="Calibri"/>
                <w:sz w:val="18"/>
                <w:szCs w:val="18"/>
              </w:rPr>
              <w:t xml:space="preserve">ossils provide information about living things that inhabited the Earth millions of years ago </w:t>
            </w:r>
          </w:p>
          <w:p w:rsidR="005A3B19" w:rsidRDefault="005A3B19" w:rsidP="005A3B19">
            <w:pPr>
              <w:shd w:val="clear" w:color="auto" w:fill="FFFFFF"/>
              <w:spacing w:after="75"/>
              <w:rPr>
                <w:rFonts w:ascii="Calibri" w:hAnsi="Calibri" w:cs="Calibri"/>
                <w:sz w:val="18"/>
                <w:szCs w:val="18"/>
              </w:rPr>
            </w:pPr>
            <w:r w:rsidRPr="00D144BE">
              <w:rPr>
                <w:rFonts w:ascii="Calibri" w:hAnsi="Calibri" w:cs="Calibri"/>
                <w:sz w:val="18"/>
                <w:szCs w:val="18"/>
              </w:rPr>
              <w:t>Living things produce offspring of the same kind, but normally offspring vary and are not identical to their parents</w:t>
            </w:r>
          </w:p>
          <w:p w:rsidR="005A3B19" w:rsidRDefault="005A3B19" w:rsidP="005A3B19">
            <w:pPr>
              <w:shd w:val="clear" w:color="auto" w:fill="FFFFFF"/>
              <w:spacing w:after="75"/>
              <w:rPr>
                <w:rFonts w:ascii="Calibri" w:hAnsi="Calibri" w:cs="Calibri"/>
                <w:sz w:val="18"/>
                <w:szCs w:val="18"/>
              </w:rPr>
            </w:pPr>
            <w:r>
              <w:rPr>
                <w:rFonts w:ascii="Calibri" w:hAnsi="Calibri" w:cs="Calibri"/>
                <w:sz w:val="18"/>
                <w:szCs w:val="18"/>
              </w:rPr>
              <w:t>Characteristics of off-spring can be inherited or non-inherited</w:t>
            </w:r>
          </w:p>
          <w:p w:rsidR="005A3B19" w:rsidRDefault="005A3B19" w:rsidP="005A3B19">
            <w:pPr>
              <w:shd w:val="clear" w:color="auto" w:fill="FFFFFF"/>
              <w:spacing w:after="75"/>
              <w:rPr>
                <w:rFonts w:ascii="Calibri" w:hAnsi="Calibri" w:cs="Calibri"/>
                <w:sz w:val="18"/>
                <w:szCs w:val="18"/>
              </w:rPr>
            </w:pPr>
            <w:r>
              <w:rPr>
                <w:rFonts w:ascii="Calibri" w:hAnsi="Calibri" w:cs="Calibri"/>
                <w:sz w:val="18"/>
                <w:szCs w:val="18"/>
              </w:rPr>
              <w:t xml:space="preserve">Adaption may lead to evolution </w:t>
            </w:r>
          </w:p>
          <w:p w:rsidR="005A3B19" w:rsidRDefault="005A3B19" w:rsidP="005A3B19">
            <w:pPr>
              <w:shd w:val="clear" w:color="auto" w:fill="FFFFFF"/>
              <w:spacing w:after="75"/>
              <w:rPr>
                <w:rFonts w:ascii="Calibri" w:hAnsi="Calibri" w:cs="Calibri"/>
                <w:sz w:val="18"/>
                <w:szCs w:val="18"/>
              </w:rPr>
            </w:pPr>
            <w:r>
              <w:rPr>
                <w:rFonts w:ascii="Calibri" w:hAnsi="Calibri" w:cs="Calibri"/>
                <w:sz w:val="18"/>
                <w:szCs w:val="18"/>
              </w:rPr>
              <w:t>Animals and plants are adapted to suit their environments in different ways</w:t>
            </w:r>
          </w:p>
          <w:p w:rsidR="005A3B19" w:rsidRPr="00856195" w:rsidRDefault="005A3B19" w:rsidP="005A3B19">
            <w:pPr>
              <w:shd w:val="clear" w:color="auto" w:fill="FFFFFF"/>
              <w:spacing w:after="75"/>
              <w:rPr>
                <w:rFonts w:ascii="Calibri" w:eastAsia="Times New Roman" w:hAnsi="Calibri" w:cs="Calibri"/>
                <w:b/>
                <w:color w:val="0B0C0C"/>
                <w:sz w:val="18"/>
                <w:szCs w:val="15"/>
                <w:lang w:eastAsia="en-GB"/>
              </w:rPr>
            </w:pPr>
            <w:r>
              <w:rPr>
                <w:rFonts w:ascii="Calibri" w:hAnsi="Calibri" w:cs="Calibri"/>
                <w:sz w:val="18"/>
                <w:szCs w:val="18"/>
              </w:rPr>
              <w:t xml:space="preserve">Physical and behaviour characteristics of plants and animals are related to their survival or extinction  </w:t>
            </w:r>
          </w:p>
        </w:tc>
        <w:tc>
          <w:tcPr>
            <w:tcW w:w="4395" w:type="dxa"/>
          </w:tcPr>
          <w:p w:rsidR="005A3B19" w:rsidRPr="00856195" w:rsidRDefault="005A3B19" w:rsidP="005A3B19">
            <w:pPr>
              <w:pStyle w:val="Default"/>
              <w:contextualSpacing/>
              <w:rPr>
                <w:rFonts w:ascii="Calibri" w:hAnsi="Calibri" w:cs="Calibri"/>
                <w:color w:val="0B0C0C"/>
                <w:sz w:val="18"/>
                <w:szCs w:val="15"/>
                <w:shd w:val="clear" w:color="auto" w:fill="FFFFFF" w:themeFill="background1"/>
              </w:rPr>
            </w:pPr>
            <w:r w:rsidRPr="00A10837">
              <w:rPr>
                <w:rFonts w:ascii="Calibri" w:hAnsi="Calibri" w:cs="Calibri"/>
                <w:b/>
                <w:color w:val="0B0C0C"/>
                <w:sz w:val="18"/>
                <w:szCs w:val="18"/>
                <w:shd w:val="clear" w:color="auto" w:fill="FFFFFF" w:themeFill="background1"/>
              </w:rPr>
              <w:t>Key Vocabulary</w:t>
            </w:r>
          </w:p>
        </w:tc>
        <w:tc>
          <w:tcPr>
            <w:tcW w:w="4277" w:type="dxa"/>
          </w:tcPr>
          <w:p w:rsidR="005A3B19" w:rsidRPr="00B42D0D" w:rsidRDefault="00B42D0D" w:rsidP="005A3B19">
            <w:pPr>
              <w:pStyle w:val="Default"/>
              <w:rPr>
                <w:rFonts w:ascii="Calibri" w:hAnsi="Calibri" w:cs="Calibri"/>
                <w:b/>
                <w:sz w:val="18"/>
                <w:szCs w:val="18"/>
              </w:rPr>
            </w:pPr>
            <w:r w:rsidRPr="00B42D0D">
              <w:rPr>
                <w:rFonts w:ascii="Calibri" w:hAnsi="Calibri" w:cs="Calibri"/>
                <w:b/>
                <w:sz w:val="18"/>
                <w:szCs w:val="18"/>
              </w:rPr>
              <w:t xml:space="preserve">Enrichment and Enhancement </w:t>
            </w:r>
          </w:p>
        </w:tc>
      </w:tr>
    </w:tbl>
    <w:p w:rsidR="00B30335" w:rsidRDefault="00B30335" w:rsidP="00B97D2A"/>
    <w:p w:rsidR="005B019D" w:rsidRDefault="005B019D" w:rsidP="00B97D2A"/>
    <w:sectPr w:rsidR="005B019D" w:rsidSect="00F44F8F">
      <w:pgSz w:w="16838" w:h="11906" w:orient="landscape" w:code="9"/>
      <w:pgMar w:top="426" w:right="678" w:bottom="34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001E" w:rsidRDefault="00B2001E" w:rsidP="00902BE5">
      <w:pPr>
        <w:spacing w:after="0" w:line="240" w:lineRule="auto"/>
      </w:pPr>
      <w:r>
        <w:separator/>
      </w:r>
    </w:p>
  </w:endnote>
  <w:endnote w:type="continuationSeparator" w:id="0">
    <w:p w:rsidR="00B2001E" w:rsidRDefault="00B2001E" w:rsidP="00902B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Cooper Black">
    <w:panose1 w:val="0208090404030B020404"/>
    <w:charset w:val="00"/>
    <w:family w:val="roman"/>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001E" w:rsidRDefault="00B2001E" w:rsidP="00902BE5">
      <w:pPr>
        <w:spacing w:after="0" w:line="240" w:lineRule="auto"/>
      </w:pPr>
      <w:r>
        <w:separator/>
      </w:r>
    </w:p>
  </w:footnote>
  <w:footnote w:type="continuationSeparator" w:id="0">
    <w:p w:rsidR="00B2001E" w:rsidRDefault="00B2001E" w:rsidP="00902B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A593A"/>
    <w:multiLevelType w:val="hybridMultilevel"/>
    <w:tmpl w:val="A3101068"/>
    <w:lvl w:ilvl="0" w:tplc="08090005">
      <w:start w:val="1"/>
      <w:numFmt w:val="bullet"/>
      <w:lvlText w:val=""/>
      <w:lvlJc w:val="left"/>
      <w:pPr>
        <w:ind w:left="-1658" w:hanging="360"/>
      </w:pPr>
      <w:rPr>
        <w:rFonts w:ascii="Wingdings" w:hAnsi="Wingdings" w:hint="default"/>
      </w:rPr>
    </w:lvl>
    <w:lvl w:ilvl="1" w:tplc="08090003" w:tentative="1">
      <w:start w:val="1"/>
      <w:numFmt w:val="bullet"/>
      <w:lvlText w:val="o"/>
      <w:lvlJc w:val="left"/>
      <w:pPr>
        <w:ind w:left="-938" w:hanging="360"/>
      </w:pPr>
      <w:rPr>
        <w:rFonts w:ascii="Courier New" w:hAnsi="Courier New" w:cs="Courier New" w:hint="default"/>
      </w:rPr>
    </w:lvl>
    <w:lvl w:ilvl="2" w:tplc="08090005" w:tentative="1">
      <w:start w:val="1"/>
      <w:numFmt w:val="bullet"/>
      <w:lvlText w:val=""/>
      <w:lvlJc w:val="left"/>
      <w:pPr>
        <w:ind w:left="-218" w:hanging="360"/>
      </w:pPr>
      <w:rPr>
        <w:rFonts w:ascii="Wingdings" w:hAnsi="Wingdings" w:hint="default"/>
      </w:rPr>
    </w:lvl>
    <w:lvl w:ilvl="3" w:tplc="08090001" w:tentative="1">
      <w:start w:val="1"/>
      <w:numFmt w:val="bullet"/>
      <w:lvlText w:val=""/>
      <w:lvlJc w:val="left"/>
      <w:pPr>
        <w:ind w:left="502" w:hanging="360"/>
      </w:pPr>
      <w:rPr>
        <w:rFonts w:ascii="Symbol" w:hAnsi="Symbol" w:hint="default"/>
      </w:rPr>
    </w:lvl>
    <w:lvl w:ilvl="4" w:tplc="08090003" w:tentative="1">
      <w:start w:val="1"/>
      <w:numFmt w:val="bullet"/>
      <w:lvlText w:val="o"/>
      <w:lvlJc w:val="left"/>
      <w:pPr>
        <w:ind w:left="1222" w:hanging="360"/>
      </w:pPr>
      <w:rPr>
        <w:rFonts w:ascii="Courier New" w:hAnsi="Courier New" w:cs="Courier New" w:hint="default"/>
      </w:rPr>
    </w:lvl>
    <w:lvl w:ilvl="5" w:tplc="08090005" w:tentative="1">
      <w:start w:val="1"/>
      <w:numFmt w:val="bullet"/>
      <w:lvlText w:val=""/>
      <w:lvlJc w:val="left"/>
      <w:pPr>
        <w:ind w:left="1942" w:hanging="360"/>
      </w:pPr>
      <w:rPr>
        <w:rFonts w:ascii="Wingdings" w:hAnsi="Wingdings" w:hint="default"/>
      </w:rPr>
    </w:lvl>
    <w:lvl w:ilvl="6" w:tplc="08090001" w:tentative="1">
      <w:start w:val="1"/>
      <w:numFmt w:val="bullet"/>
      <w:lvlText w:val=""/>
      <w:lvlJc w:val="left"/>
      <w:pPr>
        <w:ind w:left="2662" w:hanging="360"/>
      </w:pPr>
      <w:rPr>
        <w:rFonts w:ascii="Symbol" w:hAnsi="Symbol" w:hint="default"/>
      </w:rPr>
    </w:lvl>
    <w:lvl w:ilvl="7" w:tplc="08090003" w:tentative="1">
      <w:start w:val="1"/>
      <w:numFmt w:val="bullet"/>
      <w:lvlText w:val="o"/>
      <w:lvlJc w:val="left"/>
      <w:pPr>
        <w:ind w:left="3382" w:hanging="360"/>
      </w:pPr>
      <w:rPr>
        <w:rFonts w:ascii="Courier New" w:hAnsi="Courier New" w:cs="Courier New" w:hint="default"/>
      </w:rPr>
    </w:lvl>
    <w:lvl w:ilvl="8" w:tplc="08090005" w:tentative="1">
      <w:start w:val="1"/>
      <w:numFmt w:val="bullet"/>
      <w:lvlText w:val=""/>
      <w:lvlJc w:val="left"/>
      <w:pPr>
        <w:ind w:left="4102" w:hanging="360"/>
      </w:pPr>
      <w:rPr>
        <w:rFonts w:ascii="Wingdings" w:hAnsi="Wingdings" w:hint="default"/>
      </w:rPr>
    </w:lvl>
  </w:abstractNum>
  <w:abstractNum w:abstractNumId="1" w15:restartNumberingAfterBreak="0">
    <w:nsid w:val="018D353C"/>
    <w:multiLevelType w:val="hybridMultilevel"/>
    <w:tmpl w:val="F9107A9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2517B24"/>
    <w:multiLevelType w:val="multilevel"/>
    <w:tmpl w:val="E624837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 w15:restartNumberingAfterBreak="0">
    <w:nsid w:val="031C6713"/>
    <w:multiLevelType w:val="hybridMultilevel"/>
    <w:tmpl w:val="0CAA57C6"/>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5A41687"/>
    <w:multiLevelType w:val="multilevel"/>
    <w:tmpl w:val="E09AF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DF7D01"/>
    <w:multiLevelType w:val="hybridMultilevel"/>
    <w:tmpl w:val="EC0C46F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9715DDF"/>
    <w:multiLevelType w:val="multilevel"/>
    <w:tmpl w:val="F45E4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8C60D7"/>
    <w:multiLevelType w:val="multilevel"/>
    <w:tmpl w:val="C2C45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8E15C0"/>
    <w:multiLevelType w:val="hybridMultilevel"/>
    <w:tmpl w:val="5D3EAC7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2DB05CE"/>
    <w:multiLevelType w:val="hybridMultilevel"/>
    <w:tmpl w:val="BCD2761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2F212DE"/>
    <w:multiLevelType w:val="multilevel"/>
    <w:tmpl w:val="02363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097F1F"/>
    <w:multiLevelType w:val="hybridMultilevel"/>
    <w:tmpl w:val="1BF62DC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722221C"/>
    <w:multiLevelType w:val="hybridMultilevel"/>
    <w:tmpl w:val="690C73A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8B33C7E"/>
    <w:multiLevelType w:val="multilevel"/>
    <w:tmpl w:val="FADEB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E793D2B"/>
    <w:multiLevelType w:val="hybridMultilevel"/>
    <w:tmpl w:val="D1E01968"/>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5AD0ADF"/>
    <w:multiLevelType w:val="hybridMultilevel"/>
    <w:tmpl w:val="9E58261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5C668C1"/>
    <w:multiLevelType w:val="hybridMultilevel"/>
    <w:tmpl w:val="F5AC49F4"/>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9987497"/>
    <w:multiLevelType w:val="hybridMultilevel"/>
    <w:tmpl w:val="27A2F6F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DE84F1A"/>
    <w:multiLevelType w:val="multilevel"/>
    <w:tmpl w:val="C504B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E5C4C87"/>
    <w:multiLevelType w:val="multilevel"/>
    <w:tmpl w:val="2B025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E681666"/>
    <w:multiLevelType w:val="multilevel"/>
    <w:tmpl w:val="D2E42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2505D89"/>
    <w:multiLevelType w:val="hybridMultilevel"/>
    <w:tmpl w:val="2A766178"/>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2D842E0"/>
    <w:multiLevelType w:val="hybridMultilevel"/>
    <w:tmpl w:val="8E46AF4E"/>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3707A2A"/>
    <w:multiLevelType w:val="multilevel"/>
    <w:tmpl w:val="BBE82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4073024"/>
    <w:multiLevelType w:val="hybridMultilevel"/>
    <w:tmpl w:val="3A7AEA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7046501"/>
    <w:multiLevelType w:val="hybridMultilevel"/>
    <w:tmpl w:val="360857E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8EC70F3"/>
    <w:multiLevelType w:val="multilevel"/>
    <w:tmpl w:val="E3F83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EA21DE2"/>
    <w:multiLevelType w:val="multilevel"/>
    <w:tmpl w:val="3F760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F4F7276"/>
    <w:multiLevelType w:val="multilevel"/>
    <w:tmpl w:val="DEC4A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1D3043D"/>
    <w:multiLevelType w:val="hybridMultilevel"/>
    <w:tmpl w:val="96D263C0"/>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428779E1"/>
    <w:multiLevelType w:val="hybridMultilevel"/>
    <w:tmpl w:val="DFC2A5E0"/>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45965EF7"/>
    <w:multiLevelType w:val="hybridMultilevel"/>
    <w:tmpl w:val="F7E470AA"/>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488A1411"/>
    <w:multiLevelType w:val="hybridMultilevel"/>
    <w:tmpl w:val="227A1312"/>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49377B58"/>
    <w:multiLevelType w:val="multilevel"/>
    <w:tmpl w:val="5C1C3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95455B5"/>
    <w:multiLevelType w:val="multilevel"/>
    <w:tmpl w:val="7E561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BE01CD2"/>
    <w:multiLevelType w:val="hybridMultilevel"/>
    <w:tmpl w:val="CFF80250"/>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4D69689B"/>
    <w:multiLevelType w:val="hybridMultilevel"/>
    <w:tmpl w:val="AE86CE7E"/>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4FB62F3F"/>
    <w:multiLevelType w:val="hybridMultilevel"/>
    <w:tmpl w:val="628AD96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51184CAC"/>
    <w:multiLevelType w:val="hybridMultilevel"/>
    <w:tmpl w:val="73BC5E1A"/>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5121312D"/>
    <w:multiLevelType w:val="hybridMultilevel"/>
    <w:tmpl w:val="76EA6E7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527D5D82"/>
    <w:multiLevelType w:val="multilevel"/>
    <w:tmpl w:val="1C347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33C7581"/>
    <w:multiLevelType w:val="hybridMultilevel"/>
    <w:tmpl w:val="344A7CA2"/>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57E072A0"/>
    <w:multiLevelType w:val="hybridMultilevel"/>
    <w:tmpl w:val="7F52108C"/>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587C467A"/>
    <w:multiLevelType w:val="hybridMultilevel"/>
    <w:tmpl w:val="03E82386"/>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5A564F4C"/>
    <w:multiLevelType w:val="hybridMultilevel"/>
    <w:tmpl w:val="A840159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5AFA788B"/>
    <w:multiLevelType w:val="hybridMultilevel"/>
    <w:tmpl w:val="60424DC8"/>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5B6A2F08"/>
    <w:multiLevelType w:val="multilevel"/>
    <w:tmpl w:val="F51CB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D9D105F"/>
    <w:multiLevelType w:val="hybridMultilevel"/>
    <w:tmpl w:val="929CE18C"/>
    <w:lvl w:ilvl="0" w:tplc="889C35A4">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8" w15:restartNumberingAfterBreak="0">
    <w:nsid w:val="5F7C639B"/>
    <w:multiLevelType w:val="hybridMultilevel"/>
    <w:tmpl w:val="18AA93F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612C0D3D"/>
    <w:multiLevelType w:val="hybridMultilevel"/>
    <w:tmpl w:val="07CED364"/>
    <w:lvl w:ilvl="0" w:tplc="889C35A4">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50" w15:restartNumberingAfterBreak="0">
    <w:nsid w:val="63BD0FAB"/>
    <w:multiLevelType w:val="multilevel"/>
    <w:tmpl w:val="A77E0810"/>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51" w15:restartNumberingAfterBreak="0">
    <w:nsid w:val="66436319"/>
    <w:multiLevelType w:val="hybridMultilevel"/>
    <w:tmpl w:val="F430A04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6799233D"/>
    <w:multiLevelType w:val="hybridMultilevel"/>
    <w:tmpl w:val="22AEC4D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691D4D6A"/>
    <w:multiLevelType w:val="hybridMultilevel"/>
    <w:tmpl w:val="5C04836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697A2B2D"/>
    <w:multiLevelType w:val="hybridMultilevel"/>
    <w:tmpl w:val="2AE05B06"/>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69C160E4"/>
    <w:multiLevelType w:val="hybridMultilevel"/>
    <w:tmpl w:val="8D88156E"/>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6CFF305C"/>
    <w:multiLevelType w:val="hybridMultilevel"/>
    <w:tmpl w:val="EB9C59D6"/>
    <w:lvl w:ilvl="0" w:tplc="08090005">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6FC537DA"/>
    <w:multiLevelType w:val="multilevel"/>
    <w:tmpl w:val="A86E1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0844657"/>
    <w:multiLevelType w:val="hybridMultilevel"/>
    <w:tmpl w:val="829C2F6E"/>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71D37C73"/>
    <w:multiLevelType w:val="multilevel"/>
    <w:tmpl w:val="442A5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4217275"/>
    <w:multiLevelType w:val="multilevel"/>
    <w:tmpl w:val="9F364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44555EA"/>
    <w:multiLevelType w:val="hybridMultilevel"/>
    <w:tmpl w:val="566C0724"/>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2" w15:restartNumberingAfterBreak="0">
    <w:nsid w:val="74C626B5"/>
    <w:multiLevelType w:val="multilevel"/>
    <w:tmpl w:val="4080E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78A4358"/>
    <w:multiLevelType w:val="multilevel"/>
    <w:tmpl w:val="72B63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A64276A"/>
    <w:multiLevelType w:val="multilevel"/>
    <w:tmpl w:val="A43C1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C0517E6"/>
    <w:multiLevelType w:val="multilevel"/>
    <w:tmpl w:val="FB8A8B7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66" w15:restartNumberingAfterBreak="0">
    <w:nsid w:val="7F8729E2"/>
    <w:multiLevelType w:val="hybridMultilevel"/>
    <w:tmpl w:val="DF901192"/>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6"/>
  </w:num>
  <w:num w:numId="2">
    <w:abstractNumId w:val="50"/>
  </w:num>
  <w:num w:numId="3">
    <w:abstractNumId w:val="42"/>
  </w:num>
  <w:num w:numId="4">
    <w:abstractNumId w:val="2"/>
  </w:num>
  <w:num w:numId="5">
    <w:abstractNumId w:val="52"/>
  </w:num>
  <w:num w:numId="6">
    <w:abstractNumId w:val="61"/>
  </w:num>
  <w:num w:numId="7">
    <w:abstractNumId w:val="65"/>
  </w:num>
  <w:num w:numId="8">
    <w:abstractNumId w:val="30"/>
  </w:num>
  <w:num w:numId="9">
    <w:abstractNumId w:val="41"/>
  </w:num>
  <w:num w:numId="10">
    <w:abstractNumId w:val="14"/>
  </w:num>
  <w:num w:numId="11">
    <w:abstractNumId w:val="37"/>
  </w:num>
  <w:num w:numId="12">
    <w:abstractNumId w:val="36"/>
  </w:num>
  <w:num w:numId="13">
    <w:abstractNumId w:val="35"/>
  </w:num>
  <w:num w:numId="14">
    <w:abstractNumId w:val="39"/>
  </w:num>
  <w:num w:numId="15">
    <w:abstractNumId w:val="29"/>
  </w:num>
  <w:num w:numId="16">
    <w:abstractNumId w:val="43"/>
  </w:num>
  <w:num w:numId="17">
    <w:abstractNumId w:val="5"/>
  </w:num>
  <w:num w:numId="18">
    <w:abstractNumId w:val="54"/>
  </w:num>
  <w:num w:numId="19">
    <w:abstractNumId w:val="48"/>
  </w:num>
  <w:num w:numId="20">
    <w:abstractNumId w:val="3"/>
  </w:num>
  <w:num w:numId="21">
    <w:abstractNumId w:val="44"/>
  </w:num>
  <w:num w:numId="22">
    <w:abstractNumId w:val="32"/>
  </w:num>
  <w:num w:numId="23">
    <w:abstractNumId w:val="16"/>
  </w:num>
  <w:num w:numId="24">
    <w:abstractNumId w:val="8"/>
  </w:num>
  <w:num w:numId="25">
    <w:abstractNumId w:val="31"/>
  </w:num>
  <w:num w:numId="26">
    <w:abstractNumId w:val="55"/>
  </w:num>
  <w:num w:numId="27">
    <w:abstractNumId w:val="25"/>
  </w:num>
  <w:num w:numId="28">
    <w:abstractNumId w:val="21"/>
  </w:num>
  <w:num w:numId="29">
    <w:abstractNumId w:val="45"/>
  </w:num>
  <w:num w:numId="30">
    <w:abstractNumId w:val="9"/>
  </w:num>
  <w:num w:numId="31">
    <w:abstractNumId w:val="1"/>
  </w:num>
  <w:num w:numId="32">
    <w:abstractNumId w:val="38"/>
  </w:num>
  <w:num w:numId="33">
    <w:abstractNumId w:val="0"/>
  </w:num>
  <w:num w:numId="34">
    <w:abstractNumId w:val="22"/>
  </w:num>
  <w:num w:numId="35">
    <w:abstractNumId w:val="15"/>
  </w:num>
  <w:num w:numId="36">
    <w:abstractNumId w:val="58"/>
  </w:num>
  <w:num w:numId="37">
    <w:abstractNumId w:val="51"/>
  </w:num>
  <w:num w:numId="38">
    <w:abstractNumId w:val="17"/>
  </w:num>
  <w:num w:numId="39">
    <w:abstractNumId w:val="24"/>
  </w:num>
  <w:num w:numId="40">
    <w:abstractNumId w:val="66"/>
  </w:num>
  <w:num w:numId="41">
    <w:abstractNumId w:val="47"/>
  </w:num>
  <w:num w:numId="42">
    <w:abstractNumId w:val="53"/>
  </w:num>
  <w:num w:numId="43">
    <w:abstractNumId w:val="49"/>
  </w:num>
  <w:num w:numId="44">
    <w:abstractNumId w:val="12"/>
  </w:num>
  <w:num w:numId="45">
    <w:abstractNumId w:val="11"/>
  </w:num>
  <w:num w:numId="46">
    <w:abstractNumId w:val="28"/>
  </w:num>
  <w:num w:numId="47">
    <w:abstractNumId w:val="63"/>
  </w:num>
  <w:num w:numId="48">
    <w:abstractNumId w:val="4"/>
  </w:num>
  <w:num w:numId="49">
    <w:abstractNumId w:val="19"/>
  </w:num>
  <w:num w:numId="50">
    <w:abstractNumId w:val="13"/>
  </w:num>
  <w:num w:numId="51">
    <w:abstractNumId w:val="23"/>
  </w:num>
  <w:num w:numId="52">
    <w:abstractNumId w:val="57"/>
  </w:num>
  <w:num w:numId="53">
    <w:abstractNumId w:val="26"/>
  </w:num>
  <w:num w:numId="54">
    <w:abstractNumId w:val="62"/>
  </w:num>
  <w:num w:numId="55">
    <w:abstractNumId w:val="60"/>
  </w:num>
  <w:num w:numId="56">
    <w:abstractNumId w:val="27"/>
  </w:num>
  <w:num w:numId="57">
    <w:abstractNumId w:val="18"/>
  </w:num>
  <w:num w:numId="58">
    <w:abstractNumId w:val="6"/>
  </w:num>
  <w:num w:numId="59">
    <w:abstractNumId w:val="7"/>
  </w:num>
  <w:num w:numId="60">
    <w:abstractNumId w:val="64"/>
  </w:num>
  <w:num w:numId="61">
    <w:abstractNumId w:val="34"/>
  </w:num>
  <w:num w:numId="62">
    <w:abstractNumId w:val="33"/>
  </w:num>
  <w:num w:numId="63">
    <w:abstractNumId w:val="40"/>
  </w:num>
  <w:num w:numId="64">
    <w:abstractNumId w:val="10"/>
  </w:num>
  <w:num w:numId="65">
    <w:abstractNumId w:val="46"/>
  </w:num>
  <w:num w:numId="66">
    <w:abstractNumId w:val="59"/>
  </w:num>
  <w:num w:numId="67">
    <w:abstractNumId w:val="20"/>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7D2A"/>
    <w:rsid w:val="0000158F"/>
    <w:rsid w:val="000430E0"/>
    <w:rsid w:val="00044776"/>
    <w:rsid w:val="000B0E68"/>
    <w:rsid w:val="000D012E"/>
    <w:rsid w:val="000D7547"/>
    <w:rsid w:val="000E5A19"/>
    <w:rsid w:val="001418A0"/>
    <w:rsid w:val="00150B9C"/>
    <w:rsid w:val="00156BD0"/>
    <w:rsid w:val="001741D7"/>
    <w:rsid w:val="00196588"/>
    <w:rsid w:val="001B310E"/>
    <w:rsid w:val="001C2C00"/>
    <w:rsid w:val="001D0F03"/>
    <w:rsid w:val="001E09DA"/>
    <w:rsid w:val="00206F60"/>
    <w:rsid w:val="002156B5"/>
    <w:rsid w:val="00251855"/>
    <w:rsid w:val="002727F2"/>
    <w:rsid w:val="00292F0F"/>
    <w:rsid w:val="002C608C"/>
    <w:rsid w:val="002F2126"/>
    <w:rsid w:val="002F6923"/>
    <w:rsid w:val="002F7713"/>
    <w:rsid w:val="003062F6"/>
    <w:rsid w:val="00322E60"/>
    <w:rsid w:val="00334713"/>
    <w:rsid w:val="003470C7"/>
    <w:rsid w:val="0036672B"/>
    <w:rsid w:val="00375147"/>
    <w:rsid w:val="00386237"/>
    <w:rsid w:val="00392743"/>
    <w:rsid w:val="003929CC"/>
    <w:rsid w:val="003F1354"/>
    <w:rsid w:val="003F48D5"/>
    <w:rsid w:val="0043267C"/>
    <w:rsid w:val="004601B7"/>
    <w:rsid w:val="0047582E"/>
    <w:rsid w:val="00486B8B"/>
    <w:rsid w:val="004C7EF2"/>
    <w:rsid w:val="004F0754"/>
    <w:rsid w:val="00503216"/>
    <w:rsid w:val="00545754"/>
    <w:rsid w:val="005756FD"/>
    <w:rsid w:val="0058166E"/>
    <w:rsid w:val="005A3B19"/>
    <w:rsid w:val="005B019D"/>
    <w:rsid w:val="005B5612"/>
    <w:rsid w:val="005D5249"/>
    <w:rsid w:val="006209D0"/>
    <w:rsid w:val="00620CAD"/>
    <w:rsid w:val="00661E5A"/>
    <w:rsid w:val="00680647"/>
    <w:rsid w:val="006968B3"/>
    <w:rsid w:val="006B1189"/>
    <w:rsid w:val="006B16CF"/>
    <w:rsid w:val="006C0650"/>
    <w:rsid w:val="006D2356"/>
    <w:rsid w:val="006E13A0"/>
    <w:rsid w:val="006F5857"/>
    <w:rsid w:val="0071033C"/>
    <w:rsid w:val="00781179"/>
    <w:rsid w:val="00794CB5"/>
    <w:rsid w:val="007A0ACD"/>
    <w:rsid w:val="007C48DD"/>
    <w:rsid w:val="007E3BB1"/>
    <w:rsid w:val="007E7C48"/>
    <w:rsid w:val="007F3971"/>
    <w:rsid w:val="0080252A"/>
    <w:rsid w:val="00806F0A"/>
    <w:rsid w:val="0082175C"/>
    <w:rsid w:val="0084690A"/>
    <w:rsid w:val="008545D3"/>
    <w:rsid w:val="00856195"/>
    <w:rsid w:val="00873831"/>
    <w:rsid w:val="00881798"/>
    <w:rsid w:val="00892FB9"/>
    <w:rsid w:val="008A2507"/>
    <w:rsid w:val="008A5147"/>
    <w:rsid w:val="008B59C9"/>
    <w:rsid w:val="008D392B"/>
    <w:rsid w:val="008D4B6E"/>
    <w:rsid w:val="008F1B3E"/>
    <w:rsid w:val="00902BE5"/>
    <w:rsid w:val="009151B4"/>
    <w:rsid w:val="00945129"/>
    <w:rsid w:val="0095329F"/>
    <w:rsid w:val="009533E4"/>
    <w:rsid w:val="00975FB8"/>
    <w:rsid w:val="009C2CB2"/>
    <w:rsid w:val="009D7D3E"/>
    <w:rsid w:val="009E3FE2"/>
    <w:rsid w:val="00A10837"/>
    <w:rsid w:val="00A55361"/>
    <w:rsid w:val="00AB4D5F"/>
    <w:rsid w:val="00AC58DB"/>
    <w:rsid w:val="00AD23F0"/>
    <w:rsid w:val="00AE0876"/>
    <w:rsid w:val="00B05634"/>
    <w:rsid w:val="00B2001E"/>
    <w:rsid w:val="00B23853"/>
    <w:rsid w:val="00B30335"/>
    <w:rsid w:val="00B41DE2"/>
    <w:rsid w:val="00B42D0D"/>
    <w:rsid w:val="00B7651F"/>
    <w:rsid w:val="00B97D2A"/>
    <w:rsid w:val="00BA6600"/>
    <w:rsid w:val="00BB05D7"/>
    <w:rsid w:val="00BE48B3"/>
    <w:rsid w:val="00C00A2E"/>
    <w:rsid w:val="00C05DD3"/>
    <w:rsid w:val="00C1054A"/>
    <w:rsid w:val="00C2133F"/>
    <w:rsid w:val="00C3103A"/>
    <w:rsid w:val="00C76EF7"/>
    <w:rsid w:val="00C84BDA"/>
    <w:rsid w:val="00C85E57"/>
    <w:rsid w:val="00C937FA"/>
    <w:rsid w:val="00CB5CD0"/>
    <w:rsid w:val="00CB7121"/>
    <w:rsid w:val="00CC0836"/>
    <w:rsid w:val="00CD168B"/>
    <w:rsid w:val="00CE2BD7"/>
    <w:rsid w:val="00CE3C18"/>
    <w:rsid w:val="00D20E50"/>
    <w:rsid w:val="00D30DF8"/>
    <w:rsid w:val="00D31DDB"/>
    <w:rsid w:val="00D47F10"/>
    <w:rsid w:val="00D51413"/>
    <w:rsid w:val="00D57AA2"/>
    <w:rsid w:val="00D606DC"/>
    <w:rsid w:val="00D62805"/>
    <w:rsid w:val="00D72F32"/>
    <w:rsid w:val="00D807B7"/>
    <w:rsid w:val="00D972D1"/>
    <w:rsid w:val="00DA2BB7"/>
    <w:rsid w:val="00DA3D94"/>
    <w:rsid w:val="00DA3EB7"/>
    <w:rsid w:val="00DA61B2"/>
    <w:rsid w:val="00DD0B6E"/>
    <w:rsid w:val="00DD4B96"/>
    <w:rsid w:val="00DE20AC"/>
    <w:rsid w:val="00DF0DDE"/>
    <w:rsid w:val="00DF359E"/>
    <w:rsid w:val="00DF4B7B"/>
    <w:rsid w:val="00E22F9C"/>
    <w:rsid w:val="00E33319"/>
    <w:rsid w:val="00E37272"/>
    <w:rsid w:val="00E37E28"/>
    <w:rsid w:val="00E72598"/>
    <w:rsid w:val="00EA2A03"/>
    <w:rsid w:val="00EE607B"/>
    <w:rsid w:val="00EF34E7"/>
    <w:rsid w:val="00F009EE"/>
    <w:rsid w:val="00F348D2"/>
    <w:rsid w:val="00F44F8F"/>
    <w:rsid w:val="00F50250"/>
    <w:rsid w:val="00F709A4"/>
    <w:rsid w:val="00F85ABD"/>
    <w:rsid w:val="00F96E08"/>
    <w:rsid w:val="00FB54DE"/>
    <w:rsid w:val="00FD5CDE"/>
    <w:rsid w:val="00FE36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E6AF3"/>
  <w15:chartTrackingRefBased/>
  <w15:docId w15:val="{FA6436D2-21A0-4B1B-997A-C448AE799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D7D3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unhideWhenUsed/>
    <w:qFormat/>
    <w:rsid w:val="009D7D3E"/>
    <w:pPr>
      <w:widowControl w:val="0"/>
      <w:autoSpaceDE w:val="0"/>
      <w:autoSpaceDN w:val="0"/>
      <w:spacing w:before="134" w:after="0" w:line="240" w:lineRule="auto"/>
      <w:ind w:left="326"/>
      <w:outlineLvl w:val="1"/>
    </w:pPr>
    <w:rPr>
      <w:rFonts w:ascii="Arial" w:eastAsia="Arial" w:hAnsi="Arial" w:cs="Arial"/>
      <w:b/>
      <w:bCs/>
      <w:sz w:val="26"/>
      <w:szCs w:val="26"/>
      <w:lang w:val="en-US"/>
    </w:rPr>
  </w:style>
  <w:style w:type="paragraph" w:styleId="Heading3">
    <w:name w:val="heading 3"/>
    <w:basedOn w:val="Normal"/>
    <w:next w:val="Normal"/>
    <w:link w:val="Heading3Char"/>
    <w:uiPriority w:val="9"/>
    <w:semiHidden/>
    <w:unhideWhenUsed/>
    <w:qFormat/>
    <w:rsid w:val="00C3103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97D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C2C00"/>
    <w:pPr>
      <w:ind w:left="720"/>
      <w:contextualSpacing/>
    </w:pPr>
  </w:style>
  <w:style w:type="paragraph" w:customStyle="1" w:styleId="Default">
    <w:name w:val="Default"/>
    <w:rsid w:val="00044776"/>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5B019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902B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2BE5"/>
  </w:style>
  <w:style w:type="paragraph" w:styleId="Footer">
    <w:name w:val="footer"/>
    <w:basedOn w:val="Normal"/>
    <w:link w:val="FooterChar"/>
    <w:uiPriority w:val="99"/>
    <w:unhideWhenUsed/>
    <w:rsid w:val="00902B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2BE5"/>
  </w:style>
  <w:style w:type="character" w:customStyle="1" w:styleId="Heading2Char">
    <w:name w:val="Heading 2 Char"/>
    <w:basedOn w:val="DefaultParagraphFont"/>
    <w:link w:val="Heading2"/>
    <w:uiPriority w:val="9"/>
    <w:rsid w:val="009D7D3E"/>
    <w:rPr>
      <w:rFonts w:ascii="Arial" w:eastAsia="Arial" w:hAnsi="Arial" w:cs="Arial"/>
      <w:b/>
      <w:bCs/>
      <w:sz w:val="26"/>
      <w:szCs w:val="26"/>
      <w:lang w:val="en-US"/>
    </w:rPr>
  </w:style>
  <w:style w:type="paragraph" w:styleId="BodyText">
    <w:name w:val="Body Text"/>
    <w:basedOn w:val="Normal"/>
    <w:link w:val="BodyTextChar"/>
    <w:uiPriority w:val="1"/>
    <w:qFormat/>
    <w:rsid w:val="009D7D3E"/>
    <w:pPr>
      <w:widowControl w:val="0"/>
      <w:autoSpaceDE w:val="0"/>
      <w:autoSpaceDN w:val="0"/>
      <w:spacing w:after="0" w:line="240" w:lineRule="auto"/>
    </w:pPr>
    <w:rPr>
      <w:rFonts w:ascii="Arial MT" w:eastAsia="Arial MT" w:hAnsi="Arial MT" w:cs="Arial MT"/>
      <w:sz w:val="26"/>
      <w:szCs w:val="26"/>
      <w:lang w:val="en-US"/>
    </w:rPr>
  </w:style>
  <w:style w:type="character" w:customStyle="1" w:styleId="BodyTextChar">
    <w:name w:val="Body Text Char"/>
    <w:basedOn w:val="DefaultParagraphFont"/>
    <w:link w:val="BodyText"/>
    <w:uiPriority w:val="1"/>
    <w:rsid w:val="009D7D3E"/>
    <w:rPr>
      <w:rFonts w:ascii="Arial MT" w:eastAsia="Arial MT" w:hAnsi="Arial MT" w:cs="Arial MT"/>
      <w:sz w:val="26"/>
      <w:szCs w:val="26"/>
      <w:lang w:val="en-US"/>
    </w:rPr>
  </w:style>
  <w:style w:type="character" w:customStyle="1" w:styleId="Heading1Char">
    <w:name w:val="Heading 1 Char"/>
    <w:basedOn w:val="DefaultParagraphFont"/>
    <w:link w:val="Heading1"/>
    <w:uiPriority w:val="9"/>
    <w:rsid w:val="009D7D3E"/>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A1083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0837"/>
    <w:rPr>
      <w:rFonts w:ascii="Segoe UI" w:hAnsi="Segoe UI" w:cs="Segoe UI"/>
      <w:sz w:val="18"/>
      <w:szCs w:val="18"/>
    </w:rPr>
  </w:style>
  <w:style w:type="character" w:customStyle="1" w:styleId="Heading3Char">
    <w:name w:val="Heading 3 Char"/>
    <w:basedOn w:val="DefaultParagraphFont"/>
    <w:link w:val="Heading3"/>
    <w:uiPriority w:val="9"/>
    <w:semiHidden/>
    <w:rsid w:val="00C3103A"/>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B0563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763057">
      <w:bodyDiv w:val="1"/>
      <w:marLeft w:val="0"/>
      <w:marRight w:val="0"/>
      <w:marTop w:val="0"/>
      <w:marBottom w:val="0"/>
      <w:divBdr>
        <w:top w:val="none" w:sz="0" w:space="0" w:color="auto"/>
        <w:left w:val="none" w:sz="0" w:space="0" w:color="auto"/>
        <w:bottom w:val="none" w:sz="0" w:space="0" w:color="auto"/>
        <w:right w:val="none" w:sz="0" w:space="0" w:color="auto"/>
      </w:divBdr>
    </w:div>
    <w:div w:id="415710973">
      <w:bodyDiv w:val="1"/>
      <w:marLeft w:val="0"/>
      <w:marRight w:val="0"/>
      <w:marTop w:val="0"/>
      <w:marBottom w:val="0"/>
      <w:divBdr>
        <w:top w:val="none" w:sz="0" w:space="0" w:color="auto"/>
        <w:left w:val="none" w:sz="0" w:space="0" w:color="auto"/>
        <w:bottom w:val="none" w:sz="0" w:space="0" w:color="auto"/>
        <w:right w:val="none" w:sz="0" w:space="0" w:color="auto"/>
      </w:divBdr>
    </w:div>
    <w:div w:id="533232463">
      <w:bodyDiv w:val="1"/>
      <w:marLeft w:val="0"/>
      <w:marRight w:val="0"/>
      <w:marTop w:val="0"/>
      <w:marBottom w:val="0"/>
      <w:divBdr>
        <w:top w:val="none" w:sz="0" w:space="0" w:color="auto"/>
        <w:left w:val="none" w:sz="0" w:space="0" w:color="auto"/>
        <w:bottom w:val="none" w:sz="0" w:space="0" w:color="auto"/>
        <w:right w:val="none" w:sz="0" w:space="0" w:color="auto"/>
      </w:divBdr>
    </w:div>
    <w:div w:id="1313439076">
      <w:bodyDiv w:val="1"/>
      <w:marLeft w:val="0"/>
      <w:marRight w:val="0"/>
      <w:marTop w:val="0"/>
      <w:marBottom w:val="0"/>
      <w:divBdr>
        <w:top w:val="none" w:sz="0" w:space="0" w:color="auto"/>
        <w:left w:val="none" w:sz="0" w:space="0" w:color="auto"/>
        <w:bottom w:val="none" w:sz="0" w:space="0" w:color="auto"/>
        <w:right w:val="none" w:sz="0" w:space="0" w:color="auto"/>
      </w:divBdr>
      <w:divsChild>
        <w:div w:id="1626622269">
          <w:marLeft w:val="0"/>
          <w:marRight w:val="0"/>
          <w:marTop w:val="0"/>
          <w:marBottom w:val="0"/>
          <w:divBdr>
            <w:top w:val="none" w:sz="0" w:space="0" w:color="auto"/>
            <w:left w:val="none" w:sz="0" w:space="0" w:color="auto"/>
            <w:bottom w:val="none" w:sz="0" w:space="0" w:color="auto"/>
            <w:right w:val="none" w:sz="0" w:space="0" w:color="auto"/>
          </w:divBdr>
          <w:divsChild>
            <w:div w:id="872572043">
              <w:marLeft w:val="0"/>
              <w:marRight w:val="0"/>
              <w:marTop w:val="0"/>
              <w:marBottom w:val="0"/>
              <w:divBdr>
                <w:top w:val="none" w:sz="0" w:space="0" w:color="auto"/>
                <w:left w:val="none" w:sz="0" w:space="0" w:color="auto"/>
                <w:bottom w:val="none" w:sz="0" w:space="0" w:color="auto"/>
                <w:right w:val="none" w:sz="0" w:space="0" w:color="auto"/>
              </w:divBdr>
            </w:div>
          </w:divsChild>
        </w:div>
        <w:div w:id="1910310781">
          <w:marLeft w:val="0"/>
          <w:marRight w:val="0"/>
          <w:marTop w:val="0"/>
          <w:marBottom w:val="0"/>
          <w:divBdr>
            <w:top w:val="none" w:sz="0" w:space="0" w:color="auto"/>
            <w:left w:val="none" w:sz="0" w:space="0" w:color="auto"/>
            <w:bottom w:val="none" w:sz="0" w:space="0" w:color="auto"/>
            <w:right w:val="none" w:sz="0" w:space="0" w:color="auto"/>
          </w:divBdr>
          <w:divsChild>
            <w:div w:id="2018001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451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36</Pages>
  <Words>10816</Words>
  <Characters>61652</Characters>
  <Application>Microsoft Office Word</Application>
  <DocSecurity>0</DocSecurity>
  <Lines>513</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Livesey, Lisa</dc:creator>
  <cp:keywords/>
  <dc:description/>
  <cp:lastModifiedBy>Leesa Mellon</cp:lastModifiedBy>
  <cp:revision>2</cp:revision>
  <dcterms:created xsi:type="dcterms:W3CDTF">2026-07-22T08:59:00Z</dcterms:created>
  <dcterms:modified xsi:type="dcterms:W3CDTF">2026-07-22T08:59:00Z</dcterms:modified>
</cp:coreProperties>
</file>